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2A9" w:rsidRPr="008932A9" w:rsidRDefault="008932A9" w:rsidP="008932A9">
      <w:pPr>
        <w:pStyle w:val="ListParagraph"/>
        <w:tabs>
          <w:tab w:val="left" w:pos="0"/>
          <w:tab w:val="left" w:pos="142"/>
          <w:tab w:val="left" w:pos="709"/>
        </w:tabs>
        <w:spacing w:after="0"/>
        <w:ind w:left="0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:rsidR="000F0161" w:rsidRPr="008932A9" w:rsidRDefault="000F0161" w:rsidP="00A66F03">
      <w:pPr>
        <w:pStyle w:val="ListParagraph"/>
        <w:tabs>
          <w:tab w:val="left" w:pos="0"/>
          <w:tab w:val="left" w:pos="142"/>
          <w:tab w:val="left" w:pos="709"/>
        </w:tabs>
        <w:spacing w:after="0"/>
        <w:ind w:left="0" w:firstLine="567"/>
        <w:jc w:val="both"/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</w:pPr>
    </w:p>
    <w:p w:rsidR="000F0161" w:rsidRPr="008932A9" w:rsidRDefault="000F0161" w:rsidP="00BD338C">
      <w:pPr>
        <w:spacing w:after="0"/>
        <w:jc w:val="right"/>
        <w:rPr>
          <w:rFonts w:ascii="GHEA Grapalat" w:hAnsi="GHEA Grapalat" w:cs="GHEA Grapalat"/>
          <w:sz w:val="18"/>
          <w:szCs w:val="18"/>
          <w:lang w:val="hy-AM"/>
        </w:rPr>
      </w:pPr>
      <w:r w:rsidRPr="008932A9">
        <w:rPr>
          <w:rFonts w:ascii="GHEA Grapalat" w:hAnsi="GHEA Grapalat" w:cs="GHEA Grapalat"/>
          <w:sz w:val="18"/>
          <w:szCs w:val="18"/>
          <w:lang w:val="hy-AM"/>
        </w:rPr>
        <w:t>Հավելված N 74</w:t>
      </w:r>
    </w:p>
    <w:p w:rsidR="000F0161" w:rsidRPr="008932A9" w:rsidRDefault="000F0161" w:rsidP="00BD338C">
      <w:pPr>
        <w:spacing w:after="0" w:line="240" w:lineRule="auto"/>
        <w:contextualSpacing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8932A9">
        <w:rPr>
          <w:rFonts w:ascii="GHEA Grapalat" w:hAnsi="GHEA Grapalat" w:cs="Sylfaen"/>
          <w:sz w:val="18"/>
          <w:szCs w:val="18"/>
          <w:lang w:val="hy-AM"/>
        </w:rPr>
        <w:t>Հաստատված է</w:t>
      </w:r>
    </w:p>
    <w:p w:rsidR="000F0161" w:rsidRPr="008932A9" w:rsidRDefault="000F0161" w:rsidP="00BD338C">
      <w:pPr>
        <w:spacing w:after="0" w:line="240" w:lineRule="auto"/>
        <w:contextualSpacing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8932A9">
        <w:rPr>
          <w:rFonts w:ascii="GHEA Grapalat" w:hAnsi="GHEA Grapalat" w:cs="Sylfaen"/>
          <w:sz w:val="18"/>
          <w:szCs w:val="18"/>
          <w:lang w:val="hy-AM"/>
        </w:rPr>
        <w:t>Կրթության, գիտության, մշակույթի և սպորտի</w:t>
      </w:r>
    </w:p>
    <w:p w:rsidR="000F0161" w:rsidRPr="008932A9" w:rsidRDefault="000F0161" w:rsidP="00BD338C">
      <w:pPr>
        <w:spacing w:after="0" w:line="240" w:lineRule="auto"/>
        <w:contextualSpacing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8932A9">
        <w:rPr>
          <w:rFonts w:ascii="GHEA Grapalat" w:hAnsi="GHEA Grapalat" w:cs="Sylfaen"/>
          <w:sz w:val="18"/>
          <w:szCs w:val="18"/>
          <w:lang w:val="hy-AM"/>
        </w:rPr>
        <w:t>նախարարությանգլխավորքարտուղարի</w:t>
      </w:r>
    </w:p>
    <w:p w:rsidR="000F0161" w:rsidRPr="008932A9" w:rsidRDefault="000F0161" w:rsidP="00BD338C">
      <w:pPr>
        <w:spacing w:after="0" w:line="240" w:lineRule="auto"/>
        <w:ind w:right="11" w:firstLine="357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8932A9">
        <w:rPr>
          <w:rFonts w:ascii="GHEA Grapalat" w:hAnsi="GHEA Grapalat" w:cs="Sylfaen"/>
          <w:sz w:val="18"/>
          <w:szCs w:val="18"/>
          <w:lang w:val="hy-AM"/>
        </w:rPr>
        <w:t>2023</w:t>
      </w:r>
      <w:r w:rsidR="008932A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932A9">
        <w:rPr>
          <w:rFonts w:ascii="GHEA Grapalat" w:hAnsi="GHEA Grapalat" w:cs="Sylfaen"/>
          <w:sz w:val="18"/>
          <w:szCs w:val="18"/>
          <w:lang w:val="hy-AM"/>
        </w:rPr>
        <w:t>թ. նոյեմբերի 17-ի N 1519-Ա հրամանով,</w:t>
      </w:r>
    </w:p>
    <w:p w:rsidR="000F0161" w:rsidRPr="008932A9" w:rsidRDefault="000F0161" w:rsidP="00BD338C">
      <w:pPr>
        <w:spacing w:after="0" w:line="240" w:lineRule="auto"/>
        <w:ind w:right="11" w:firstLine="357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8932A9">
        <w:rPr>
          <w:rFonts w:ascii="GHEA Grapalat" w:hAnsi="GHEA Grapalat" w:cs="Sylfaen"/>
          <w:sz w:val="18"/>
          <w:szCs w:val="18"/>
          <w:lang w:val="hy-AM"/>
        </w:rPr>
        <w:t xml:space="preserve"> 05.11.2025</w:t>
      </w:r>
      <w:r w:rsidR="008932A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932A9">
        <w:rPr>
          <w:rFonts w:ascii="GHEA Grapalat" w:hAnsi="GHEA Grapalat" w:cs="Sylfaen"/>
          <w:sz w:val="18"/>
          <w:szCs w:val="18"/>
          <w:lang w:val="hy-AM"/>
        </w:rPr>
        <w:t>թ. N 1699-Ա հրամանի փոփոխ.</w:t>
      </w:r>
    </w:p>
    <w:p w:rsidR="000F0161" w:rsidRPr="008932A9" w:rsidRDefault="000F0161" w:rsidP="00BD338C">
      <w:pPr>
        <w:spacing w:after="0"/>
        <w:ind w:left="-900"/>
        <w:jc w:val="center"/>
        <w:rPr>
          <w:rFonts w:ascii="GHEA Grapalat" w:hAnsi="GHEA Grapalat" w:cs="Sylfaen"/>
          <w:b/>
          <w:lang w:val="hy-AM"/>
        </w:rPr>
      </w:pPr>
    </w:p>
    <w:p w:rsidR="000F0161" w:rsidRPr="008932A9" w:rsidRDefault="000F0161" w:rsidP="00BD338C">
      <w:pPr>
        <w:spacing w:after="0"/>
        <w:ind w:left="-9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932A9">
        <w:rPr>
          <w:rFonts w:ascii="GHEA Grapalat" w:hAnsi="GHEA Grapalat" w:cs="Sylfaen"/>
          <w:b/>
          <w:sz w:val="24"/>
          <w:szCs w:val="24"/>
          <w:lang w:val="hy-AM"/>
        </w:rPr>
        <w:t>ՔԱՂԱՔԱՑԻԱԿԱՆ  ԾԱՌԱՅՈՒԹՅԱՆ  ՊԱՇՏՈՆԻ  ԱՆՁՆԱԳԻՐ</w:t>
      </w:r>
    </w:p>
    <w:p w:rsidR="000F0161" w:rsidRPr="008932A9" w:rsidRDefault="000F0161" w:rsidP="00BD338C">
      <w:pPr>
        <w:spacing w:after="0"/>
        <w:ind w:left="-9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F0161" w:rsidRPr="008932A9" w:rsidRDefault="000F0161" w:rsidP="00BD338C">
      <w:pPr>
        <w:spacing w:after="0"/>
        <w:ind w:left="-90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8932A9">
        <w:rPr>
          <w:rFonts w:ascii="GHEA Grapalat" w:hAnsi="GHEA Grapalat" w:cs="Sylfaen"/>
          <w:b/>
          <w:sz w:val="24"/>
          <w:szCs w:val="24"/>
          <w:lang w:val="hy-AM"/>
        </w:rPr>
        <w:t>ԿՐԹՈՒԹՅԱՆ ԳԻՏՈՒԹՅԱՆ, ՄՇԱԿՈՒՅԹԻ ԵՎ ՍՊՈՐՏԻ ՆԱԽԱՐԱՐՈՒԹՅԱՆ</w:t>
      </w:r>
      <w:r w:rsidRPr="008932A9">
        <w:rPr>
          <w:rFonts w:ascii="GHEA Grapalat" w:hAnsi="GHEA Grapalat" w:cs="Sylfaen"/>
          <w:b/>
          <w:sz w:val="24"/>
          <w:szCs w:val="24"/>
          <w:lang w:val="hy-AM"/>
        </w:rPr>
        <w:br/>
        <w:t xml:space="preserve">ՌԱԶՄԱՎԱՐԱԿԱՆ ՊԼԱՆԱՎՈՐՄԱՆ </w:t>
      </w:r>
      <w:r w:rsidRPr="008932A9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ԵՎ ՄՈՆԻԹՈՐԻՆԳԻ ՎԱՐՉՈՒԹՅԱՆ </w:t>
      </w:r>
    </w:p>
    <w:p w:rsidR="000F0161" w:rsidRPr="008932A9" w:rsidRDefault="000F0161" w:rsidP="00BD338C">
      <w:pPr>
        <w:spacing w:after="0"/>
        <w:ind w:left="-9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932A9">
        <w:rPr>
          <w:rFonts w:ascii="GHEA Grapalat" w:hAnsi="GHEA Grapalat" w:cs="Sylfaen"/>
          <w:b/>
          <w:bCs/>
          <w:sz w:val="24"/>
          <w:szCs w:val="24"/>
          <w:lang w:val="hy-AM"/>
        </w:rPr>
        <w:t>ՄՈՆԻԹՈՐԻՆԳԻ ԲԱԺՆԻ ՊԵՏ</w:t>
      </w:r>
    </w:p>
    <w:p w:rsidR="000F0161" w:rsidRPr="008932A9" w:rsidRDefault="000F0161" w:rsidP="00BD338C">
      <w:pPr>
        <w:spacing w:after="0" w:line="240" w:lineRule="auto"/>
        <w:ind w:left="-9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32"/>
      </w:tblGrid>
      <w:tr w:rsidR="000F0161" w:rsidRPr="008932A9" w:rsidTr="00F91B29">
        <w:trPr>
          <w:trHeight w:val="565"/>
        </w:trPr>
        <w:tc>
          <w:tcPr>
            <w:tcW w:w="10632" w:type="dxa"/>
            <w:tcBorders>
              <w:bottom w:val="nil"/>
            </w:tcBorders>
          </w:tcPr>
          <w:p w:rsidR="000F0161" w:rsidRPr="008932A9" w:rsidRDefault="000F0161" w:rsidP="00F91B29">
            <w:pPr>
              <w:numPr>
                <w:ilvl w:val="0"/>
                <w:numId w:val="9"/>
              </w:numPr>
              <w:spacing w:before="120" w:after="120" w:line="240" w:lineRule="auto"/>
              <w:contextualSpacing/>
              <w:rPr>
                <w:rFonts w:ascii="GHEA Grapalat" w:hAnsi="GHEA Grapalat"/>
                <w:b/>
                <w:sz w:val="24"/>
                <w:szCs w:val="24"/>
              </w:rPr>
            </w:pPr>
            <w:r w:rsidRPr="008932A9">
              <w:rPr>
                <w:rFonts w:ascii="GHEA Grapalat" w:hAnsi="GHEA Grapalat"/>
                <w:b/>
                <w:sz w:val="24"/>
                <w:szCs w:val="24"/>
              </w:rPr>
              <w:t>Ընդհանուր դրույթներ</w:t>
            </w:r>
          </w:p>
        </w:tc>
      </w:tr>
      <w:tr w:rsidR="000F0161" w:rsidRPr="008932A9" w:rsidTr="00F91B29">
        <w:trPr>
          <w:trHeight w:val="4346"/>
        </w:trPr>
        <w:tc>
          <w:tcPr>
            <w:tcW w:w="10632" w:type="dxa"/>
            <w:tcBorders>
              <w:top w:val="nil"/>
            </w:tcBorders>
          </w:tcPr>
          <w:p w:rsidR="000F0161" w:rsidRPr="008932A9" w:rsidRDefault="000F0161" w:rsidP="00F91B29">
            <w:pPr>
              <w:spacing w:before="120" w:after="120" w:line="240" w:lineRule="auto"/>
              <w:contextualSpacing/>
              <w:rPr>
                <w:rFonts w:ascii="GHEA Grapalat" w:hAnsi="GHEA Grapalat"/>
                <w:b/>
                <w:sz w:val="24"/>
                <w:szCs w:val="24"/>
              </w:rPr>
            </w:pPr>
            <w:r w:rsidRPr="008932A9">
              <w:rPr>
                <w:rFonts w:ascii="GHEA Grapalat" w:hAnsi="GHEA Grapalat" w:cs="Sylfaen"/>
                <w:b/>
                <w:sz w:val="24"/>
                <w:szCs w:val="24"/>
              </w:rPr>
              <w:t>1.1.Պաշտոնի անվանումը</w:t>
            </w:r>
            <w:r w:rsidRPr="008932A9">
              <w:rPr>
                <w:rFonts w:ascii="GHEA Grapalat" w:hAnsi="GHEA Grapalat"/>
                <w:b/>
                <w:sz w:val="24"/>
                <w:szCs w:val="24"/>
              </w:rPr>
              <w:t>, ծածկագիրը</w:t>
            </w:r>
          </w:p>
          <w:p w:rsidR="000F0161" w:rsidRPr="008932A9" w:rsidRDefault="000F0161" w:rsidP="00F91B29">
            <w:pPr>
              <w:spacing w:before="120" w:after="120" w:line="240" w:lineRule="auto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932A9">
              <w:rPr>
                <w:rFonts w:ascii="GHEA Grapalat" w:hAnsi="GHEA Grapalat"/>
                <w:sz w:val="24"/>
                <w:szCs w:val="24"/>
              </w:rPr>
              <w:t xml:space="preserve">Կրթության, գիտության, մշակույթի և սպորտի նախարարության (այսուհետ՝ Նախարարություն) </w:t>
            </w:r>
            <w:r w:rsidRPr="008932A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ռազմավարական պլանավորման</w:t>
            </w:r>
            <w:r w:rsidRPr="008932A9">
              <w:rPr>
                <w:rFonts w:ascii="GHEA Grapalat" w:hAnsi="GHEA Grapalat" w:cs="Sylfaen"/>
                <w:bCs/>
                <w:sz w:val="24"/>
                <w:szCs w:val="24"/>
              </w:rPr>
              <w:t xml:space="preserve"> և</w:t>
            </w:r>
            <w:r w:rsidRPr="008932A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մոնիթորինգի</w:t>
            </w:r>
            <w:r w:rsidRPr="008932A9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Pr="008932A9">
              <w:rPr>
                <w:rFonts w:ascii="GHEA Grapalat" w:hAnsi="GHEA Grapalat"/>
                <w:sz w:val="24"/>
                <w:szCs w:val="24"/>
              </w:rPr>
              <w:t xml:space="preserve">վարչության (այսուհետ՝ Վարչություն) </w:t>
            </w:r>
            <w:r w:rsidRPr="008932A9">
              <w:rPr>
                <w:rFonts w:ascii="GHEA Grapalat" w:hAnsi="GHEA Grapalat"/>
                <w:sz w:val="24"/>
                <w:szCs w:val="24"/>
                <w:lang w:val="hy-AM"/>
              </w:rPr>
              <w:t xml:space="preserve">մոնիթորինգի բաժնի </w:t>
            </w:r>
            <w:r w:rsidRPr="008932A9">
              <w:rPr>
                <w:rFonts w:ascii="GHEA Grapalat" w:hAnsi="GHEA Grapalat"/>
                <w:sz w:val="24"/>
                <w:szCs w:val="24"/>
              </w:rPr>
              <w:t xml:space="preserve">(այսուհետ՝ </w:t>
            </w:r>
            <w:r w:rsidRPr="008932A9">
              <w:rPr>
                <w:rFonts w:ascii="GHEA Grapalat" w:hAnsi="GHEA Grapalat"/>
                <w:sz w:val="24"/>
                <w:szCs w:val="24"/>
                <w:lang w:val="hy-AM"/>
              </w:rPr>
              <w:t>Բաժ</w:t>
            </w:r>
            <w:r w:rsidRPr="008932A9">
              <w:rPr>
                <w:rFonts w:ascii="GHEA Grapalat" w:hAnsi="GHEA Grapalat"/>
                <w:sz w:val="24"/>
                <w:szCs w:val="24"/>
                <w:lang w:val="ru-RU"/>
              </w:rPr>
              <w:t>ին</w:t>
            </w:r>
            <w:r w:rsidRPr="008932A9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8932A9">
              <w:rPr>
                <w:rFonts w:ascii="GHEA Grapalat" w:hAnsi="GHEA Grapalat"/>
                <w:sz w:val="24"/>
                <w:szCs w:val="24"/>
                <w:lang w:val="hy-AM"/>
              </w:rPr>
              <w:t>պետ</w:t>
            </w:r>
            <w:r w:rsidRPr="008932A9">
              <w:rPr>
                <w:rFonts w:ascii="GHEA Grapalat" w:hAnsi="GHEA Grapalat"/>
                <w:sz w:val="24"/>
                <w:szCs w:val="24"/>
              </w:rPr>
              <w:t xml:space="preserve"> (</w:t>
            </w:r>
            <w:bookmarkStart w:id="0" w:name="_GoBack"/>
            <w:r w:rsidRPr="008932A9">
              <w:rPr>
                <w:rFonts w:ascii="GHEA Grapalat" w:hAnsi="GHEA Grapalat"/>
                <w:sz w:val="24"/>
                <w:szCs w:val="24"/>
              </w:rPr>
              <w:t xml:space="preserve">ծածկագիր` </w:t>
            </w:r>
            <w:r w:rsidRPr="008932A9">
              <w:rPr>
                <w:rFonts w:ascii="GHEA Grapalat" w:hAnsi="GHEA Grapalat"/>
                <w:sz w:val="24"/>
                <w:szCs w:val="24"/>
                <w:lang w:val="hy-AM"/>
              </w:rPr>
              <w:t>18-34.5-Ղ4-</w:t>
            </w:r>
            <w:r w:rsidRPr="008932A9">
              <w:rPr>
                <w:rFonts w:ascii="GHEA Grapalat" w:hAnsi="GHEA Grapalat"/>
                <w:sz w:val="24"/>
                <w:szCs w:val="24"/>
              </w:rPr>
              <w:t>3</w:t>
            </w:r>
            <w:bookmarkEnd w:id="0"/>
            <w:r w:rsidRPr="008932A9">
              <w:rPr>
                <w:rFonts w:ascii="GHEA Grapalat" w:hAnsi="GHEA Grapalat"/>
                <w:sz w:val="24"/>
                <w:szCs w:val="24"/>
                <w:lang w:val="hy-AM"/>
              </w:rPr>
              <w:t>):</w:t>
            </w:r>
          </w:p>
          <w:p w:rsidR="000F0161" w:rsidRPr="008932A9" w:rsidRDefault="000F0161" w:rsidP="00F91B29">
            <w:pPr>
              <w:spacing w:before="120" w:after="120" w:line="240" w:lineRule="auto"/>
              <w:ind w:right="9"/>
              <w:contextualSpacing/>
              <w:jc w:val="both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8932A9">
              <w:rPr>
                <w:rFonts w:ascii="GHEA Grapalat" w:hAnsi="GHEA Grapalat"/>
                <w:b/>
                <w:sz w:val="24"/>
                <w:szCs w:val="24"/>
              </w:rPr>
              <w:t>1.2. Ենթակա և հաշվետու է</w:t>
            </w:r>
          </w:p>
          <w:p w:rsidR="000F0161" w:rsidRPr="008932A9" w:rsidRDefault="000F0161" w:rsidP="00F91B29">
            <w:pPr>
              <w:spacing w:after="0" w:line="240" w:lineRule="auto"/>
              <w:ind w:right="9"/>
              <w:contextualSpacing/>
              <w:jc w:val="both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8932A9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Բաժնի պետը </w:t>
            </w:r>
            <w:r w:rsidRPr="008932A9">
              <w:rPr>
                <w:rFonts w:ascii="GHEA Grapalat" w:hAnsi="GHEA Grapalat" w:cs="Calibri"/>
                <w:color w:val="000000"/>
                <w:sz w:val="24"/>
                <w:szCs w:val="24"/>
              </w:rPr>
              <w:t>անմիջական ե</w:t>
            </w:r>
            <w:r w:rsidRPr="008932A9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նթակա և հաշվետու </w:t>
            </w:r>
            <w:r w:rsidRPr="008932A9">
              <w:rPr>
                <w:rFonts w:ascii="GHEA Grapalat" w:hAnsi="GHEA Grapalat" w:cs="Calibri"/>
                <w:color w:val="000000"/>
                <w:sz w:val="24"/>
                <w:szCs w:val="24"/>
              </w:rPr>
              <w:t>էՎարչությանպետին</w:t>
            </w:r>
            <w:r w:rsidRPr="008932A9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:</w:t>
            </w:r>
          </w:p>
          <w:p w:rsidR="000F0161" w:rsidRPr="008932A9" w:rsidRDefault="000F0161" w:rsidP="00F91B29">
            <w:pPr>
              <w:spacing w:after="0" w:line="240" w:lineRule="auto"/>
              <w:ind w:right="9"/>
              <w:contextualSpacing/>
              <w:jc w:val="both"/>
              <w:rPr>
                <w:rFonts w:ascii="GHEA Grapalat" w:hAnsi="GHEA Grapalat" w:cs="Calibri"/>
                <w:b/>
                <w:color w:val="000000"/>
                <w:sz w:val="24"/>
                <w:szCs w:val="24"/>
              </w:rPr>
            </w:pPr>
            <w:r w:rsidRPr="008932A9">
              <w:rPr>
                <w:rFonts w:ascii="GHEA Grapalat" w:hAnsi="GHEA Grapalat" w:cs="Calibri"/>
                <w:b/>
                <w:color w:val="000000"/>
                <w:sz w:val="24"/>
                <w:szCs w:val="24"/>
              </w:rPr>
              <w:t>1.3 Ենթակա և հաշվետու</w:t>
            </w:r>
            <w:r w:rsidRPr="008932A9">
              <w:rPr>
                <w:rFonts w:ascii="GHEA Grapalat" w:hAnsi="GHEA Grapalat" w:cs="Calibri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8932A9">
              <w:rPr>
                <w:rFonts w:ascii="GHEA Grapalat" w:hAnsi="GHEA Grapalat" w:cs="Calibri"/>
                <w:b/>
                <w:color w:val="000000"/>
                <w:sz w:val="24"/>
                <w:szCs w:val="24"/>
              </w:rPr>
              <w:t>պաշտոններ</w:t>
            </w:r>
          </w:p>
          <w:p w:rsidR="000F0161" w:rsidRPr="008932A9" w:rsidRDefault="000F0161" w:rsidP="00F91B29">
            <w:pPr>
              <w:spacing w:after="0" w:line="240" w:lineRule="auto"/>
              <w:ind w:right="9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/>
                <w:sz w:val="24"/>
                <w:szCs w:val="24"/>
                <w:lang w:val="hy-AM"/>
              </w:rPr>
              <w:t>Բաժնի պետին ենթակա և հաշվետու են Բաժնի աշխատողները:</w:t>
            </w:r>
          </w:p>
          <w:p w:rsidR="000F0161" w:rsidRPr="008932A9" w:rsidRDefault="000F0161" w:rsidP="00F91B29">
            <w:pPr>
              <w:spacing w:before="120" w:after="120" w:line="240" w:lineRule="auto"/>
              <w:ind w:right="9"/>
              <w:contextualSpacing/>
              <w:jc w:val="both"/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Calibri"/>
                <w:b/>
                <w:color w:val="000000"/>
                <w:sz w:val="24"/>
                <w:szCs w:val="24"/>
                <w:lang w:val="hy-AM"/>
              </w:rPr>
              <w:t>1.4.Փոխարինող պաշտոնի կամ պաշտոնների անվանումները</w:t>
            </w:r>
          </w:p>
          <w:p w:rsidR="000F0161" w:rsidRPr="008932A9" w:rsidRDefault="000F0161" w:rsidP="00F91B29">
            <w:pPr>
              <w:spacing w:before="120" w:after="120" w:line="240" w:lineRule="auto"/>
              <w:ind w:right="9"/>
              <w:contextualSpacing/>
              <w:jc w:val="both"/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Բաժնի պետի բացակայության դեպքում նրան փոխարինում է Բաժնի գլխավոր մասնագետներից մեկը:</w:t>
            </w:r>
          </w:p>
          <w:p w:rsidR="000F0161" w:rsidRPr="008932A9" w:rsidRDefault="000F0161" w:rsidP="00F91B29">
            <w:pPr>
              <w:spacing w:before="120" w:after="120" w:line="240" w:lineRule="auto"/>
              <w:ind w:left="9"/>
              <w:contextualSpacing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1.5. Աշխատավայրը</w:t>
            </w:r>
          </w:p>
          <w:p w:rsidR="000F0161" w:rsidRPr="008932A9" w:rsidRDefault="000F0161" w:rsidP="00F91B29">
            <w:pPr>
              <w:spacing w:before="120" w:after="120" w:line="240" w:lineRule="auto"/>
              <w:contextualSpacing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/>
                <w:sz w:val="24"/>
                <w:szCs w:val="24"/>
                <w:lang w:val="hy-AM"/>
              </w:rPr>
              <w:t>Հայաստան, ք.Երևան, Կենտրոն վարչական շրջան, Վ.Սարգսյան 3, Կառավարական շենք N 2</w:t>
            </w:r>
          </w:p>
        </w:tc>
      </w:tr>
      <w:tr w:rsidR="000F0161" w:rsidRPr="008932A9" w:rsidTr="00F91B29">
        <w:tc>
          <w:tcPr>
            <w:tcW w:w="10632" w:type="dxa"/>
          </w:tcPr>
          <w:p w:rsidR="000F0161" w:rsidRPr="008932A9" w:rsidRDefault="000F0161" w:rsidP="00F91B29">
            <w:pPr>
              <w:numPr>
                <w:ilvl w:val="0"/>
                <w:numId w:val="9"/>
              </w:numPr>
              <w:spacing w:before="120" w:after="120" w:line="240" w:lineRule="auto"/>
              <w:contextualSpacing/>
              <w:rPr>
                <w:rFonts w:ascii="GHEA Grapalat" w:hAnsi="GHEA Grapalat"/>
                <w:b/>
                <w:sz w:val="24"/>
                <w:szCs w:val="24"/>
              </w:rPr>
            </w:pPr>
            <w:r w:rsidRPr="008932A9">
              <w:rPr>
                <w:rFonts w:ascii="GHEA Grapalat" w:hAnsi="GHEA Grapalat"/>
                <w:b/>
                <w:sz w:val="24"/>
                <w:szCs w:val="24"/>
              </w:rPr>
              <w:t>Պաշտոնիբնութագիրը</w:t>
            </w:r>
          </w:p>
          <w:p w:rsidR="000F0161" w:rsidRPr="008932A9" w:rsidRDefault="000F0161" w:rsidP="00F91B29">
            <w:pPr>
              <w:spacing w:before="120" w:after="120" w:line="240" w:lineRule="auto"/>
              <w:contextualSpacing/>
              <w:rPr>
                <w:rFonts w:ascii="GHEA Grapalat" w:hAnsi="GHEA Grapalat"/>
                <w:b/>
                <w:sz w:val="24"/>
                <w:szCs w:val="24"/>
              </w:rPr>
            </w:pPr>
            <w:r w:rsidRPr="008932A9">
              <w:rPr>
                <w:rFonts w:ascii="GHEA Grapalat" w:hAnsi="GHEA Grapalat"/>
                <w:b/>
                <w:sz w:val="24"/>
                <w:szCs w:val="24"/>
              </w:rPr>
              <w:t>2.1. Աշխատանքի բնույթը, իրավունքները, պարտականությունները</w:t>
            </w:r>
          </w:p>
          <w:p w:rsidR="000F0161" w:rsidRPr="008932A9" w:rsidRDefault="000F0161" w:rsidP="00F91B29">
            <w:pPr>
              <w:numPr>
                <w:ilvl w:val="0"/>
                <w:numId w:val="39"/>
              </w:numPr>
              <w:spacing w:before="120" w:after="120" w:line="240" w:lineRule="auto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/>
                <w:sz w:val="24"/>
                <w:szCs w:val="24"/>
              </w:rPr>
              <w:t>Ա</w:t>
            </w:r>
            <w:r w:rsidRPr="008932A9">
              <w:rPr>
                <w:rFonts w:ascii="GHEA Grapalat" w:hAnsi="GHEA Grapalat"/>
                <w:sz w:val="24"/>
                <w:szCs w:val="24"/>
                <w:lang w:val="hy-AM"/>
              </w:rPr>
              <w:t>պահովում է կրթության, մշակույթի, սպորտի և երիտասարդության ոլորտներում Հայաստանի Հանրապետության կառավարության ծրագրի իրականացումն ապահովող միջոցառումների ծրագրի ոլորտային բաղկացուցիչների ուսումնասիրման, ընթացիկ մոնիթորինգի և գնահատման աշխատանքները</w:t>
            </w:r>
            <w:r w:rsidRPr="008932A9">
              <w:rPr>
                <w:rFonts w:ascii="GHEA Grapalat" w:hAnsi="GHEA Grapalat"/>
                <w:sz w:val="24"/>
                <w:szCs w:val="24"/>
              </w:rPr>
              <w:t>.</w:t>
            </w:r>
          </w:p>
          <w:p w:rsidR="000F0161" w:rsidRPr="008932A9" w:rsidRDefault="000F0161" w:rsidP="00F91B29">
            <w:pPr>
              <w:numPr>
                <w:ilvl w:val="0"/>
                <w:numId w:val="39"/>
              </w:numPr>
              <w:spacing w:before="120" w:after="120" w:line="240" w:lineRule="auto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/>
                <w:sz w:val="24"/>
                <w:szCs w:val="24"/>
                <w:lang w:val="hy-AM"/>
              </w:rPr>
              <w:t>ապահովում է կրթության, մշակույթի, սպորտի և երիտասարդության ոլորտների պետական ռազմավարական ծրագրերի և դրանցից բխող միջոցառումների իրականացման վերաբերյալ հաշվետվությունների հավաքագրման, ընթացիկ և ամփոփիչ մոնիթորինգի աշխատանքները.</w:t>
            </w:r>
          </w:p>
          <w:p w:rsidR="000F0161" w:rsidRPr="008932A9" w:rsidRDefault="000F0161" w:rsidP="00F91B2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/>
                <w:sz w:val="24"/>
                <w:szCs w:val="24"/>
                <w:lang w:val="hy-AM"/>
              </w:rPr>
              <w:t xml:space="preserve">ապահովում է կրթության, մշակույթի, սպորտի և երիտասարդության ոլորտներում </w:t>
            </w:r>
            <w:r w:rsidRPr="008932A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Հայաստանի Հանրապետության պետական բյուջետային ծրագրերի ոչ ֆինանսական արդյունքային ցուցանիշների մշակման աշխատանքները.</w:t>
            </w:r>
          </w:p>
          <w:p w:rsidR="000F0161" w:rsidRPr="008932A9" w:rsidRDefault="000F0161" w:rsidP="00F91B2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/>
                <w:sz w:val="24"/>
                <w:szCs w:val="24"/>
                <w:lang w:val="hy-AM"/>
              </w:rPr>
              <w:t>ապահովում է Հայաստանի Հանրապետության պետական բյուջեի կատարողականի բովանդակային հաշվետվության կազմման աշխատանքները.</w:t>
            </w:r>
          </w:p>
          <w:p w:rsidR="000F0161" w:rsidRPr="008932A9" w:rsidRDefault="000F0161" w:rsidP="00F91B29">
            <w:pPr>
              <w:numPr>
                <w:ilvl w:val="0"/>
                <w:numId w:val="39"/>
              </w:numPr>
              <w:spacing w:before="120" w:after="120" w:line="240" w:lineRule="auto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/>
                <w:sz w:val="24"/>
                <w:szCs w:val="24"/>
                <w:lang w:val="hy-AM"/>
              </w:rPr>
              <w:t>ապահովում է այլ ոլորտների պետական ծրագրերում (միջոլորտային, բազմաոլորտ, թեմատիկ) Նախարարության համակարգման ոլորտների ծրագրերի ու միջոցառումների իրականացման գործընթացը.</w:t>
            </w:r>
          </w:p>
          <w:p w:rsidR="000F0161" w:rsidRPr="008932A9" w:rsidRDefault="000F0161" w:rsidP="00F91B29">
            <w:pPr>
              <w:numPr>
                <w:ilvl w:val="0"/>
                <w:numId w:val="39"/>
              </w:numPr>
              <w:spacing w:before="120" w:after="120" w:line="240" w:lineRule="auto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/>
                <w:sz w:val="24"/>
                <w:szCs w:val="24"/>
                <w:lang w:val="hy-AM"/>
              </w:rPr>
              <w:t>ապահովում է միջազգային պարտավորությունների շրջանակներում պատրաստվող ազգային հաշվետվություններում Նախարարության համակարգման ոլորտների վերաբերյալ տեղեկատվության հավաքագրման, ամփոփման և ներառման աշխատանքները.</w:t>
            </w:r>
          </w:p>
          <w:p w:rsidR="000F0161" w:rsidRPr="008932A9" w:rsidRDefault="000F0161" w:rsidP="00F91B29">
            <w:pPr>
              <w:numPr>
                <w:ilvl w:val="0"/>
                <w:numId w:val="39"/>
              </w:numPr>
              <w:spacing w:before="120" w:after="120" w:line="240" w:lineRule="auto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ապահովում է այլ կազմակերպությունների կողմից մշակված </w:t>
            </w:r>
            <w:r w:rsidRPr="008932A9">
              <w:rPr>
                <w:rFonts w:ascii="GHEA Grapalat" w:hAnsi="GHEA Grapalat"/>
                <w:sz w:val="24"/>
                <w:szCs w:val="24"/>
                <w:lang w:val="hy-AM"/>
              </w:rPr>
              <w:t xml:space="preserve">կրթության, մշակույթի, սպորտի և երիտասարդության 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բնագավառների զարգացման ծրագրերի ու ռազմավարությունների մոնիթորինգային ցուցանիշների, այդ թվում՝ միջազգային տարբեր հարթ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ա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կներում Հայաստանը ներկայացնող ցուցանիշների համապատասխանության վերաբերյալ ուսումնասիրությունների իրականացումը.</w:t>
            </w:r>
          </w:p>
          <w:p w:rsidR="000F0161" w:rsidRPr="008932A9" w:rsidRDefault="000F0161" w:rsidP="00F91B2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ապահովում է կրթության ոլորտի վիճակագրական հաշվետվությունների կազմման ու ներկայացման, այդ թվում՝ Կայուն զարգացման նպատակների ու Կայուն զարգացման ցուցանիշների ընթացիկ մոնիթորինգի աշխատանքները.</w:t>
            </w:r>
          </w:p>
          <w:p w:rsidR="000F0161" w:rsidRPr="008932A9" w:rsidRDefault="000F0161" w:rsidP="00F91B2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/>
                <w:sz w:val="24"/>
                <w:szCs w:val="24"/>
                <w:lang w:val="hy-AM"/>
              </w:rPr>
              <w:t>ապահովում է միջազգային վարկանիշային զեկույցներում Նախարարության համակարգման ոլորտներին առնչվող բաղադրիչների ու ցուցանիշների ուսումնասիրման, վերլուծության և մոնիթորինգի աշխատանքները:</w:t>
            </w:r>
          </w:p>
          <w:p w:rsidR="000F0161" w:rsidRPr="008932A9" w:rsidRDefault="000F0161" w:rsidP="00F91B29">
            <w:pPr>
              <w:spacing w:before="120" w:after="120" w:line="240" w:lineRule="auto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F0161" w:rsidRPr="008932A9" w:rsidRDefault="000F0161" w:rsidP="00F91B29">
            <w:pPr>
              <w:spacing w:before="120" w:after="120" w:line="240" w:lineRule="auto"/>
              <w:contextualSpacing/>
              <w:jc w:val="both"/>
              <w:rPr>
                <w:rFonts w:ascii="GHEA Grapalat" w:hAnsi="GHEA Grapalat"/>
                <w:b/>
                <w:lang w:val="hy-AM"/>
              </w:rPr>
            </w:pPr>
            <w:r w:rsidRPr="008932A9">
              <w:rPr>
                <w:rFonts w:ascii="GHEA Grapalat" w:hAnsi="GHEA Grapalat"/>
                <w:b/>
                <w:lang w:val="hy-AM"/>
              </w:rPr>
              <w:t>Իրավունքները</w:t>
            </w:r>
          </w:p>
          <w:p w:rsidR="000F0161" w:rsidRPr="008932A9" w:rsidRDefault="000F0161" w:rsidP="00F91B29">
            <w:pPr>
              <w:spacing w:before="120" w:after="120" w:line="240" w:lineRule="auto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  <w:p w:rsidR="000F0161" w:rsidRPr="008932A9" w:rsidRDefault="000F0161" w:rsidP="00F91B29">
            <w:pPr>
              <w:numPr>
                <w:ilvl w:val="0"/>
                <w:numId w:val="40"/>
              </w:numPr>
              <w:spacing w:before="120" w:after="120" w:line="240" w:lineRule="auto"/>
              <w:ind w:left="456"/>
              <w:contextualSpacing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Պահանջել 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Նախարարության կառ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ո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ւցվածքային ստորա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բ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աժանումներ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ի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ց ,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շահառու և մասնակից կողմերից անհրաժեշտ տեղեկություն, հիմնավորումներ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՝  կրթության, մշակույթի, սպորտի և երիտասարդության բնագավառներիպետականռազմավարական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և 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զարգացման ծրագրերի մոնիթորինգի իրականացման ու հաշվետվությունների պատրաստման նպատակով.</w:t>
            </w:r>
          </w:p>
          <w:p w:rsidR="000F0161" w:rsidRPr="008932A9" w:rsidRDefault="000F0161" w:rsidP="00F91B29">
            <w:pPr>
              <w:numPr>
                <w:ilvl w:val="0"/>
                <w:numId w:val="40"/>
              </w:numPr>
              <w:spacing w:before="120" w:after="120" w:line="240" w:lineRule="auto"/>
              <w:ind w:left="456"/>
              <w:contextualSpacing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Նախարարության կառ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ո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ւցվածքային ստորա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բ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աժանումներ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ի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ց, այլ գերատեսչություններից պահանջել հի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մ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նավորումն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ե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ր, պար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զ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աբանումն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ե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ր և այլ  տեղ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ե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կություն՝ 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Հ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այաստանի Հան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րա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պետության պետական միջնաժամկետ ծախսային ծրագրի և Հայաստանի Հանրապետության պետական բյուջեի միջոցներից ֆինանսավորվող ծրագրերի կատարման վերաբեր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յ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ալ.</w:t>
            </w:r>
          </w:p>
          <w:p w:rsidR="000F0161" w:rsidRPr="008932A9" w:rsidRDefault="000F0161" w:rsidP="00F91B29">
            <w:pPr>
              <w:numPr>
                <w:ilvl w:val="0"/>
                <w:numId w:val="41"/>
              </w:numPr>
              <w:spacing w:after="0" w:line="240" w:lineRule="auto"/>
              <w:ind w:left="45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համապատասխան շահագրգիռ մարմիններից ստանալ մասնագիտական կարծիքներ և  ներկայացնել առաջարկություններ 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կրթության, մշակույթի, սպորտի և երիտասարդության ոլորտների ռազմավարությունների և հեռանկարային զարգացումների վերաբերյալ</w:t>
            </w:r>
            <w:r w:rsidRPr="008932A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0F0161" w:rsidRPr="008932A9" w:rsidRDefault="000F0161" w:rsidP="00F91B29">
            <w:pPr>
              <w:numPr>
                <w:ilvl w:val="0"/>
                <w:numId w:val="40"/>
              </w:numPr>
              <w:spacing w:before="120" w:after="120" w:line="240" w:lineRule="auto"/>
              <w:ind w:left="456"/>
              <w:contextualSpacing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ն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ե</w:t>
            </w:r>
            <w:r w:rsidRPr="008932A9">
              <w:rPr>
                <w:rFonts w:ascii="GHEA Grapalat" w:hAnsi="GHEA Grapalat"/>
                <w:sz w:val="24"/>
                <w:szCs w:val="24"/>
                <w:lang w:val="hy-AM"/>
              </w:rPr>
              <w:t>րկայացնել առա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ջարկներ՝ ներգրավելու փորձագետներ Նախարարության համակարգման ոլորտների 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զ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արգացման 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ծ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րագրերի 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գ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նահատմ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ա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ն աշխա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տ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անքների իրա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կ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անացման 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գ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ործընթ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ա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ց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ո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ւմ.</w:t>
            </w:r>
          </w:p>
          <w:p w:rsidR="000F0161" w:rsidRPr="008932A9" w:rsidRDefault="000F0161" w:rsidP="00F91B29">
            <w:pPr>
              <w:numPr>
                <w:ilvl w:val="0"/>
                <w:numId w:val="40"/>
              </w:numPr>
              <w:spacing w:before="120" w:after="120" w:line="240" w:lineRule="auto"/>
              <w:ind w:left="456"/>
              <w:contextualSpacing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Վարչության պետի առաջարկությամբ ներգ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ր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ավվել այլ կազմա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կ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երպությ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ո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ւնների 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կ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ողմից մշակ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վ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ած կրթության, մշակույթի, սպորտի և երիտասարդության 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ո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լորտների մոնիթորինգի և գնահատման  աշխատանք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ն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երում.</w:t>
            </w:r>
          </w:p>
          <w:p w:rsidR="000F0161" w:rsidRPr="008932A9" w:rsidRDefault="000F0161" w:rsidP="00F91B29">
            <w:pPr>
              <w:numPr>
                <w:ilvl w:val="0"/>
                <w:numId w:val="40"/>
              </w:numPr>
              <w:spacing w:before="120" w:after="120" w:line="240" w:lineRule="auto"/>
              <w:ind w:left="456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Նախա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ր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արության կառուցվածքա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յ</w:t>
            </w:r>
            <w:r w:rsidRPr="008932A9">
              <w:rPr>
                <w:rFonts w:ascii="GHEA Grapalat" w:hAnsi="GHEA Grapalat"/>
                <w:sz w:val="24"/>
                <w:szCs w:val="24"/>
                <w:lang w:val="hy-AM"/>
              </w:rPr>
              <w:t>ին ստորաբաժանումների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ինչպես նաև շահառու և մասնակից այլ կազմակերպությունների ներկայացուցիչների հետ 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կ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ազմակե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ր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պել Վարչության առջև դրված խնդ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ի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րների լու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ծ</w:t>
            </w:r>
            <w:r w:rsidRPr="008932A9">
              <w:rPr>
                <w:rFonts w:ascii="GHEA Grapalat" w:hAnsi="GHEA Grapalat"/>
                <w:sz w:val="24"/>
                <w:szCs w:val="24"/>
                <w:lang w:val="hy-AM"/>
              </w:rPr>
              <w:t>ման շուրջ մասնագիտական քննարկումներ։</w:t>
            </w:r>
          </w:p>
          <w:p w:rsidR="000F0161" w:rsidRPr="008932A9" w:rsidRDefault="000F0161" w:rsidP="00F91B29">
            <w:pPr>
              <w:spacing w:before="120" w:after="120" w:line="240" w:lineRule="auto"/>
              <w:contextualSpacing/>
              <w:rPr>
                <w:rFonts w:ascii="GHEA Grapalat" w:hAnsi="GHEA Grapalat"/>
                <w:b/>
                <w:lang w:val="hy-AM"/>
              </w:rPr>
            </w:pPr>
          </w:p>
          <w:p w:rsidR="000F0161" w:rsidRPr="008932A9" w:rsidRDefault="000F0161" w:rsidP="00F91B29">
            <w:pPr>
              <w:spacing w:before="120" w:after="120" w:line="240" w:lineRule="auto"/>
              <w:contextualSpacing/>
              <w:rPr>
                <w:rFonts w:ascii="GHEA Grapalat" w:hAnsi="GHEA Grapalat"/>
                <w:b/>
                <w:lang w:val="hy-AM"/>
              </w:rPr>
            </w:pPr>
          </w:p>
          <w:p w:rsidR="000F0161" w:rsidRPr="008932A9" w:rsidRDefault="000F0161" w:rsidP="00F91B29">
            <w:pPr>
              <w:spacing w:before="120" w:after="120" w:line="240" w:lineRule="auto"/>
              <w:contextualSpacing/>
              <w:rPr>
                <w:rFonts w:ascii="GHEA Grapalat" w:hAnsi="GHEA Grapalat"/>
                <w:b/>
                <w:lang w:val="hy-AM"/>
              </w:rPr>
            </w:pPr>
            <w:r w:rsidRPr="008932A9">
              <w:rPr>
                <w:rFonts w:ascii="GHEA Grapalat" w:hAnsi="GHEA Grapalat"/>
                <w:b/>
                <w:lang w:val="hy-AM"/>
              </w:rPr>
              <w:t>Պարտականությունները</w:t>
            </w:r>
          </w:p>
          <w:p w:rsidR="000F0161" w:rsidRPr="008932A9" w:rsidRDefault="000F0161" w:rsidP="00F91B29">
            <w:pPr>
              <w:numPr>
                <w:ilvl w:val="0"/>
                <w:numId w:val="43"/>
              </w:numPr>
              <w:spacing w:before="120" w:after="120" w:line="240" w:lineRule="auto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Ստուգել և</w:t>
            </w:r>
            <w:r w:rsidRPr="008932A9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ամփոփել ՀՀ կառավարության ծրագրի, Նախարարության համակարգման և այլ ոլորտների պետական ռազմավարական ծրագրերի, ինչպես նաև միջազգային համագործակցության ծրագրերի վերաբերյալ Նախարարության տարբեր ստորաբաժանումներից և ոլորտի համապատասխան կազմակեր</w:t>
            </w:r>
            <w:r w:rsidRPr="008932A9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պություններից ստացված տեղեկությունն ու մոնիթորինգային ցուցանիշները, պատրաստել ամփոփ հաշվետվություններ, ըստ անհրաժեշտության, այդ ծրագրերի վերանայումների և լրամշակումների վերաբերյալ առաջարկություններ ներկայացնել.</w:t>
            </w:r>
          </w:p>
          <w:p w:rsidR="000F0161" w:rsidRPr="008932A9" w:rsidRDefault="000F0161" w:rsidP="00F91B29">
            <w:pPr>
              <w:numPr>
                <w:ilvl w:val="0"/>
                <w:numId w:val="38"/>
              </w:numPr>
              <w:spacing w:before="120" w:after="120" w:line="240" w:lineRule="auto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ամփոփել կրթության, մշակույթի, սպորտի և երիտասարդության ոլորտների պետական ռազմավարական ծրագրերի 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և իրականացման 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աշխատանքների նպատակով 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սահմանված կարգով հավաքագրված տեղեկատվությունը.</w:t>
            </w:r>
          </w:p>
          <w:p w:rsidR="000F0161" w:rsidRPr="008932A9" w:rsidRDefault="000F0161" w:rsidP="00F91B29">
            <w:pPr>
              <w:numPr>
                <w:ilvl w:val="0"/>
                <w:numId w:val="38"/>
              </w:numPr>
              <w:spacing w:before="120" w:after="120" w:line="240" w:lineRule="auto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սահմանված կարգով ստուգել Բաժնին հասցեագրված գրությունների, դիմումների,  հանձնարարականների, նախագծերի քննարկումը, պատասխան փաստաթղթերի պատրաստումը և ըստ նպատակի ներկայացնել.</w:t>
            </w:r>
          </w:p>
          <w:p w:rsidR="000F0161" w:rsidRPr="008932A9" w:rsidRDefault="000F0161" w:rsidP="00F91B29">
            <w:pPr>
              <w:numPr>
                <w:ilvl w:val="0"/>
                <w:numId w:val="38"/>
              </w:numPr>
              <w:spacing w:before="120" w:after="120" w:line="240" w:lineRule="auto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/>
                <w:sz w:val="24"/>
                <w:szCs w:val="24"/>
                <w:lang w:val="hy-AM"/>
              </w:rPr>
              <w:t>Վարչության կողմից համակարգվող ծրագրերի, միջոցառումների և ընթացիկ աշխատանքների իրականացման, առաջընթացի, խնդիրների և կատարման վերաբերյալ ներկայացնել առաջարկություն.</w:t>
            </w:r>
          </w:p>
          <w:p w:rsidR="000F0161" w:rsidRPr="008932A9" w:rsidRDefault="000F0161" w:rsidP="00F91B29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մշակել</w:t>
            </w:r>
            <w:r w:rsidRPr="008932A9">
              <w:rPr>
                <w:rFonts w:ascii="GHEA Grapalat" w:hAnsi="GHEA Grapalat"/>
                <w:sz w:val="24"/>
                <w:szCs w:val="24"/>
                <w:lang w:val="hy-AM"/>
              </w:rPr>
              <w:t xml:space="preserve"> կրթության, մշակույթի, սպորտի և երիտասարդության ոլորտներում Հայաստանի Հանրապետության պետական բյուջետային ծրագրերի ոչ ֆինանսական արդյունքային ցուցանիշները, առաջարկություններ ներկայացնել այդ ցուցանիշների նպատակահարմարության, փոփոխությունների և բարելավման վերաբերյալ.</w:t>
            </w:r>
          </w:p>
          <w:p w:rsidR="000F0161" w:rsidRPr="008932A9" w:rsidRDefault="000F0161" w:rsidP="00F91B29">
            <w:pPr>
              <w:numPr>
                <w:ilvl w:val="0"/>
                <w:numId w:val="38"/>
              </w:numPr>
              <w:spacing w:before="120" w:after="120" w:line="240" w:lineRule="auto"/>
              <w:contextualSpacing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Նախարարության կառ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ո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ւցվածքային ստորա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բ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աժանումներ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ի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ց, այլ գերատեսչություններից հավաքագրել հի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մ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նավորումն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ե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ր, պար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զ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աբանումն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ե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ր և այլ  տեղ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ե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կություն՝ 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Հ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այաստանի Հան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րա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պետության պետական միջնաժամկետ ծախսային ծրագրի և Հայաստանի Հանրապետության պետական բյուջեի միջոցներից ֆինանսավորվող ծրագրերի կատարման վերաբեր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յ</w:t>
            </w: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ալ և </w:t>
            </w:r>
            <w:r w:rsidRPr="008932A9">
              <w:rPr>
                <w:rFonts w:ascii="GHEA Grapalat" w:hAnsi="GHEA Grapalat" w:cs="Times Armenian"/>
                <w:sz w:val="24"/>
                <w:szCs w:val="24"/>
                <w:lang w:val="hy-AM"/>
              </w:rPr>
              <w:t>ներկայացնել առաջարկություններ Վարչության պետին.</w:t>
            </w:r>
          </w:p>
          <w:p w:rsidR="000F0161" w:rsidRPr="008932A9" w:rsidRDefault="000F0161" w:rsidP="00F91B29">
            <w:pPr>
              <w:numPr>
                <w:ilvl w:val="0"/>
                <w:numId w:val="38"/>
              </w:numPr>
              <w:spacing w:before="120" w:after="120" w:line="240" w:lineRule="auto"/>
              <w:contextualSpacing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/>
                <w:sz w:val="24"/>
                <w:szCs w:val="24"/>
                <w:lang w:val="hy-AM"/>
              </w:rPr>
              <w:t>Նախարարության համակարգման ոլորտներին առնչվող բաղադրիչները ու ցուցանիշները ուսումնասիրել, վերլուծել և ըստ անհրաժեշտության, զեկույցներում արձանագրված խնդիրների ու մոնիթորինգային ցուցանիշների բարելավման վերաբերյալ ներկայացնել առաջարկություններ.</w:t>
            </w:r>
          </w:p>
          <w:p w:rsidR="000F0161" w:rsidRPr="008932A9" w:rsidRDefault="000F0161" w:rsidP="00F91B29">
            <w:pPr>
              <w:numPr>
                <w:ilvl w:val="0"/>
                <w:numId w:val="38"/>
              </w:numPr>
              <w:spacing w:before="120" w:after="120" w:line="240" w:lineRule="auto"/>
              <w:contextualSpacing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կազմել Նախարարության համակարգման ոլորտների ծրագրերի ու միջոցառումների իրականացման վերաբերյալ հաշվետվություններ ընթացիկ և ամփոփիչ մոնիթորինգի </w:t>
            </w:r>
            <w:r w:rsidRPr="008932A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իրականացման համար:</w:t>
            </w:r>
          </w:p>
          <w:p w:rsidR="000F0161" w:rsidRPr="008932A9" w:rsidRDefault="000F0161" w:rsidP="00F91B29">
            <w:pPr>
              <w:spacing w:before="120" w:after="120" w:line="240" w:lineRule="auto"/>
              <w:ind w:left="360"/>
              <w:contextualSpacing/>
              <w:jc w:val="both"/>
              <w:rPr>
                <w:rFonts w:ascii="GHEA Grapalat" w:hAnsi="GHEA Grapalat" w:cs="Times Armenian"/>
                <w:lang w:val="hy-AM"/>
              </w:rPr>
            </w:pPr>
          </w:p>
        </w:tc>
      </w:tr>
      <w:tr w:rsidR="000F0161" w:rsidRPr="008932A9" w:rsidTr="00F91B29">
        <w:trPr>
          <w:trHeight w:val="2121"/>
        </w:trPr>
        <w:tc>
          <w:tcPr>
            <w:tcW w:w="10632" w:type="dxa"/>
          </w:tcPr>
          <w:p w:rsidR="000F0161" w:rsidRPr="008932A9" w:rsidRDefault="000F0161" w:rsidP="00F91B29">
            <w:pPr>
              <w:spacing w:before="120" w:after="120" w:line="240" w:lineRule="auto"/>
              <w:ind w:left="720"/>
              <w:contextualSpacing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lastRenderedPageBreak/>
              <w:t>3.Պաշտոնին ներկայացվող պահանջները</w:t>
            </w:r>
          </w:p>
          <w:p w:rsidR="000F0161" w:rsidRPr="008932A9" w:rsidRDefault="000F0161" w:rsidP="00F91B29">
            <w:pPr>
              <w:spacing w:before="120" w:after="120" w:line="240" w:lineRule="auto"/>
              <w:ind w:left="1255"/>
              <w:contextualSpacing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0F0161" w:rsidRPr="008932A9" w:rsidRDefault="000F0161" w:rsidP="00F91B29">
            <w:pPr>
              <w:spacing w:before="120" w:after="120" w:line="240" w:lineRule="auto"/>
              <w:contextualSpacing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3.1. Կրթություն, որակավորման աստիճանը</w:t>
            </w:r>
          </w:p>
          <w:p w:rsidR="000F0161" w:rsidRPr="008932A9" w:rsidRDefault="000F0161" w:rsidP="00F91B29">
            <w:pPr>
              <w:spacing w:before="120" w:after="120" w:line="240" w:lineRule="auto"/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/>
                <w:sz w:val="24"/>
                <w:szCs w:val="24"/>
                <w:lang w:val="hy-AM"/>
              </w:rPr>
              <w:t>Բարձրագույն կրթություն</w:t>
            </w:r>
          </w:p>
          <w:p w:rsidR="000F0161" w:rsidRPr="008932A9" w:rsidRDefault="000F0161" w:rsidP="00F91B29">
            <w:pPr>
              <w:spacing w:before="120" w:after="120" w:line="240" w:lineRule="auto"/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F0161" w:rsidRPr="008932A9" w:rsidRDefault="000F0161" w:rsidP="00F91B29">
            <w:pPr>
              <w:spacing w:before="120" w:after="120" w:line="240" w:lineRule="auto"/>
              <w:contextualSpacing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/>
                <w:b/>
                <w:sz w:val="24"/>
                <w:szCs w:val="24"/>
                <w:lang w:val="hy-AM"/>
              </w:rPr>
              <w:t>3.2.</w:t>
            </w:r>
            <w:r w:rsidRPr="008932A9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Մասնագիտական գիտելիքները</w:t>
            </w:r>
          </w:p>
          <w:p w:rsidR="000F0161" w:rsidRPr="008932A9" w:rsidRDefault="000F0161" w:rsidP="00F91B29">
            <w:pPr>
              <w:spacing w:before="120" w:after="120" w:line="240" w:lineRule="auto"/>
              <w:contextualSpacing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Ունի գործառույթների իրականացման համար անհրաժեշտ գիտելիքներ</w:t>
            </w:r>
          </w:p>
          <w:p w:rsidR="000F0161" w:rsidRPr="008932A9" w:rsidRDefault="000F0161" w:rsidP="00F91B29">
            <w:pPr>
              <w:spacing w:before="120" w:after="120" w:line="240" w:lineRule="auto"/>
              <w:contextualSpacing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  <w:p w:rsidR="000F0161" w:rsidRPr="008932A9" w:rsidRDefault="000F0161" w:rsidP="00F91B29">
            <w:pPr>
              <w:spacing w:before="120" w:after="120" w:line="240" w:lineRule="auto"/>
              <w:contextualSpacing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3.3.Աշխատանքային ստաժ, աշխատանքային բնագավառում փորձ</w:t>
            </w:r>
          </w:p>
          <w:p w:rsidR="000F0161" w:rsidRPr="008932A9" w:rsidRDefault="000F0161" w:rsidP="00F91B29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Հանրային ծառայության առնվազն երեք տարվա ստաժ, կամ չորս տարվա մասնագիտական աշխատանքային ստաժ կամ կրթության բնագավառում` չորս տարվա աշխատանքային ստաժ:</w:t>
            </w:r>
          </w:p>
          <w:p w:rsidR="000F0161" w:rsidRPr="008932A9" w:rsidRDefault="000F0161" w:rsidP="00F91B29">
            <w:pPr>
              <w:spacing w:before="120" w:after="120" w:line="240" w:lineRule="auto"/>
              <w:contextualSpacing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F0161" w:rsidRPr="008932A9" w:rsidRDefault="000F0161" w:rsidP="00F91B29">
            <w:pPr>
              <w:spacing w:before="120" w:after="120" w:line="240" w:lineRule="auto"/>
              <w:contextualSpacing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3.4.Անհրաժեշտ կոմպետեցիաներ</w:t>
            </w:r>
          </w:p>
          <w:p w:rsidR="000F0161" w:rsidRPr="008932A9" w:rsidRDefault="000F0161" w:rsidP="00F91B29">
            <w:pPr>
              <w:spacing w:before="120" w:after="120" w:line="240" w:lineRule="auto"/>
              <w:ind w:left="-270"/>
              <w:contextualSpacing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  Ընդհանրական կոմպետենցիաները՝</w:t>
            </w:r>
          </w:p>
          <w:p w:rsidR="000F0161" w:rsidRPr="008932A9" w:rsidRDefault="000F0161" w:rsidP="00F91B29">
            <w:pPr>
              <w:spacing w:after="0"/>
              <w:ind w:left="72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GHEA Grapalat"/>
                <w:sz w:val="24"/>
                <w:szCs w:val="24"/>
                <w:lang w:val="hy-AM"/>
              </w:rPr>
              <w:t>1.Աշխատակազմի կառավարում</w:t>
            </w:r>
          </w:p>
          <w:p w:rsidR="000F0161" w:rsidRPr="008932A9" w:rsidRDefault="000F0161" w:rsidP="00F91B29">
            <w:pPr>
              <w:spacing w:after="0"/>
              <w:ind w:left="72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GHEA Grapalat"/>
                <w:sz w:val="24"/>
                <w:szCs w:val="24"/>
                <w:lang w:val="hy-AM"/>
              </w:rPr>
              <w:t>2.Քաղաքականության վերլուծություն, մոնիթորինգ</w:t>
            </w:r>
          </w:p>
          <w:p w:rsidR="000F0161" w:rsidRPr="008932A9" w:rsidRDefault="000F0161" w:rsidP="00F91B29">
            <w:pPr>
              <w:spacing w:after="0"/>
              <w:ind w:left="72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3.Որոշումների կայացում </w:t>
            </w:r>
          </w:p>
          <w:p w:rsidR="000F0161" w:rsidRPr="008932A9" w:rsidRDefault="000F0161" w:rsidP="00F91B29">
            <w:pPr>
              <w:spacing w:after="0"/>
              <w:ind w:left="72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4.Ծրագրերի կառավարում </w:t>
            </w:r>
          </w:p>
          <w:p w:rsidR="000F0161" w:rsidRPr="008932A9" w:rsidRDefault="000F0161" w:rsidP="00F91B29">
            <w:pPr>
              <w:spacing w:after="0"/>
              <w:ind w:left="72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GHEA Grapalat"/>
                <w:sz w:val="24"/>
                <w:szCs w:val="24"/>
                <w:lang w:val="hy-AM"/>
              </w:rPr>
              <w:t>5.Խնդրի լուծում</w:t>
            </w:r>
          </w:p>
          <w:p w:rsidR="000F0161" w:rsidRPr="008932A9" w:rsidRDefault="000F0161" w:rsidP="00F91B29">
            <w:pPr>
              <w:spacing w:after="0"/>
              <w:ind w:left="72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GHEA Grapalat"/>
                <w:sz w:val="24"/>
                <w:szCs w:val="24"/>
                <w:lang w:val="hy-AM"/>
              </w:rPr>
              <w:t>6.Բարեվարքություն</w:t>
            </w:r>
          </w:p>
          <w:p w:rsidR="000F0161" w:rsidRPr="008932A9" w:rsidRDefault="000F0161" w:rsidP="00F91B29">
            <w:pPr>
              <w:spacing w:before="120" w:after="120" w:line="240" w:lineRule="auto"/>
              <w:ind w:left="720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F0161" w:rsidRPr="008932A9" w:rsidRDefault="000F0161" w:rsidP="00F91B29">
            <w:pPr>
              <w:spacing w:before="120" w:after="120" w:line="240" w:lineRule="auto"/>
              <w:contextualSpacing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Ընտրանքային կոմպետենցիաները</w:t>
            </w:r>
            <w:r w:rsidRPr="008932A9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՝</w:t>
            </w:r>
          </w:p>
          <w:p w:rsidR="000F0161" w:rsidRPr="008932A9" w:rsidRDefault="000F0161" w:rsidP="00F91B29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Sylfaen"/>
                <w:sz w:val="24"/>
                <w:szCs w:val="24"/>
              </w:rPr>
              <w:t>Բանակցությունների վարում</w:t>
            </w:r>
          </w:p>
          <w:p w:rsidR="000F0161" w:rsidRPr="008932A9" w:rsidRDefault="000F0161" w:rsidP="00F91B29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Sylfaen"/>
                <w:sz w:val="24"/>
                <w:szCs w:val="24"/>
              </w:rPr>
              <w:t>Փոփոխությունների կառավարում</w:t>
            </w:r>
          </w:p>
          <w:p w:rsidR="000F0161" w:rsidRPr="008932A9" w:rsidRDefault="000F0161" w:rsidP="00F91B29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Sylfaen"/>
                <w:sz w:val="24"/>
                <w:szCs w:val="24"/>
              </w:rPr>
              <w:t>Կոնֆլիկտների կառավարում</w:t>
            </w:r>
          </w:p>
          <w:p w:rsidR="000F0161" w:rsidRPr="008932A9" w:rsidRDefault="000F0161" w:rsidP="00F91B29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Բողոքների բավարարում</w:t>
            </w:r>
          </w:p>
          <w:p w:rsidR="000F0161" w:rsidRPr="008932A9" w:rsidRDefault="000F0161" w:rsidP="00F91B29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Ժամանակի կառավարում</w:t>
            </w:r>
          </w:p>
          <w:p w:rsidR="000F0161" w:rsidRPr="008932A9" w:rsidRDefault="000F0161" w:rsidP="00F91B29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8932A9">
              <w:rPr>
                <w:rFonts w:ascii="GHEA Grapalat" w:hAnsi="GHEA Grapalat" w:cs="Sylfaen"/>
                <w:sz w:val="24"/>
                <w:szCs w:val="24"/>
                <w:lang w:val="hy-AM"/>
              </w:rPr>
              <w:t>Փաստաթղթերի նախապատրաստում:</w:t>
            </w:r>
          </w:p>
          <w:p w:rsidR="000F0161" w:rsidRPr="008932A9" w:rsidRDefault="000F0161" w:rsidP="00F91B29">
            <w:pPr>
              <w:spacing w:before="120" w:after="120" w:line="240" w:lineRule="auto"/>
              <w:contextualSpacing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0F0161" w:rsidRPr="008932A9" w:rsidTr="00F91B29">
        <w:tc>
          <w:tcPr>
            <w:tcW w:w="10632" w:type="dxa"/>
          </w:tcPr>
          <w:p w:rsidR="000F0161" w:rsidRPr="008932A9" w:rsidRDefault="000F0161" w:rsidP="00F91B29">
            <w:pPr>
              <w:spacing w:after="0" w:line="240" w:lineRule="auto"/>
              <w:ind w:left="1080"/>
              <w:contextualSpacing/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8932A9">
              <w:rPr>
                <w:rFonts w:ascii="GHEA Grapalat" w:hAnsi="GHEA Grapalat" w:cs="Arial"/>
                <w:b/>
                <w:sz w:val="24"/>
                <w:szCs w:val="24"/>
              </w:rPr>
              <w:t>4</w:t>
            </w:r>
            <w:r w:rsidRPr="008932A9">
              <w:rPr>
                <w:rFonts w:ascii="GHEA Grapalat" w:hAnsi="GHEA Grapalat" w:cs="GHEA Grapalat"/>
                <w:b/>
                <w:sz w:val="24"/>
                <w:szCs w:val="24"/>
              </w:rPr>
              <w:t>.</w:t>
            </w:r>
            <w:r w:rsidRPr="008932A9">
              <w:rPr>
                <w:rFonts w:ascii="GHEA Grapalat" w:hAnsi="GHEA Grapalat" w:cs="Arial"/>
                <w:b/>
                <w:sz w:val="24"/>
                <w:szCs w:val="24"/>
              </w:rPr>
              <w:t>Կազմակերպական շրջանակ</w:t>
            </w:r>
          </w:p>
          <w:p w:rsidR="000F0161" w:rsidRPr="008932A9" w:rsidRDefault="000F0161" w:rsidP="00F91B29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color w:val="FF0000"/>
                <w:sz w:val="24"/>
                <w:szCs w:val="24"/>
                <w:lang w:eastAsia="ru-RU"/>
              </w:rPr>
            </w:pPr>
            <w:r w:rsidRPr="008932A9">
              <w:rPr>
                <w:rFonts w:ascii="GHEA Grapalat" w:hAnsi="GHEA Grapalat" w:cs="Arial"/>
                <w:b/>
                <w:sz w:val="24"/>
                <w:szCs w:val="24"/>
                <w:lang w:eastAsia="ru-RU"/>
              </w:rPr>
              <w:t>4.1. Աշխատանքի կազմակերպման և ղեկավարման պատասխանատվությունը</w:t>
            </w:r>
          </w:p>
          <w:p w:rsidR="000F0161" w:rsidRPr="008932A9" w:rsidRDefault="000F0161" w:rsidP="00F91B29">
            <w:pPr>
              <w:spacing w:after="0" w:line="240" w:lineRule="auto"/>
              <w:ind w:right="147"/>
              <w:jc w:val="both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 w:rsidRPr="008932A9">
              <w:rPr>
                <w:rFonts w:ascii="GHEA Grapalat" w:hAnsi="GHEA Grapalat" w:cs="Sylfaen"/>
                <w:color w:val="000000"/>
                <w:sz w:val="24"/>
                <w:szCs w:val="24"/>
              </w:rPr>
              <w:t>Պատասխանատու է կառուցվածքային ստորաբաժանման կազմում գործող կառուցվածքային միավորի աշխատանքների կազմակերպման և ղեկավարման համար։</w:t>
            </w:r>
          </w:p>
          <w:p w:rsidR="000F0161" w:rsidRPr="008932A9" w:rsidRDefault="000F0161" w:rsidP="00F91B29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eastAsia="ru-RU"/>
              </w:rPr>
            </w:pPr>
            <w:r w:rsidRPr="008932A9">
              <w:rPr>
                <w:rFonts w:ascii="GHEA Grapalat" w:hAnsi="GHEA Grapalat" w:cs="Arial"/>
                <w:b/>
                <w:sz w:val="24"/>
                <w:szCs w:val="24"/>
                <w:lang w:eastAsia="ru-RU"/>
              </w:rPr>
              <w:t>4.2. Որոշումներ կայացնելու լիազորությունները</w:t>
            </w:r>
          </w:p>
          <w:p w:rsidR="000F0161" w:rsidRPr="008932A9" w:rsidRDefault="000F0161" w:rsidP="00F91B29">
            <w:pPr>
              <w:spacing w:after="0" w:line="240" w:lineRule="auto"/>
              <w:ind w:right="14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932A9">
              <w:rPr>
                <w:rFonts w:ascii="GHEA Grapalat" w:hAnsi="GHEA Grapalat" w:cs="Sylfaen"/>
                <w:sz w:val="24"/>
                <w:szCs w:val="24"/>
              </w:rPr>
              <w:lastRenderedPageBreak/>
              <w:t>Կայացնում է  որոշումներ կառուցվածքային ստորաբաժանման կազմում գործող կառուցվածքային միավորի աշխատանքների կազմակերպման և ղեկավարման շրջանակներում:</w:t>
            </w:r>
          </w:p>
          <w:p w:rsidR="000F0161" w:rsidRPr="008932A9" w:rsidRDefault="000F0161" w:rsidP="00F91B29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eastAsia="ru-RU"/>
              </w:rPr>
            </w:pPr>
            <w:r w:rsidRPr="008932A9">
              <w:rPr>
                <w:rFonts w:ascii="GHEA Grapalat" w:hAnsi="GHEA Grapalat" w:cs="Arial"/>
                <w:b/>
                <w:sz w:val="24"/>
                <w:szCs w:val="24"/>
                <w:lang w:eastAsia="ru-RU"/>
              </w:rPr>
              <w:t>4.3. Գործունեության ազդեցությունը</w:t>
            </w:r>
          </w:p>
          <w:p w:rsidR="000F0161" w:rsidRPr="008932A9" w:rsidRDefault="000F0161" w:rsidP="00F91B29">
            <w:pPr>
              <w:spacing w:after="0" w:line="240" w:lineRule="auto"/>
              <w:ind w:right="14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932A9">
              <w:rPr>
                <w:rFonts w:ascii="GHEA Grapalat" w:hAnsi="GHEA Grapalat" w:cs="Sylfaen"/>
                <w:sz w:val="24"/>
                <w:szCs w:val="24"/>
              </w:rPr>
              <w:t>Ունի գերատեսչական մակարդակում աշխատանքների կազմակերպման և իր լիազորությունների իրականացման արդյունքում այլ անձանց վրա ազդեցություն։</w:t>
            </w:r>
          </w:p>
          <w:p w:rsidR="000F0161" w:rsidRPr="008932A9" w:rsidRDefault="000F0161" w:rsidP="00F91B29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eastAsia="ru-RU"/>
              </w:rPr>
            </w:pPr>
            <w:r w:rsidRPr="008932A9">
              <w:rPr>
                <w:rFonts w:ascii="GHEA Grapalat" w:hAnsi="GHEA Grapalat" w:cs="Arial"/>
                <w:b/>
                <w:sz w:val="24"/>
                <w:szCs w:val="24"/>
                <w:lang w:eastAsia="ru-RU"/>
              </w:rPr>
              <w:t>4.4. Շփումները և ներկայացուցչությունը</w:t>
            </w:r>
          </w:p>
          <w:p w:rsidR="000F0161" w:rsidRPr="008932A9" w:rsidRDefault="000F0161" w:rsidP="00F91B29">
            <w:pPr>
              <w:spacing w:after="0" w:line="240" w:lineRule="auto"/>
              <w:ind w:right="14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932A9">
              <w:rPr>
                <w:rFonts w:ascii="GHEA Grapalat" w:hAnsi="GHEA Grapalat" w:cs="Sylfaen"/>
                <w:sz w:val="24"/>
                <w:szCs w:val="24"/>
              </w:rPr>
              <w:t>Շփվում և որպես ներկայացուցիչ հանդես է գալիս տվյալ մարմնի</w:t>
            </w:r>
            <w:r w:rsidRPr="008932A9">
              <w:rPr>
                <w:rFonts w:ascii="GHEA Grapalat" w:hAnsi="GHEA Grapalat" w:cs="Calibri"/>
                <w:sz w:val="24"/>
                <w:szCs w:val="24"/>
              </w:rPr>
              <w:t xml:space="preserve">, </w:t>
            </w:r>
            <w:r w:rsidRPr="008932A9">
              <w:rPr>
                <w:rFonts w:ascii="GHEA Grapalat" w:hAnsi="GHEA Grapalat" w:cs="Sylfaen"/>
                <w:sz w:val="24"/>
                <w:szCs w:val="24"/>
              </w:rPr>
              <w:t>այլ պետական մարմինների և կազմակերպությունների ներկայացուցիչների</w:t>
            </w:r>
            <w:r w:rsidRPr="008932A9">
              <w:rPr>
                <w:rFonts w:ascii="GHEA Grapalat" w:hAnsi="GHEA Grapalat" w:cs="Calibri"/>
                <w:sz w:val="24"/>
                <w:szCs w:val="24"/>
              </w:rPr>
              <w:t xml:space="preserve">, </w:t>
            </w:r>
            <w:r w:rsidRPr="008932A9">
              <w:rPr>
                <w:rFonts w:ascii="GHEA Grapalat" w:hAnsi="GHEA Grapalat" w:cs="Sylfaen"/>
                <w:sz w:val="24"/>
                <w:szCs w:val="24"/>
              </w:rPr>
              <w:t>ինչպես նաև օտարերկրյա պետությունների և միջազգային կազմակերպությունների ներկայացուցիչների հետ՝ իր իրավասությունների շրջանակներում</w:t>
            </w:r>
            <w:r w:rsidRPr="008932A9">
              <w:rPr>
                <w:rFonts w:ascii="GHEA Grapalat" w:hAnsi="GHEA Grapalat" w:cs="Calibri"/>
                <w:sz w:val="24"/>
                <w:szCs w:val="24"/>
              </w:rPr>
              <w:t>:</w:t>
            </w:r>
          </w:p>
          <w:p w:rsidR="000F0161" w:rsidRPr="008932A9" w:rsidRDefault="000F0161" w:rsidP="00F91B29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eastAsia="ru-RU"/>
              </w:rPr>
            </w:pPr>
            <w:r w:rsidRPr="008932A9">
              <w:rPr>
                <w:rFonts w:ascii="GHEA Grapalat" w:hAnsi="GHEA Grapalat" w:cs="Arial"/>
                <w:b/>
                <w:sz w:val="24"/>
                <w:szCs w:val="24"/>
                <w:lang w:eastAsia="ru-RU"/>
              </w:rPr>
              <w:t>4.5. Խնդիրների բարդությունը և դրանց լուծումը</w:t>
            </w:r>
          </w:p>
          <w:p w:rsidR="000F0161" w:rsidRPr="008932A9" w:rsidRDefault="000F0161" w:rsidP="00F91B29">
            <w:pPr>
              <w:spacing w:before="120" w:after="120" w:line="240" w:lineRule="auto"/>
              <w:ind w:left="33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8932A9">
              <w:rPr>
                <w:rFonts w:ascii="GHEA Grapalat" w:hAnsi="GHEA Grapalat" w:cs="Sylfaen"/>
                <w:sz w:val="24"/>
                <w:szCs w:val="24"/>
              </w:rPr>
              <w:t>Իր լիազորությունների շրջանակներում բացահայտում</w:t>
            </w:r>
            <w:r w:rsidRPr="008932A9">
              <w:rPr>
                <w:rFonts w:ascii="GHEA Grapalat" w:hAnsi="GHEA Grapalat" w:cs="Calibri"/>
                <w:sz w:val="24"/>
                <w:szCs w:val="24"/>
              </w:rPr>
              <w:t xml:space="preserve">, </w:t>
            </w:r>
            <w:r w:rsidRPr="008932A9">
              <w:rPr>
                <w:rFonts w:ascii="GHEA Grapalat" w:hAnsi="GHEA Grapalat" w:cs="Sylfaen"/>
                <w:sz w:val="24"/>
                <w:szCs w:val="24"/>
              </w:rPr>
              <w:t xml:space="preserve">վերլուծում և գնահատում է իր կողմից ղեկավարվող կառուցվածքային </w:t>
            </w:r>
            <w:r w:rsidRPr="008932A9">
              <w:rPr>
                <w:rFonts w:ascii="GHEA Grapalat" w:hAnsi="GHEA Grapalat"/>
                <w:sz w:val="24"/>
                <w:szCs w:val="24"/>
              </w:rPr>
              <w:t xml:space="preserve">միավորի </w:t>
            </w:r>
            <w:r w:rsidRPr="008932A9">
              <w:rPr>
                <w:rFonts w:ascii="GHEA Grapalat" w:hAnsi="GHEA Grapalat" w:cs="Sylfaen"/>
                <w:sz w:val="24"/>
                <w:szCs w:val="24"/>
              </w:rPr>
              <w:t>գործառույթներից բխող խնդիրները և դրանց տալիս լուծումներ:</w:t>
            </w:r>
          </w:p>
        </w:tc>
      </w:tr>
    </w:tbl>
    <w:p w:rsidR="000F0161" w:rsidRPr="008932A9" w:rsidRDefault="000F0161" w:rsidP="00BD338C">
      <w:pPr>
        <w:spacing w:after="0" w:line="240" w:lineRule="auto"/>
        <w:rPr>
          <w:rFonts w:ascii="Times Armenian" w:hAnsi="Times Armenian"/>
          <w:lang w:val="hy-AM"/>
        </w:rPr>
      </w:pPr>
    </w:p>
    <w:p w:rsidR="000F0161" w:rsidRPr="008932A9" w:rsidRDefault="000F0161" w:rsidP="005951D4">
      <w:pPr>
        <w:spacing w:after="160"/>
        <w:rPr>
          <w:rFonts w:ascii="GHEA Grapalat" w:hAnsi="GHEA Grapalat"/>
          <w:sz w:val="24"/>
          <w:szCs w:val="24"/>
          <w:lang w:val="hy-AM"/>
        </w:rPr>
      </w:pPr>
    </w:p>
    <w:p w:rsidR="000F0161" w:rsidRPr="008932A9" w:rsidRDefault="000F0161" w:rsidP="005951D4">
      <w:pPr>
        <w:spacing w:after="160"/>
        <w:rPr>
          <w:rFonts w:ascii="GHEA Grapalat" w:hAnsi="GHEA Grapalat"/>
          <w:sz w:val="24"/>
          <w:szCs w:val="24"/>
          <w:lang w:val="hy-AM"/>
        </w:rPr>
      </w:pPr>
    </w:p>
    <w:p w:rsidR="000F0161" w:rsidRPr="008932A9" w:rsidRDefault="000F0161" w:rsidP="005951D4">
      <w:pPr>
        <w:spacing w:after="160"/>
        <w:rPr>
          <w:rFonts w:ascii="GHEA Grapalat" w:hAnsi="GHEA Grapalat"/>
          <w:sz w:val="24"/>
          <w:szCs w:val="24"/>
          <w:lang w:val="hy-AM"/>
        </w:rPr>
      </w:pPr>
    </w:p>
    <w:p w:rsidR="000F0161" w:rsidRPr="008932A9" w:rsidRDefault="000F0161" w:rsidP="005951D4">
      <w:pPr>
        <w:spacing w:after="160"/>
        <w:rPr>
          <w:rFonts w:ascii="GHEA Grapalat" w:hAnsi="GHEA Grapalat"/>
          <w:sz w:val="24"/>
          <w:szCs w:val="24"/>
          <w:lang w:val="hy-AM"/>
        </w:rPr>
      </w:pPr>
    </w:p>
    <w:sectPr w:rsidR="000F0161" w:rsidRPr="008932A9" w:rsidSect="008932A9">
      <w:pgSz w:w="12240" w:h="15840"/>
      <w:pgMar w:top="0" w:right="758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B0CBE"/>
    <w:multiLevelType w:val="hybridMultilevel"/>
    <w:tmpl w:val="6382F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52DD3"/>
    <w:multiLevelType w:val="hybridMultilevel"/>
    <w:tmpl w:val="53D44F3C"/>
    <w:styleLink w:val="ImportedStyle8"/>
    <w:lvl w:ilvl="0" w:tplc="325C8312">
      <w:start w:val="1"/>
      <w:numFmt w:val="decimal"/>
      <w:suff w:val="nothing"/>
      <w:lvlText w:val="%1."/>
      <w:lvlJc w:val="left"/>
      <w:pPr>
        <w:tabs>
          <w:tab w:val="left" w:pos="284"/>
        </w:tabs>
        <w:ind w:left="284" w:hanging="284"/>
      </w:pPr>
      <w:rPr>
        <w:rFonts w:hAnsi="Arial Unicode MS" w:cs="Times New Roman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6E278C">
      <w:start w:val="1"/>
      <w:numFmt w:val="lowerLetter"/>
      <w:lvlText w:val="%2."/>
      <w:lvlJc w:val="left"/>
      <w:pPr>
        <w:tabs>
          <w:tab w:val="left" w:pos="284"/>
        </w:tabs>
        <w:ind w:left="720" w:hanging="720"/>
      </w:pPr>
      <w:rPr>
        <w:rFonts w:hAnsi="Arial Unicode MS" w:cs="Times New Roman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CED4D4">
      <w:start w:val="1"/>
      <w:numFmt w:val="lowerRoman"/>
      <w:lvlText w:val="%3."/>
      <w:lvlJc w:val="left"/>
      <w:pPr>
        <w:tabs>
          <w:tab w:val="left" w:pos="284"/>
        </w:tabs>
        <w:ind w:left="1440" w:hanging="684"/>
      </w:pPr>
      <w:rPr>
        <w:rFonts w:hAnsi="Arial Unicode MS" w:cs="Times New Roman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4A4D48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 w:cs="Times New Roman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69A201C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 w:cs="Times New Roman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70777E">
      <w:start w:val="1"/>
      <w:numFmt w:val="lowerRoman"/>
      <w:lvlText w:val="%6."/>
      <w:lvlJc w:val="left"/>
      <w:pPr>
        <w:tabs>
          <w:tab w:val="left" w:pos="284"/>
        </w:tabs>
        <w:ind w:left="3600" w:hanging="684"/>
      </w:pPr>
      <w:rPr>
        <w:rFonts w:hAnsi="Arial Unicode MS" w:cs="Times New Roman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963E8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 w:cs="Times New Roman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16441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 w:cs="Times New Roman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B244D6">
      <w:start w:val="1"/>
      <w:numFmt w:val="lowerRoman"/>
      <w:lvlText w:val="%9."/>
      <w:lvlJc w:val="left"/>
      <w:pPr>
        <w:tabs>
          <w:tab w:val="left" w:pos="284"/>
        </w:tabs>
        <w:ind w:left="5760" w:hanging="684"/>
      </w:pPr>
      <w:rPr>
        <w:rFonts w:hAnsi="Arial Unicode MS" w:cs="Times New Roman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A2736FD"/>
    <w:multiLevelType w:val="hybridMultilevel"/>
    <w:tmpl w:val="79E4C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C0710"/>
    <w:multiLevelType w:val="hybridMultilevel"/>
    <w:tmpl w:val="4B963A6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0C183448"/>
    <w:multiLevelType w:val="hybridMultilevel"/>
    <w:tmpl w:val="FDA41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94EEE"/>
    <w:multiLevelType w:val="hybridMultilevel"/>
    <w:tmpl w:val="903831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EAC171D"/>
    <w:multiLevelType w:val="hybridMultilevel"/>
    <w:tmpl w:val="B0EA8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02793"/>
    <w:multiLevelType w:val="hybridMultilevel"/>
    <w:tmpl w:val="D4D21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36B1E"/>
    <w:multiLevelType w:val="hybridMultilevel"/>
    <w:tmpl w:val="C0669A46"/>
    <w:lvl w:ilvl="0" w:tplc="6F6E5B9A">
      <w:start w:val="1"/>
      <w:numFmt w:val="decimal"/>
      <w:lvlText w:val="%1."/>
      <w:lvlJc w:val="left"/>
      <w:pPr>
        <w:ind w:left="98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9" w15:restartNumberingAfterBreak="0">
    <w:nsid w:val="151D33BB"/>
    <w:multiLevelType w:val="hybridMultilevel"/>
    <w:tmpl w:val="A55E979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128D3"/>
    <w:multiLevelType w:val="hybridMultilevel"/>
    <w:tmpl w:val="935255D0"/>
    <w:lvl w:ilvl="0" w:tplc="9A4E221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F5544"/>
    <w:multiLevelType w:val="hybridMultilevel"/>
    <w:tmpl w:val="5FF23566"/>
    <w:lvl w:ilvl="0" w:tplc="E74878FC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316ECF"/>
    <w:multiLevelType w:val="hybridMultilevel"/>
    <w:tmpl w:val="72721C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F01189"/>
    <w:multiLevelType w:val="hybridMultilevel"/>
    <w:tmpl w:val="B422F4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6056D6"/>
    <w:multiLevelType w:val="hybridMultilevel"/>
    <w:tmpl w:val="228CC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C4922"/>
    <w:multiLevelType w:val="hybridMultilevel"/>
    <w:tmpl w:val="D486A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4B528F"/>
    <w:multiLevelType w:val="multilevel"/>
    <w:tmpl w:val="5DF626B8"/>
    <w:lvl w:ilvl="0">
      <w:start w:val="1"/>
      <w:numFmt w:val="decimal"/>
      <w:lvlText w:val="%1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-675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-141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-2475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-31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-424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-495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-6015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-6720" w:hanging="1800"/>
      </w:pPr>
      <w:rPr>
        <w:rFonts w:cs="Times New Roman"/>
      </w:rPr>
    </w:lvl>
  </w:abstractNum>
  <w:abstractNum w:abstractNumId="17" w15:restartNumberingAfterBreak="0">
    <w:nsid w:val="2EBE6962"/>
    <w:multiLevelType w:val="hybridMultilevel"/>
    <w:tmpl w:val="2346A2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38E12ED"/>
    <w:multiLevelType w:val="hybridMultilevel"/>
    <w:tmpl w:val="8F72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AE0A75"/>
    <w:multiLevelType w:val="hybridMultilevel"/>
    <w:tmpl w:val="74CE5DA4"/>
    <w:lvl w:ilvl="0" w:tplc="CACA469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CA37740"/>
    <w:multiLevelType w:val="hybridMultilevel"/>
    <w:tmpl w:val="A542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015BE"/>
    <w:multiLevelType w:val="hybridMultilevel"/>
    <w:tmpl w:val="B9CC6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24167"/>
    <w:multiLevelType w:val="hybridMultilevel"/>
    <w:tmpl w:val="9B06A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9496D"/>
    <w:multiLevelType w:val="hybridMultilevel"/>
    <w:tmpl w:val="4FD06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C5647"/>
    <w:multiLevelType w:val="hybridMultilevel"/>
    <w:tmpl w:val="144C0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00242"/>
    <w:multiLevelType w:val="hybridMultilevel"/>
    <w:tmpl w:val="87EC0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2E59B0"/>
    <w:multiLevelType w:val="hybridMultilevel"/>
    <w:tmpl w:val="42CA96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E397F"/>
    <w:multiLevelType w:val="hybridMultilevel"/>
    <w:tmpl w:val="9CD4E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20C0B"/>
    <w:multiLevelType w:val="hybridMultilevel"/>
    <w:tmpl w:val="F8DA7174"/>
    <w:lvl w:ilvl="0" w:tplc="CCC401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0E2E84"/>
    <w:multiLevelType w:val="hybridMultilevel"/>
    <w:tmpl w:val="7A7C6314"/>
    <w:lvl w:ilvl="0" w:tplc="0419000F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F7607CE"/>
    <w:multiLevelType w:val="hybridMultilevel"/>
    <w:tmpl w:val="EDEC2008"/>
    <w:lvl w:ilvl="0" w:tplc="409E61BA">
      <w:start w:val="1"/>
      <w:numFmt w:val="decimal"/>
      <w:lvlText w:val="%1."/>
      <w:lvlJc w:val="left"/>
      <w:pPr>
        <w:ind w:left="1211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4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  <w:rPr>
        <w:rFonts w:cs="Times New Roman"/>
      </w:rPr>
    </w:lvl>
  </w:abstractNum>
  <w:abstractNum w:abstractNumId="31" w15:restartNumberingAfterBreak="0">
    <w:nsid w:val="62AF2509"/>
    <w:multiLevelType w:val="hybridMultilevel"/>
    <w:tmpl w:val="E76E02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52B76A0"/>
    <w:multiLevelType w:val="hybridMultilevel"/>
    <w:tmpl w:val="4FFA8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705C5"/>
    <w:multiLevelType w:val="hybridMultilevel"/>
    <w:tmpl w:val="27D2EB7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57899"/>
    <w:multiLevelType w:val="hybridMultilevel"/>
    <w:tmpl w:val="8B629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A1401"/>
    <w:multiLevelType w:val="multilevel"/>
    <w:tmpl w:val="5A200CA0"/>
    <w:lvl w:ilvl="0">
      <w:start w:val="1"/>
      <w:numFmt w:val="decimal"/>
      <w:lvlText w:val="%1."/>
      <w:lvlJc w:val="left"/>
      <w:pPr>
        <w:ind w:left="34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8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2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2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9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Times New Roman" w:hint="default"/>
      </w:rPr>
    </w:lvl>
  </w:abstractNum>
  <w:abstractNum w:abstractNumId="36" w15:restartNumberingAfterBreak="0">
    <w:nsid w:val="6AD9485F"/>
    <w:multiLevelType w:val="hybridMultilevel"/>
    <w:tmpl w:val="B8AE9924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7" w15:restartNumberingAfterBreak="0">
    <w:nsid w:val="6CB10071"/>
    <w:multiLevelType w:val="hybridMultilevel"/>
    <w:tmpl w:val="814E1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E64F04">
      <w:start w:val="1"/>
      <w:numFmt w:val="decimal"/>
      <w:lvlText w:val="%2."/>
      <w:lvlJc w:val="left"/>
      <w:pPr>
        <w:ind w:left="786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4117D90"/>
    <w:multiLevelType w:val="hybridMultilevel"/>
    <w:tmpl w:val="FE4C5FA8"/>
    <w:lvl w:ilvl="0" w:tplc="4D0A08B6">
      <w:start w:val="1"/>
      <w:numFmt w:val="decimal"/>
      <w:lvlText w:val="%1)"/>
      <w:lvlJc w:val="left"/>
      <w:pPr>
        <w:tabs>
          <w:tab w:val="num" w:pos="930"/>
        </w:tabs>
        <w:ind w:left="930" w:hanging="885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39" w15:restartNumberingAfterBreak="0">
    <w:nsid w:val="75D54D09"/>
    <w:multiLevelType w:val="hybridMultilevel"/>
    <w:tmpl w:val="0DAE4B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FC50E0"/>
    <w:multiLevelType w:val="hybridMultilevel"/>
    <w:tmpl w:val="0F8E2656"/>
    <w:lvl w:ilvl="0" w:tplc="40242B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AF60432"/>
    <w:multiLevelType w:val="hybridMultilevel"/>
    <w:tmpl w:val="5BDC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28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0"/>
  </w:num>
  <w:num w:numId="7">
    <w:abstractNumId w:val="20"/>
  </w:num>
  <w:num w:numId="8">
    <w:abstractNumId w:val="26"/>
  </w:num>
  <w:num w:numId="9">
    <w:abstractNumId w:val="35"/>
  </w:num>
  <w:num w:numId="10">
    <w:abstractNumId w:val="5"/>
  </w:num>
  <w:num w:numId="11">
    <w:abstractNumId w:val="12"/>
  </w:num>
  <w:num w:numId="12">
    <w:abstractNumId w:val="32"/>
  </w:num>
  <w:num w:numId="13">
    <w:abstractNumId w:val="31"/>
  </w:num>
  <w:num w:numId="14">
    <w:abstractNumId w:val="15"/>
  </w:num>
  <w:num w:numId="15">
    <w:abstractNumId w:val="9"/>
  </w:num>
  <w:num w:numId="16">
    <w:abstractNumId w:val="4"/>
  </w:num>
  <w:num w:numId="17">
    <w:abstractNumId w:val="41"/>
  </w:num>
  <w:num w:numId="18">
    <w:abstractNumId w:val="22"/>
  </w:num>
  <w:num w:numId="19">
    <w:abstractNumId w:val="14"/>
  </w:num>
  <w:num w:numId="20">
    <w:abstractNumId w:val="17"/>
  </w:num>
  <w:num w:numId="21">
    <w:abstractNumId w:val="36"/>
  </w:num>
  <w:num w:numId="22">
    <w:abstractNumId w:val="29"/>
  </w:num>
  <w:num w:numId="23">
    <w:abstractNumId w:val="30"/>
  </w:num>
  <w:num w:numId="24">
    <w:abstractNumId w:val="37"/>
  </w:num>
  <w:num w:numId="25">
    <w:abstractNumId w:val="38"/>
  </w:num>
  <w:num w:numId="26">
    <w:abstractNumId w:val="7"/>
  </w:num>
  <w:num w:numId="27">
    <w:abstractNumId w:val="24"/>
  </w:num>
  <w:num w:numId="28">
    <w:abstractNumId w:val="27"/>
  </w:num>
  <w:num w:numId="29">
    <w:abstractNumId w:val="1"/>
  </w:num>
  <w:num w:numId="30">
    <w:abstractNumId w:val="3"/>
  </w:num>
  <w:num w:numId="31">
    <w:abstractNumId w:val="25"/>
  </w:num>
  <w:num w:numId="32">
    <w:abstractNumId w:val="13"/>
  </w:num>
  <w:num w:numId="33">
    <w:abstractNumId w:val="6"/>
  </w:num>
  <w:num w:numId="34">
    <w:abstractNumId w:val="11"/>
  </w:num>
  <w:num w:numId="35">
    <w:abstractNumId w:val="10"/>
  </w:num>
  <w:num w:numId="36">
    <w:abstractNumId w:val="2"/>
  </w:num>
  <w:num w:numId="37">
    <w:abstractNumId w:val="23"/>
  </w:num>
  <w:num w:numId="38">
    <w:abstractNumId w:val="34"/>
  </w:num>
  <w:num w:numId="39">
    <w:abstractNumId w:val="33"/>
  </w:num>
  <w:num w:numId="40">
    <w:abstractNumId w:val="18"/>
  </w:num>
  <w:num w:numId="4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21"/>
  </w:num>
  <w:num w:numId="44">
    <w:abstractNumId w:val="3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7C"/>
    <w:rsid w:val="00012819"/>
    <w:rsid w:val="00013276"/>
    <w:rsid w:val="00013E56"/>
    <w:rsid w:val="000167EB"/>
    <w:rsid w:val="00026F20"/>
    <w:rsid w:val="00040CBC"/>
    <w:rsid w:val="000479D1"/>
    <w:rsid w:val="00055FD7"/>
    <w:rsid w:val="0006349B"/>
    <w:rsid w:val="00071CAD"/>
    <w:rsid w:val="00077FC3"/>
    <w:rsid w:val="00083212"/>
    <w:rsid w:val="00083778"/>
    <w:rsid w:val="00093AD8"/>
    <w:rsid w:val="000A2852"/>
    <w:rsid w:val="000B1454"/>
    <w:rsid w:val="000B669D"/>
    <w:rsid w:val="000C7F5A"/>
    <w:rsid w:val="000D02D6"/>
    <w:rsid w:val="000D0AD4"/>
    <w:rsid w:val="000D310E"/>
    <w:rsid w:val="000E0CDA"/>
    <w:rsid w:val="000E12F0"/>
    <w:rsid w:val="000E1866"/>
    <w:rsid w:val="000E39E6"/>
    <w:rsid w:val="000E77C5"/>
    <w:rsid w:val="000F0161"/>
    <w:rsid w:val="000F0C7A"/>
    <w:rsid w:val="000F2BB0"/>
    <w:rsid w:val="000F3F8F"/>
    <w:rsid w:val="001007A3"/>
    <w:rsid w:val="001028A4"/>
    <w:rsid w:val="0010598E"/>
    <w:rsid w:val="00107803"/>
    <w:rsid w:val="00107EB4"/>
    <w:rsid w:val="001156B2"/>
    <w:rsid w:val="001242E5"/>
    <w:rsid w:val="001254B9"/>
    <w:rsid w:val="00147154"/>
    <w:rsid w:val="00154908"/>
    <w:rsid w:val="00156B14"/>
    <w:rsid w:val="001607A4"/>
    <w:rsid w:val="00160B59"/>
    <w:rsid w:val="001744EF"/>
    <w:rsid w:val="00181731"/>
    <w:rsid w:val="00186B84"/>
    <w:rsid w:val="00190786"/>
    <w:rsid w:val="001A15DE"/>
    <w:rsid w:val="001A27F7"/>
    <w:rsid w:val="001A281B"/>
    <w:rsid w:val="001A36F1"/>
    <w:rsid w:val="001A4C24"/>
    <w:rsid w:val="001B7DDE"/>
    <w:rsid w:val="001D2DA5"/>
    <w:rsid w:val="001D3847"/>
    <w:rsid w:val="001D4C24"/>
    <w:rsid w:val="001D7872"/>
    <w:rsid w:val="001E3296"/>
    <w:rsid w:val="001E455E"/>
    <w:rsid w:val="001F16CC"/>
    <w:rsid w:val="001F2DEA"/>
    <w:rsid w:val="001F3E86"/>
    <w:rsid w:val="00206409"/>
    <w:rsid w:val="00211CC6"/>
    <w:rsid w:val="00221ABB"/>
    <w:rsid w:val="002228FE"/>
    <w:rsid w:val="0022388A"/>
    <w:rsid w:val="002266D4"/>
    <w:rsid w:val="00263B1F"/>
    <w:rsid w:val="00281D61"/>
    <w:rsid w:val="0028446D"/>
    <w:rsid w:val="00287073"/>
    <w:rsid w:val="00287151"/>
    <w:rsid w:val="0029378D"/>
    <w:rsid w:val="002A3F9C"/>
    <w:rsid w:val="002A494F"/>
    <w:rsid w:val="002A58C2"/>
    <w:rsid w:val="002A782D"/>
    <w:rsid w:val="002B28F6"/>
    <w:rsid w:val="002B4DC8"/>
    <w:rsid w:val="002B5358"/>
    <w:rsid w:val="002B6D7C"/>
    <w:rsid w:val="002C0ECB"/>
    <w:rsid w:val="002C14D1"/>
    <w:rsid w:val="002C22C3"/>
    <w:rsid w:val="002C7D98"/>
    <w:rsid w:val="002D5031"/>
    <w:rsid w:val="002E04E9"/>
    <w:rsid w:val="002E5DF3"/>
    <w:rsid w:val="002E6979"/>
    <w:rsid w:val="002F06D7"/>
    <w:rsid w:val="002F0F3E"/>
    <w:rsid w:val="003167C1"/>
    <w:rsid w:val="00320E76"/>
    <w:rsid w:val="0032112E"/>
    <w:rsid w:val="00322E8F"/>
    <w:rsid w:val="003455B0"/>
    <w:rsid w:val="00345B1C"/>
    <w:rsid w:val="00353625"/>
    <w:rsid w:val="00357361"/>
    <w:rsid w:val="00357877"/>
    <w:rsid w:val="0036241A"/>
    <w:rsid w:val="00364C31"/>
    <w:rsid w:val="003747D9"/>
    <w:rsid w:val="003850A0"/>
    <w:rsid w:val="003912AC"/>
    <w:rsid w:val="00393813"/>
    <w:rsid w:val="00395184"/>
    <w:rsid w:val="003951A4"/>
    <w:rsid w:val="003952C7"/>
    <w:rsid w:val="00396982"/>
    <w:rsid w:val="003A044C"/>
    <w:rsid w:val="003B6C2F"/>
    <w:rsid w:val="003C43AF"/>
    <w:rsid w:val="003C6B96"/>
    <w:rsid w:val="003D511E"/>
    <w:rsid w:val="003D7636"/>
    <w:rsid w:val="003E0E37"/>
    <w:rsid w:val="003E436A"/>
    <w:rsid w:val="003F3511"/>
    <w:rsid w:val="003F4B33"/>
    <w:rsid w:val="00405A75"/>
    <w:rsid w:val="00411047"/>
    <w:rsid w:val="00412F6B"/>
    <w:rsid w:val="00424E10"/>
    <w:rsid w:val="00426B8D"/>
    <w:rsid w:val="00446E84"/>
    <w:rsid w:val="00453EC0"/>
    <w:rsid w:val="0046008A"/>
    <w:rsid w:val="004607A7"/>
    <w:rsid w:val="004614A3"/>
    <w:rsid w:val="00465846"/>
    <w:rsid w:val="00466835"/>
    <w:rsid w:val="00466A93"/>
    <w:rsid w:val="00484987"/>
    <w:rsid w:val="00486298"/>
    <w:rsid w:val="00493505"/>
    <w:rsid w:val="004948A9"/>
    <w:rsid w:val="0049496C"/>
    <w:rsid w:val="0049554F"/>
    <w:rsid w:val="004A2B34"/>
    <w:rsid w:val="004A3837"/>
    <w:rsid w:val="004A4767"/>
    <w:rsid w:val="004A70E3"/>
    <w:rsid w:val="004B0A69"/>
    <w:rsid w:val="004B7319"/>
    <w:rsid w:val="004C5045"/>
    <w:rsid w:val="004C6083"/>
    <w:rsid w:val="004C736F"/>
    <w:rsid w:val="004D1234"/>
    <w:rsid w:val="004D3EF2"/>
    <w:rsid w:val="004E1C54"/>
    <w:rsid w:val="004E1E25"/>
    <w:rsid w:val="004E6F74"/>
    <w:rsid w:val="004F1A4B"/>
    <w:rsid w:val="004F1FE8"/>
    <w:rsid w:val="004F4947"/>
    <w:rsid w:val="005020F3"/>
    <w:rsid w:val="00503358"/>
    <w:rsid w:val="0051407A"/>
    <w:rsid w:val="005240BD"/>
    <w:rsid w:val="005248B8"/>
    <w:rsid w:val="00527C72"/>
    <w:rsid w:val="00530084"/>
    <w:rsid w:val="00530DD6"/>
    <w:rsid w:val="00531378"/>
    <w:rsid w:val="00531A2A"/>
    <w:rsid w:val="00532799"/>
    <w:rsid w:val="00533313"/>
    <w:rsid w:val="00545EE0"/>
    <w:rsid w:val="00554DD9"/>
    <w:rsid w:val="005570BE"/>
    <w:rsid w:val="00561B31"/>
    <w:rsid w:val="00563EF1"/>
    <w:rsid w:val="005737C6"/>
    <w:rsid w:val="005951D4"/>
    <w:rsid w:val="005954E8"/>
    <w:rsid w:val="005A185A"/>
    <w:rsid w:val="005A58FD"/>
    <w:rsid w:val="005B2B0D"/>
    <w:rsid w:val="005C06EB"/>
    <w:rsid w:val="005D65E0"/>
    <w:rsid w:val="005E2C44"/>
    <w:rsid w:val="005F2E30"/>
    <w:rsid w:val="005F6EE3"/>
    <w:rsid w:val="0060136D"/>
    <w:rsid w:val="006079F9"/>
    <w:rsid w:val="00613162"/>
    <w:rsid w:val="00614C75"/>
    <w:rsid w:val="00615C24"/>
    <w:rsid w:val="00621DD0"/>
    <w:rsid w:val="00623941"/>
    <w:rsid w:val="00626A03"/>
    <w:rsid w:val="006278E5"/>
    <w:rsid w:val="00633A66"/>
    <w:rsid w:val="0063522C"/>
    <w:rsid w:val="00642959"/>
    <w:rsid w:val="00647E97"/>
    <w:rsid w:val="006626F9"/>
    <w:rsid w:val="00665503"/>
    <w:rsid w:val="006658A3"/>
    <w:rsid w:val="0066715B"/>
    <w:rsid w:val="00667AC7"/>
    <w:rsid w:val="006736EA"/>
    <w:rsid w:val="00683270"/>
    <w:rsid w:val="0068372E"/>
    <w:rsid w:val="00695B7F"/>
    <w:rsid w:val="00696442"/>
    <w:rsid w:val="006B3405"/>
    <w:rsid w:val="006B4398"/>
    <w:rsid w:val="006B63BE"/>
    <w:rsid w:val="006B7C57"/>
    <w:rsid w:val="006C2A02"/>
    <w:rsid w:val="006E26EE"/>
    <w:rsid w:val="006E5075"/>
    <w:rsid w:val="006E7A6E"/>
    <w:rsid w:val="00700A53"/>
    <w:rsid w:val="0070288C"/>
    <w:rsid w:val="00703542"/>
    <w:rsid w:val="007073FB"/>
    <w:rsid w:val="007241A2"/>
    <w:rsid w:val="007265F0"/>
    <w:rsid w:val="0072660D"/>
    <w:rsid w:val="00727ECA"/>
    <w:rsid w:val="00727FFE"/>
    <w:rsid w:val="007413C7"/>
    <w:rsid w:val="00760D31"/>
    <w:rsid w:val="00760D80"/>
    <w:rsid w:val="00765812"/>
    <w:rsid w:val="00766909"/>
    <w:rsid w:val="007769C2"/>
    <w:rsid w:val="0078544E"/>
    <w:rsid w:val="007867F5"/>
    <w:rsid w:val="00786FFB"/>
    <w:rsid w:val="00790540"/>
    <w:rsid w:val="007A3541"/>
    <w:rsid w:val="007A4202"/>
    <w:rsid w:val="007A50A1"/>
    <w:rsid w:val="007A6820"/>
    <w:rsid w:val="007A7357"/>
    <w:rsid w:val="007A7410"/>
    <w:rsid w:val="007B0A72"/>
    <w:rsid w:val="007B72AC"/>
    <w:rsid w:val="007B79AC"/>
    <w:rsid w:val="007C4A74"/>
    <w:rsid w:val="007C4E0E"/>
    <w:rsid w:val="007D20E9"/>
    <w:rsid w:val="007D5399"/>
    <w:rsid w:val="007D5401"/>
    <w:rsid w:val="007D69C1"/>
    <w:rsid w:val="007E53B0"/>
    <w:rsid w:val="007F58DB"/>
    <w:rsid w:val="008025BA"/>
    <w:rsid w:val="0080307E"/>
    <w:rsid w:val="00807E26"/>
    <w:rsid w:val="00816A64"/>
    <w:rsid w:val="00827A1D"/>
    <w:rsid w:val="00836BD5"/>
    <w:rsid w:val="00836E4B"/>
    <w:rsid w:val="00844211"/>
    <w:rsid w:val="008462EE"/>
    <w:rsid w:val="00852746"/>
    <w:rsid w:val="00860FE8"/>
    <w:rsid w:val="0086370F"/>
    <w:rsid w:val="00864454"/>
    <w:rsid w:val="0086740D"/>
    <w:rsid w:val="00870984"/>
    <w:rsid w:val="00873B3E"/>
    <w:rsid w:val="008841CE"/>
    <w:rsid w:val="008932A9"/>
    <w:rsid w:val="008A455B"/>
    <w:rsid w:val="008B15AC"/>
    <w:rsid w:val="008B344C"/>
    <w:rsid w:val="008B720C"/>
    <w:rsid w:val="008C0B8D"/>
    <w:rsid w:val="008C12DF"/>
    <w:rsid w:val="008D74F2"/>
    <w:rsid w:val="008E291A"/>
    <w:rsid w:val="008F3D00"/>
    <w:rsid w:val="00901095"/>
    <w:rsid w:val="009029CA"/>
    <w:rsid w:val="00907ED9"/>
    <w:rsid w:val="00920F92"/>
    <w:rsid w:val="00930CC3"/>
    <w:rsid w:val="009317B6"/>
    <w:rsid w:val="00932592"/>
    <w:rsid w:val="00932E0E"/>
    <w:rsid w:val="009361B4"/>
    <w:rsid w:val="00940FAE"/>
    <w:rsid w:val="009633A5"/>
    <w:rsid w:val="00965F98"/>
    <w:rsid w:val="00971CA7"/>
    <w:rsid w:val="00975209"/>
    <w:rsid w:val="00975AA1"/>
    <w:rsid w:val="00980F16"/>
    <w:rsid w:val="0098523C"/>
    <w:rsid w:val="009938EC"/>
    <w:rsid w:val="00994280"/>
    <w:rsid w:val="00995729"/>
    <w:rsid w:val="00996063"/>
    <w:rsid w:val="009A49C0"/>
    <w:rsid w:val="009B364A"/>
    <w:rsid w:val="009B3E30"/>
    <w:rsid w:val="009B6725"/>
    <w:rsid w:val="009C2D0B"/>
    <w:rsid w:val="009C6E07"/>
    <w:rsid w:val="009D6FC9"/>
    <w:rsid w:val="00A00481"/>
    <w:rsid w:val="00A10D93"/>
    <w:rsid w:val="00A177BD"/>
    <w:rsid w:val="00A25A7C"/>
    <w:rsid w:val="00A34A19"/>
    <w:rsid w:val="00A37478"/>
    <w:rsid w:val="00A37DDB"/>
    <w:rsid w:val="00A40B5C"/>
    <w:rsid w:val="00A4128D"/>
    <w:rsid w:val="00A46DA5"/>
    <w:rsid w:val="00A47B51"/>
    <w:rsid w:val="00A51F80"/>
    <w:rsid w:val="00A60E95"/>
    <w:rsid w:val="00A63D1A"/>
    <w:rsid w:val="00A66F03"/>
    <w:rsid w:val="00A703C0"/>
    <w:rsid w:val="00A71B51"/>
    <w:rsid w:val="00A73F9F"/>
    <w:rsid w:val="00A76A2F"/>
    <w:rsid w:val="00A770F1"/>
    <w:rsid w:val="00A85E4B"/>
    <w:rsid w:val="00A86BAC"/>
    <w:rsid w:val="00A90AEF"/>
    <w:rsid w:val="00AA57F3"/>
    <w:rsid w:val="00AB5585"/>
    <w:rsid w:val="00AC04F9"/>
    <w:rsid w:val="00AC0FEE"/>
    <w:rsid w:val="00AC3F69"/>
    <w:rsid w:val="00AC4536"/>
    <w:rsid w:val="00AC4CCD"/>
    <w:rsid w:val="00AC571F"/>
    <w:rsid w:val="00AD7D9A"/>
    <w:rsid w:val="00AE4833"/>
    <w:rsid w:val="00AE574E"/>
    <w:rsid w:val="00AE601F"/>
    <w:rsid w:val="00AE7A47"/>
    <w:rsid w:val="00AF017C"/>
    <w:rsid w:val="00AF3A3F"/>
    <w:rsid w:val="00AF52E9"/>
    <w:rsid w:val="00B029F9"/>
    <w:rsid w:val="00B06DF6"/>
    <w:rsid w:val="00B13DE1"/>
    <w:rsid w:val="00B43F2D"/>
    <w:rsid w:val="00B47F96"/>
    <w:rsid w:val="00B52439"/>
    <w:rsid w:val="00B6388A"/>
    <w:rsid w:val="00B71B31"/>
    <w:rsid w:val="00B7677D"/>
    <w:rsid w:val="00B82091"/>
    <w:rsid w:val="00B8346A"/>
    <w:rsid w:val="00B90DDC"/>
    <w:rsid w:val="00B929F9"/>
    <w:rsid w:val="00B9609E"/>
    <w:rsid w:val="00BB184B"/>
    <w:rsid w:val="00BB1950"/>
    <w:rsid w:val="00BB4BF7"/>
    <w:rsid w:val="00BB7799"/>
    <w:rsid w:val="00BB7856"/>
    <w:rsid w:val="00BC4AF8"/>
    <w:rsid w:val="00BC7F9A"/>
    <w:rsid w:val="00BD338C"/>
    <w:rsid w:val="00BF00B2"/>
    <w:rsid w:val="00BF461B"/>
    <w:rsid w:val="00C02C93"/>
    <w:rsid w:val="00C148EA"/>
    <w:rsid w:val="00C16EB3"/>
    <w:rsid w:val="00C171AA"/>
    <w:rsid w:val="00C24878"/>
    <w:rsid w:val="00C30952"/>
    <w:rsid w:val="00C32DB5"/>
    <w:rsid w:val="00C336EB"/>
    <w:rsid w:val="00C3446A"/>
    <w:rsid w:val="00C438F2"/>
    <w:rsid w:val="00C45CEA"/>
    <w:rsid w:val="00C47ADB"/>
    <w:rsid w:val="00C57B74"/>
    <w:rsid w:val="00C64779"/>
    <w:rsid w:val="00C75A6D"/>
    <w:rsid w:val="00C964F5"/>
    <w:rsid w:val="00CA12A4"/>
    <w:rsid w:val="00CA37C6"/>
    <w:rsid w:val="00CA4052"/>
    <w:rsid w:val="00CA5476"/>
    <w:rsid w:val="00CA6273"/>
    <w:rsid w:val="00CA68B9"/>
    <w:rsid w:val="00CA7510"/>
    <w:rsid w:val="00CA77DC"/>
    <w:rsid w:val="00CB688C"/>
    <w:rsid w:val="00CE010C"/>
    <w:rsid w:val="00CF6541"/>
    <w:rsid w:val="00D0200D"/>
    <w:rsid w:val="00D06C23"/>
    <w:rsid w:val="00D141FD"/>
    <w:rsid w:val="00D17FA3"/>
    <w:rsid w:val="00D20854"/>
    <w:rsid w:val="00D22EED"/>
    <w:rsid w:val="00D24488"/>
    <w:rsid w:val="00D25749"/>
    <w:rsid w:val="00D336A4"/>
    <w:rsid w:val="00D336FD"/>
    <w:rsid w:val="00D50334"/>
    <w:rsid w:val="00D520D2"/>
    <w:rsid w:val="00D62541"/>
    <w:rsid w:val="00D638D3"/>
    <w:rsid w:val="00D64EAC"/>
    <w:rsid w:val="00D64F69"/>
    <w:rsid w:val="00D65817"/>
    <w:rsid w:val="00D675EB"/>
    <w:rsid w:val="00D7247B"/>
    <w:rsid w:val="00D742D8"/>
    <w:rsid w:val="00D77007"/>
    <w:rsid w:val="00D94416"/>
    <w:rsid w:val="00DA037E"/>
    <w:rsid w:val="00DA0CC6"/>
    <w:rsid w:val="00DA3179"/>
    <w:rsid w:val="00DA5A20"/>
    <w:rsid w:val="00DA6121"/>
    <w:rsid w:val="00DA6533"/>
    <w:rsid w:val="00DB00D6"/>
    <w:rsid w:val="00DB2984"/>
    <w:rsid w:val="00DB7A56"/>
    <w:rsid w:val="00DC4A8D"/>
    <w:rsid w:val="00DC630B"/>
    <w:rsid w:val="00DC6409"/>
    <w:rsid w:val="00DC6F8C"/>
    <w:rsid w:val="00DD58D4"/>
    <w:rsid w:val="00DE1AB6"/>
    <w:rsid w:val="00DF1510"/>
    <w:rsid w:val="00E158E0"/>
    <w:rsid w:val="00E365F3"/>
    <w:rsid w:val="00E403E6"/>
    <w:rsid w:val="00E5280F"/>
    <w:rsid w:val="00E52FAA"/>
    <w:rsid w:val="00E558A2"/>
    <w:rsid w:val="00E56F2C"/>
    <w:rsid w:val="00E62501"/>
    <w:rsid w:val="00E65745"/>
    <w:rsid w:val="00E7114B"/>
    <w:rsid w:val="00E75262"/>
    <w:rsid w:val="00E84F98"/>
    <w:rsid w:val="00E93B8D"/>
    <w:rsid w:val="00E9507D"/>
    <w:rsid w:val="00E95968"/>
    <w:rsid w:val="00EA346C"/>
    <w:rsid w:val="00EB2205"/>
    <w:rsid w:val="00EB6C06"/>
    <w:rsid w:val="00EB6DE7"/>
    <w:rsid w:val="00EC1870"/>
    <w:rsid w:val="00EC1C87"/>
    <w:rsid w:val="00EC2244"/>
    <w:rsid w:val="00EC255E"/>
    <w:rsid w:val="00EE0A63"/>
    <w:rsid w:val="00F003DA"/>
    <w:rsid w:val="00F04D5A"/>
    <w:rsid w:val="00F15345"/>
    <w:rsid w:val="00F17771"/>
    <w:rsid w:val="00F236F5"/>
    <w:rsid w:val="00F24680"/>
    <w:rsid w:val="00F26117"/>
    <w:rsid w:val="00F406B4"/>
    <w:rsid w:val="00F421C7"/>
    <w:rsid w:val="00F4359B"/>
    <w:rsid w:val="00F44000"/>
    <w:rsid w:val="00F45464"/>
    <w:rsid w:val="00F52718"/>
    <w:rsid w:val="00F52F3B"/>
    <w:rsid w:val="00F530E9"/>
    <w:rsid w:val="00F6054A"/>
    <w:rsid w:val="00F62075"/>
    <w:rsid w:val="00F729A4"/>
    <w:rsid w:val="00F729CB"/>
    <w:rsid w:val="00F91B29"/>
    <w:rsid w:val="00F9633F"/>
    <w:rsid w:val="00FA12FF"/>
    <w:rsid w:val="00FA4005"/>
    <w:rsid w:val="00FA5F7C"/>
    <w:rsid w:val="00FA64D7"/>
    <w:rsid w:val="00FB0BEB"/>
    <w:rsid w:val="00FB694C"/>
    <w:rsid w:val="00FB7B02"/>
    <w:rsid w:val="00FC0CC3"/>
    <w:rsid w:val="00FC4814"/>
    <w:rsid w:val="00FD0FD2"/>
    <w:rsid w:val="00FD1C63"/>
    <w:rsid w:val="00FD76E0"/>
    <w:rsid w:val="00FD7DD7"/>
    <w:rsid w:val="00FE167C"/>
    <w:rsid w:val="00FE18B9"/>
    <w:rsid w:val="00FF4898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35986F1-B6F5-424D-A808-217A739E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54A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9"/>
    <w:qFormat/>
    <w:rsid w:val="001A4C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1234"/>
    <w:pPr>
      <w:keepNext/>
      <w:spacing w:after="0" w:line="360" w:lineRule="auto"/>
      <w:jc w:val="center"/>
      <w:outlineLvl w:val="4"/>
    </w:pPr>
    <w:rPr>
      <w:rFonts w:ascii="Arial Armenian" w:eastAsia="Times New Roman" w:hAnsi="Arial Armeni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1A4C24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D1234"/>
    <w:rPr>
      <w:rFonts w:ascii="Arial Armenian" w:hAnsi="Arial Armeni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6qdm">
    <w:name w:val="_6qdm"/>
    <w:basedOn w:val="DefaultParagraphFont"/>
    <w:uiPriority w:val="99"/>
    <w:rsid w:val="00FE167C"/>
    <w:rPr>
      <w:rFonts w:cs="Times New Roman"/>
    </w:rPr>
  </w:style>
  <w:style w:type="character" w:styleId="Hyperlink">
    <w:name w:val="Hyperlink"/>
    <w:basedOn w:val="DefaultParagraphFont"/>
    <w:uiPriority w:val="99"/>
    <w:rsid w:val="00FE167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32E0E"/>
    <w:rPr>
      <w:rFonts w:ascii="Arial Armeni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99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rsid w:val="004F4947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99"/>
    <w:qFormat/>
    <w:rsid w:val="00F44000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642959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2959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C2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2A02"/>
    <w:rPr>
      <w:rFonts w:ascii="Segoe UI" w:hAnsi="Segoe UI" w:cs="Segoe UI"/>
      <w:sz w:val="18"/>
      <w:szCs w:val="18"/>
    </w:rPr>
  </w:style>
  <w:style w:type="paragraph" w:customStyle="1" w:styleId="mt-0">
    <w:name w:val="mt-0"/>
    <w:basedOn w:val="Normal"/>
    <w:uiPriority w:val="99"/>
    <w:rsid w:val="00C45C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-list-searchresult-item-text">
    <w:name w:val="m-list-search__result-item-text"/>
    <w:basedOn w:val="DefaultParagraphFont"/>
    <w:uiPriority w:val="99"/>
    <w:rsid w:val="00C45CEA"/>
    <w:rPr>
      <w:rFonts w:cs="Times New Roman"/>
    </w:rPr>
  </w:style>
  <w:style w:type="paragraph" w:customStyle="1" w:styleId="2">
    <w:name w:val="Абзац списка2"/>
    <w:basedOn w:val="Normal"/>
    <w:uiPriority w:val="99"/>
    <w:rsid w:val="00642959"/>
    <w:pPr>
      <w:ind w:left="720"/>
      <w:contextualSpacing/>
    </w:pPr>
    <w:rPr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642959"/>
    <w:pPr>
      <w:spacing w:after="120" w:line="259" w:lineRule="auto"/>
      <w:ind w:left="360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42959"/>
    <w:rPr>
      <w:rFonts w:ascii="Calibri" w:hAnsi="Calibri" w:cs="Times New Roman"/>
    </w:rPr>
  </w:style>
  <w:style w:type="table" w:styleId="TableGrid">
    <w:name w:val="Table Grid"/>
    <w:basedOn w:val="TableNormal"/>
    <w:uiPriority w:val="99"/>
    <w:rsid w:val="0010780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4D1234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D1234"/>
    <w:rPr>
      <w:rFonts w:ascii="Calibri" w:hAnsi="Calibri" w:cs="Times New Roman"/>
    </w:rPr>
  </w:style>
  <w:style w:type="character" w:customStyle="1" w:styleId="apple-converted-space">
    <w:name w:val="apple-converted-space"/>
    <w:basedOn w:val="DefaultParagraphFont"/>
    <w:uiPriority w:val="99"/>
    <w:rsid w:val="004D1234"/>
    <w:rPr>
      <w:rFonts w:cs="Times New Roman"/>
    </w:rPr>
  </w:style>
  <w:style w:type="character" w:customStyle="1" w:styleId="FooterChar">
    <w:name w:val="Footer Char"/>
    <w:uiPriority w:val="99"/>
    <w:semiHidden/>
    <w:locked/>
    <w:rsid w:val="004D1234"/>
    <w:rPr>
      <w:rFonts w:ascii="Calibri" w:hAnsi="Calibri"/>
    </w:rPr>
  </w:style>
  <w:style w:type="paragraph" w:styleId="Footer">
    <w:name w:val="footer"/>
    <w:basedOn w:val="Normal"/>
    <w:link w:val="FooterChar1"/>
    <w:uiPriority w:val="99"/>
    <w:semiHidden/>
    <w:rsid w:val="004D1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156B14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4D1234"/>
    <w:pPr>
      <w:spacing w:after="120" w:line="240" w:lineRule="auto"/>
      <w:ind w:left="360"/>
    </w:pPr>
    <w:rPr>
      <w:rFonts w:ascii="Times Armenian" w:eastAsia="Times New Roman" w:hAnsi="Times Armeni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D1234"/>
    <w:rPr>
      <w:rFonts w:ascii="Times Armenian" w:hAnsi="Times Armeni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1234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D1234"/>
    <w:rPr>
      <w:rFonts w:ascii="Calibri" w:hAnsi="Calibri" w:cs="Times New Roman"/>
      <w:sz w:val="20"/>
      <w:szCs w:val="20"/>
    </w:rPr>
  </w:style>
  <w:style w:type="character" w:customStyle="1" w:styleId="BodyText3Char">
    <w:name w:val="Body Text 3 Char"/>
    <w:uiPriority w:val="99"/>
    <w:semiHidden/>
    <w:locked/>
    <w:rsid w:val="004D1234"/>
    <w:rPr>
      <w:rFonts w:ascii="Calibri" w:hAnsi="Calibri"/>
      <w:sz w:val="16"/>
    </w:rPr>
  </w:style>
  <w:style w:type="paragraph" w:styleId="BodyText3">
    <w:name w:val="Body Text 3"/>
    <w:basedOn w:val="Normal"/>
    <w:link w:val="BodyText3Char1"/>
    <w:uiPriority w:val="99"/>
    <w:semiHidden/>
    <w:rsid w:val="004D1234"/>
    <w:pPr>
      <w:spacing w:after="120" w:line="256" w:lineRule="auto"/>
    </w:pPr>
    <w:rPr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locked/>
    <w:rsid w:val="00156B14"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4D123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D1234"/>
    <w:rPr>
      <w:rFonts w:ascii="Calibri" w:hAnsi="Calibri" w:cs="Times New Roman"/>
    </w:rPr>
  </w:style>
  <w:style w:type="character" w:customStyle="1" w:styleId="CommentSubjectChar">
    <w:name w:val="Comment Subject Char"/>
    <w:uiPriority w:val="99"/>
    <w:semiHidden/>
    <w:locked/>
    <w:rsid w:val="004D1234"/>
    <w:rPr>
      <w:rFonts w:ascii="Calibri" w:hAnsi="Calibri"/>
      <w:b/>
      <w:sz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4D1234"/>
    <w:pPr>
      <w:spacing w:after="160" w:line="240" w:lineRule="auto"/>
    </w:pPr>
    <w:rPr>
      <w:rFonts w:eastAsia="Calibri"/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156B14"/>
    <w:rPr>
      <w:rFonts w:ascii="Calibri" w:hAnsi="Calibri" w:cs="Times New Roman"/>
      <w:b/>
      <w:bCs/>
      <w:sz w:val="20"/>
      <w:szCs w:val="20"/>
    </w:rPr>
  </w:style>
  <w:style w:type="paragraph" w:customStyle="1" w:styleId="a">
    <w:name w:val="Îáû÷íûé"/>
    <w:uiPriority w:val="99"/>
    <w:rsid w:val="004D1234"/>
    <w:rPr>
      <w:rFonts w:ascii="Times Armenian" w:eastAsia="Times New Roman" w:hAnsi="Times Armenian"/>
      <w:sz w:val="24"/>
      <w:szCs w:val="20"/>
    </w:rPr>
  </w:style>
  <w:style w:type="paragraph" w:styleId="BlockText">
    <w:name w:val="Block Text"/>
    <w:basedOn w:val="Normal"/>
    <w:uiPriority w:val="99"/>
    <w:rsid w:val="004D1234"/>
    <w:pPr>
      <w:spacing w:after="0" w:line="360" w:lineRule="auto"/>
      <w:ind w:left="-142" w:right="-756" w:firstLine="709"/>
      <w:jc w:val="both"/>
    </w:pPr>
    <w:rPr>
      <w:rFonts w:ascii="Times Armenian" w:eastAsia="Times New Roman" w:hAnsi="Times Armenian"/>
      <w:sz w:val="24"/>
      <w:szCs w:val="20"/>
      <w:lang w:val="en-AU"/>
    </w:rPr>
  </w:style>
  <w:style w:type="paragraph" w:customStyle="1" w:styleId="CharChar">
    <w:name w:val="Char Char"/>
    <w:basedOn w:val="Normal"/>
    <w:next w:val="Normal"/>
    <w:uiPriority w:val="99"/>
    <w:rsid w:val="004D1234"/>
    <w:pPr>
      <w:spacing w:after="160" w:line="240" w:lineRule="exact"/>
    </w:pPr>
    <w:rPr>
      <w:rFonts w:ascii="Tahoma" w:eastAsia="Times New Roman" w:hAnsi="Tahoma"/>
      <w:sz w:val="24"/>
      <w:szCs w:val="20"/>
    </w:rPr>
  </w:style>
  <w:style w:type="paragraph" w:customStyle="1" w:styleId="HeaderFooter">
    <w:name w:val="Header &amp; Footer"/>
    <w:uiPriority w:val="99"/>
    <w:rsid w:val="009B3E3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table" w:customStyle="1" w:styleId="TableGrid1">
    <w:name w:val="Table Grid1"/>
    <w:uiPriority w:val="99"/>
    <w:rsid w:val="00BD33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ImportedStyle8">
    <w:name w:val="Imported Style 8"/>
    <w:rsid w:val="00B440FA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66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66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A-Mesropyan</dc:creator>
  <cp:keywords>https:/mul2-edu.gov.am/tasks/2010446/oneclick?token=4b6b6a3a939279122ca748a952c8efc8</cp:keywords>
  <dc:description/>
  <cp:lastModifiedBy>User</cp:lastModifiedBy>
  <cp:revision>2</cp:revision>
  <cp:lastPrinted>2025-09-02T07:10:00Z</cp:lastPrinted>
  <dcterms:created xsi:type="dcterms:W3CDTF">2026-03-09T06:07:00Z</dcterms:created>
  <dcterms:modified xsi:type="dcterms:W3CDTF">2026-03-09T06:07:00Z</dcterms:modified>
</cp:coreProperties>
</file>