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7744A" w:rsidRDefault="002B1717">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ՀԱՅՏԱՐԱՐՈՒԹՅՈՒՆ</w:t>
      </w:r>
    </w:p>
    <w:p w:rsidR="0067744A" w:rsidRDefault="002B1717">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ՄԱՍԻՆ</w:t>
      </w:r>
    </w:p>
    <w:p w:rsidR="0067744A" w:rsidRDefault="002B1717">
      <w:pPr>
        <w:pBdr>
          <w:top w:val="nil"/>
          <w:left w:val="nil"/>
          <w:bottom w:val="nil"/>
          <w:right w:val="nil"/>
          <w:between w:val="nil"/>
        </w:pBdr>
        <w:ind w:left="566" w:firstLine="424"/>
        <w:jc w:val="center"/>
        <w:rPr>
          <w:rFonts w:ascii="GHEA Grapalat" w:eastAsia="GHEA Grapalat" w:hAnsi="GHEA Grapalat" w:cs="GHEA Grapalat"/>
          <w:b/>
          <w:color w:val="000000"/>
        </w:rPr>
      </w:pPr>
      <w:bookmarkStart w:id="0" w:name="_heading=h.gjdgxs" w:colFirst="0" w:colLast="0"/>
      <w:bookmarkEnd w:id="0"/>
      <w:r>
        <w:rPr>
          <w:rFonts w:ascii="GHEA Grapalat" w:eastAsia="GHEA Grapalat" w:hAnsi="GHEA Grapalat" w:cs="GHEA Grapalat"/>
          <w:b/>
          <w:color w:val="000000"/>
        </w:rPr>
        <w:t xml:space="preserve">Հայտարարության սույն տեքստը հաստատված է </w:t>
      </w:r>
      <w:r>
        <w:rPr>
          <w:rFonts w:ascii="GHEA Grapalat" w:eastAsia="GHEA Grapalat" w:hAnsi="GHEA Grapalat" w:cs="GHEA Grapalat"/>
          <w:b/>
        </w:rPr>
        <w:t>հանձնաժողովի</w:t>
      </w:r>
    </w:p>
    <w:p w:rsidR="0067744A" w:rsidRDefault="002B1717">
      <w:pPr>
        <w:pBdr>
          <w:top w:val="nil"/>
          <w:left w:val="nil"/>
          <w:bottom w:val="nil"/>
          <w:right w:val="nil"/>
          <w:between w:val="nil"/>
        </w:pBdr>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2022 թ. </w:t>
      </w:r>
      <w:r>
        <w:rPr>
          <w:rFonts w:ascii="GHEA Grapalat" w:eastAsia="GHEA Grapalat" w:hAnsi="GHEA Grapalat" w:cs="GHEA Grapalat"/>
          <w:b/>
        </w:rPr>
        <w:t>դեկտեմբերի 21</w:t>
      </w:r>
      <w:r>
        <w:rPr>
          <w:rFonts w:ascii="GHEA Grapalat" w:eastAsia="GHEA Grapalat" w:hAnsi="GHEA Grapalat" w:cs="GHEA Grapalat"/>
          <w:b/>
          <w:color w:val="000000"/>
        </w:rPr>
        <w:t xml:space="preserve">-ի N </w:t>
      </w:r>
      <w:r>
        <w:rPr>
          <w:rFonts w:ascii="GHEA Grapalat" w:eastAsia="GHEA Grapalat" w:hAnsi="GHEA Grapalat" w:cs="GHEA Grapalat"/>
          <w:b/>
        </w:rPr>
        <w:t>3</w:t>
      </w:r>
      <w:r>
        <w:rPr>
          <w:rFonts w:ascii="GHEA Grapalat" w:eastAsia="GHEA Grapalat" w:hAnsi="GHEA Grapalat" w:cs="GHEA Grapalat"/>
          <w:b/>
          <w:color w:val="000000"/>
        </w:rPr>
        <w:t xml:space="preserve"> որոշմամբ </w:t>
      </w:r>
    </w:p>
    <w:p w:rsidR="0067744A" w:rsidRDefault="002B1717">
      <w:pPr>
        <w:pBdr>
          <w:top w:val="nil"/>
          <w:left w:val="nil"/>
          <w:bottom w:val="nil"/>
          <w:right w:val="nil"/>
          <w:between w:val="nil"/>
        </w:pBdr>
        <w:ind w:left="566" w:firstLine="424"/>
        <w:jc w:val="center"/>
        <w:rPr>
          <w:rFonts w:ascii="GHEA Grapalat" w:eastAsia="GHEA Grapalat" w:hAnsi="GHEA Grapalat" w:cs="GHEA Grapalat"/>
          <w:color w:val="000000"/>
        </w:rPr>
      </w:pPr>
      <w:r>
        <w:rPr>
          <w:rFonts w:ascii="GHEA Grapalat" w:eastAsia="GHEA Grapalat" w:hAnsi="GHEA Grapalat" w:cs="GHEA Grapalat"/>
          <w:b/>
          <w:color w:val="000000"/>
        </w:rPr>
        <w:t>Մրցույթի ծածկագիրը`  «ՀՀԿԳՄՍՆԴՄ</w:t>
      </w:r>
      <w:r>
        <w:rPr>
          <w:rFonts w:ascii="GHEA Grapalat" w:eastAsia="GHEA Grapalat" w:hAnsi="GHEA Grapalat" w:cs="GHEA Grapalat"/>
          <w:b/>
        </w:rPr>
        <w:t>-1100016</w:t>
      </w:r>
      <w:r>
        <w:rPr>
          <w:rFonts w:ascii="GHEA Grapalat" w:eastAsia="GHEA Grapalat" w:hAnsi="GHEA Grapalat" w:cs="GHEA Grapalat"/>
          <w:b/>
          <w:color w:val="000000"/>
        </w:rPr>
        <w:t xml:space="preserve">»      </w:t>
      </w:r>
      <w:r>
        <w:rPr>
          <w:rFonts w:ascii="GHEA Grapalat" w:eastAsia="GHEA Grapalat" w:hAnsi="GHEA Grapalat" w:cs="GHEA Grapalat"/>
          <w:color w:val="000000"/>
        </w:rPr>
        <w:t xml:space="preserve"> </w:t>
      </w:r>
    </w:p>
    <w:p w:rsidR="0067744A" w:rsidRDefault="0067744A">
      <w:pPr>
        <w:pBdr>
          <w:top w:val="nil"/>
          <w:left w:val="nil"/>
          <w:bottom w:val="nil"/>
          <w:right w:val="nil"/>
          <w:between w:val="nil"/>
        </w:pBdr>
        <w:ind w:left="566" w:firstLine="424"/>
        <w:jc w:val="center"/>
        <w:rPr>
          <w:rFonts w:ascii="GHEA Grapalat" w:eastAsia="GHEA Grapalat" w:hAnsi="GHEA Grapalat" w:cs="GHEA Grapalat"/>
          <w:b/>
          <w:color w:val="FF0000"/>
        </w:rPr>
      </w:pP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Հայաստանի Հանրապետության կրթության, գիտության, մշակույթի և սպորտի նախարարությունը (այսուհետ՝ նաև պատվիրատու), որը գտնվում է Վազգեն Սարգսյան 3, Կառավարական տուն 2 հասցեում, հայտարարում է դրամաշնորհի հատկացման մրցույթ, որը կազմակերպվում է armeps </w:t>
      </w:r>
      <w:r>
        <w:rPr>
          <w:rFonts w:ascii="GHEA Grapalat" w:eastAsia="GHEA Grapalat" w:hAnsi="GHEA Grapalat" w:cs="GHEA Grapalat"/>
          <w:color w:val="0000FF"/>
          <w:u w:val="single"/>
        </w:rPr>
        <w:t>(</w:t>
      </w:r>
      <w:hyperlink r:id="rId8">
        <w:r>
          <w:rPr>
            <w:rFonts w:ascii="GHEA Grapalat" w:eastAsia="GHEA Grapalat" w:hAnsi="GHEA Grapalat" w:cs="GHEA Grapalat"/>
            <w:color w:val="0000FF"/>
            <w:u w:val="single"/>
          </w:rPr>
          <w:t>www.armeps.am</w:t>
        </w:r>
      </w:hyperlink>
      <w:r>
        <w:rPr>
          <w:rFonts w:ascii="GHEA Grapalat" w:eastAsia="GHEA Grapalat" w:hAnsi="GHEA Grapalat" w:cs="GHEA Grapalat"/>
          <w:color w:val="0000FF"/>
          <w:u w:val="single"/>
        </w:rPr>
        <w:t>)</w:t>
      </w:r>
      <w:r>
        <w:rPr>
          <w:rFonts w:ascii="GHEA Grapalat" w:eastAsia="GHEA Grapalat" w:hAnsi="GHEA Grapalat" w:cs="GHEA Grapalat"/>
          <w:color w:val="000000"/>
        </w:rPr>
        <w:t xml:space="preserve"> էլեկտրոնային համակարգի միջոցով:                                                                                                               </w:t>
      </w: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Մրցույթի արդյունքում հաղթող ճանաչված կազմակերպությանը կամ ֆիզիկական անձին (անձանց) սահմանված կարգով կառաջարկվի կնքել դրամաշնորհի տրամադրման՝ պետության կողմից դրամաշնորհի ձևով տրամադրվող ֆինանսական աջակցության պայմանագիր (այսուհետ` պայմանագիր)։ </w:t>
      </w: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 Սույն մրցույթի անցկացման կարգը, հայտ կազմելու ներկայացնելու պայմանները ինչպես նաև մրցույթին մասնակցելու իրավունք ունեցող կազմակերպություններին ներկայացվող պայմանները սահմանված են հրավերով:</w:t>
      </w: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Մրցույթին մասնակցության հայտերն անհրաժեշտ է ներկայացնել էլեկտրոնային ձևով`  էլեկտրոնային armeps </w:t>
      </w:r>
      <w:r>
        <w:rPr>
          <w:rFonts w:ascii="GHEA Grapalat" w:eastAsia="GHEA Grapalat" w:hAnsi="GHEA Grapalat" w:cs="GHEA Grapalat"/>
          <w:color w:val="000000"/>
          <w:u w:val="single"/>
        </w:rPr>
        <w:t>(</w:t>
      </w:r>
      <w:hyperlink r:id="rId9">
        <w:r>
          <w:rPr>
            <w:rFonts w:ascii="GHEA Grapalat" w:eastAsia="GHEA Grapalat" w:hAnsi="GHEA Grapalat" w:cs="GHEA Grapalat"/>
            <w:color w:val="000000"/>
            <w:u w:val="single"/>
          </w:rPr>
          <w:t>www.armeps.am</w:t>
        </w:r>
      </w:hyperlink>
      <w:r>
        <w:rPr>
          <w:rFonts w:ascii="GHEA Grapalat" w:eastAsia="GHEA Grapalat" w:hAnsi="GHEA Grapalat" w:cs="GHEA Grapalat"/>
          <w:color w:val="000000"/>
          <w:u w:val="single"/>
        </w:rPr>
        <w:t>)</w:t>
      </w:r>
      <w:r>
        <w:rPr>
          <w:rFonts w:ascii="GHEA Grapalat" w:eastAsia="GHEA Grapalat" w:hAnsi="GHEA Grapalat" w:cs="GHEA Grapalat"/>
          <w:color w:val="000000"/>
        </w:rPr>
        <w:t xml:space="preserve"> համակարգի միջոցով </w:t>
      </w:r>
      <w:r>
        <w:rPr>
          <w:rFonts w:ascii="GHEA Grapalat" w:eastAsia="GHEA Grapalat" w:hAnsi="GHEA Grapalat" w:cs="GHEA Grapalat"/>
          <w:b/>
          <w:color w:val="000000"/>
        </w:rPr>
        <w:t xml:space="preserve">(բացառությամբ </w:t>
      </w:r>
      <w:r>
        <w:rPr>
          <w:rFonts w:ascii="GHEA Grapalat" w:eastAsia="GHEA Grapalat" w:hAnsi="GHEA Grapalat" w:cs="GHEA Grapalat"/>
          <w:b/>
        </w:rPr>
        <w:t>դասագրքի օֆսեթ եղանակով տպագրված ազդօրինակ նմուշների ու դրանց էլեկտրոնային տարբերակի, որը ներկայացվում է առձեռն՝ հայտը ներկայացնելու հաջորդ օրը</w:t>
      </w:r>
      <w:r>
        <w:rPr>
          <w:rFonts w:ascii="GHEA Grapalat" w:eastAsia="GHEA Grapalat" w:hAnsi="GHEA Grapalat" w:cs="GHEA Grapalat"/>
          <w:b/>
          <w:color w:val="000000"/>
        </w:rPr>
        <w:t>)</w:t>
      </w:r>
      <w:r>
        <w:rPr>
          <w:rFonts w:ascii="GHEA Grapalat" w:eastAsia="GHEA Grapalat" w:hAnsi="GHEA Grapalat" w:cs="GHEA Grapalat"/>
          <w:color w:val="000000"/>
        </w:rPr>
        <w:t xml:space="preserve"> մինչև </w:t>
      </w:r>
      <w:r>
        <w:rPr>
          <w:rFonts w:ascii="GHEA Grapalat" w:eastAsia="GHEA Grapalat" w:hAnsi="GHEA Grapalat" w:cs="GHEA Grapalat"/>
          <w:b/>
        </w:rPr>
        <w:t>2023 թվականի ապրիլի 21-ը</w:t>
      </w:r>
      <w:r>
        <w:rPr>
          <w:rFonts w:ascii="GHEA Grapalat" w:eastAsia="GHEA Grapalat" w:hAnsi="GHEA Grapalat" w:cs="GHEA Grapalat"/>
          <w:b/>
          <w:color w:val="000000"/>
        </w:rPr>
        <w:t>, ժամը 1</w:t>
      </w:r>
      <w:r>
        <w:rPr>
          <w:rFonts w:ascii="GHEA Grapalat" w:eastAsia="GHEA Grapalat" w:hAnsi="GHEA Grapalat" w:cs="GHEA Grapalat"/>
          <w:b/>
        </w:rPr>
        <w:t>5</w:t>
      </w:r>
      <w:r>
        <w:rPr>
          <w:rFonts w:ascii="GHEA Grapalat" w:eastAsia="GHEA Grapalat" w:hAnsi="GHEA Grapalat" w:cs="GHEA Grapalat"/>
          <w:b/>
          <w:color w:val="000000"/>
        </w:rPr>
        <w:t>:00-</w:t>
      </w:r>
      <w:r>
        <w:rPr>
          <w:rFonts w:ascii="GHEA Grapalat" w:eastAsia="GHEA Grapalat" w:hAnsi="GHEA Grapalat" w:cs="GHEA Grapalat"/>
          <w:b/>
        </w:rPr>
        <w:t>ն</w:t>
      </w:r>
      <w:r>
        <w:rPr>
          <w:rFonts w:ascii="GHEA Grapalat" w:eastAsia="GHEA Grapalat" w:hAnsi="GHEA Grapalat" w:cs="GHEA Grapalat"/>
          <w:b/>
          <w:color w:val="000000"/>
        </w:rPr>
        <w:t>:</w:t>
      </w:r>
      <w:r>
        <w:rPr>
          <w:rFonts w:ascii="GHEA Grapalat" w:eastAsia="GHEA Grapalat" w:hAnsi="GHEA Grapalat" w:cs="GHEA Grapalat"/>
          <w:color w:val="000000"/>
        </w:rPr>
        <w:t xml:space="preserve"> Սույն հայտարարությունը էլեկտրոնային armeps </w:t>
      </w:r>
      <w:r>
        <w:rPr>
          <w:rFonts w:ascii="GHEA Grapalat" w:eastAsia="GHEA Grapalat" w:hAnsi="GHEA Grapalat" w:cs="GHEA Grapalat"/>
          <w:i/>
          <w:color w:val="000000"/>
          <w:u w:val="single"/>
        </w:rPr>
        <w:t>(</w:t>
      </w:r>
      <w:hyperlink r:id="rId10">
        <w:r>
          <w:rPr>
            <w:rFonts w:ascii="GHEA Grapalat" w:eastAsia="GHEA Grapalat" w:hAnsi="GHEA Grapalat" w:cs="GHEA Grapalat"/>
            <w:color w:val="000000"/>
            <w:u w:val="single"/>
          </w:rPr>
          <w:t>www.armeps.am</w:t>
        </w:r>
      </w:hyperlink>
      <w:r>
        <w:rPr>
          <w:rFonts w:ascii="GHEA Grapalat" w:eastAsia="GHEA Grapalat" w:hAnsi="GHEA Grapalat" w:cs="GHEA Grapalat"/>
          <w:color w:val="000000"/>
          <w:u w:val="single"/>
        </w:rPr>
        <w:t>)</w:t>
      </w:r>
      <w:r>
        <w:rPr>
          <w:rFonts w:ascii="GHEA Grapalat" w:eastAsia="GHEA Grapalat" w:hAnsi="GHEA Grapalat" w:cs="GHEA Grapalat"/>
          <w:color w:val="000000"/>
        </w:rPr>
        <w:t xml:space="preserve"> համակարգում հրապարակվելու օրը հրապարակվում է նաև պատվիրատուի՝ </w:t>
      </w:r>
      <w:hyperlink r:id="rId11">
        <w:r>
          <w:rPr>
            <w:rFonts w:ascii="GHEA Grapalat" w:eastAsia="GHEA Grapalat" w:hAnsi="GHEA Grapalat" w:cs="GHEA Grapalat"/>
            <w:color w:val="000000"/>
            <w:u w:val="single"/>
          </w:rPr>
          <w:t>www.ecsc.am</w:t>
        </w:r>
      </w:hyperlink>
      <w:r>
        <w:rPr>
          <w:rFonts w:ascii="GHEA Grapalat" w:eastAsia="GHEA Grapalat" w:hAnsi="GHEA Grapalat" w:cs="GHEA Grapalat"/>
          <w:color w:val="000000"/>
        </w:rPr>
        <w:t xml:space="preserve"> հասցեով գործող պաշտոնական ինտերնետային կայքում՝ նշելով հրապարակման ամսաթիվը:</w:t>
      </w: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Հայտերի բացումը տեղի կունենա էլեկտրոնային ձևով` armeps համակարգի միջոցով՝ </w:t>
      </w:r>
      <w:r>
        <w:rPr>
          <w:rFonts w:ascii="GHEA Grapalat" w:eastAsia="GHEA Grapalat" w:hAnsi="GHEA Grapalat" w:cs="GHEA Grapalat"/>
          <w:b/>
          <w:color w:val="000000"/>
        </w:rPr>
        <w:t>202</w:t>
      </w:r>
      <w:r>
        <w:rPr>
          <w:rFonts w:ascii="GHEA Grapalat" w:eastAsia="GHEA Grapalat" w:hAnsi="GHEA Grapalat" w:cs="GHEA Grapalat"/>
          <w:b/>
        </w:rPr>
        <w:t>3</w:t>
      </w:r>
      <w:r>
        <w:rPr>
          <w:rFonts w:ascii="GHEA Grapalat" w:eastAsia="GHEA Grapalat" w:hAnsi="GHEA Grapalat" w:cs="GHEA Grapalat"/>
          <w:b/>
          <w:color w:val="000000"/>
        </w:rPr>
        <w:t xml:space="preserve">թ. </w:t>
      </w:r>
      <w:r>
        <w:rPr>
          <w:rFonts w:ascii="GHEA Grapalat" w:eastAsia="GHEA Grapalat" w:hAnsi="GHEA Grapalat" w:cs="GHEA Grapalat"/>
          <w:b/>
        </w:rPr>
        <w:t>ապրիլի 21-ին</w:t>
      </w:r>
      <w:r>
        <w:rPr>
          <w:rFonts w:ascii="GHEA Grapalat" w:eastAsia="GHEA Grapalat" w:hAnsi="GHEA Grapalat" w:cs="GHEA Grapalat"/>
          <w:b/>
          <w:color w:val="000000"/>
        </w:rPr>
        <w:t>, ժամը 1</w:t>
      </w:r>
      <w:r>
        <w:rPr>
          <w:rFonts w:ascii="GHEA Grapalat" w:eastAsia="GHEA Grapalat" w:hAnsi="GHEA Grapalat" w:cs="GHEA Grapalat"/>
          <w:b/>
        </w:rPr>
        <w:t>5</w:t>
      </w:r>
      <w:r>
        <w:rPr>
          <w:rFonts w:ascii="GHEA Grapalat" w:eastAsia="GHEA Grapalat" w:hAnsi="GHEA Grapalat" w:cs="GHEA Grapalat"/>
          <w:b/>
          <w:color w:val="000000"/>
        </w:rPr>
        <w:t>:00-ին</w:t>
      </w:r>
      <w:r>
        <w:rPr>
          <w:rFonts w:ascii="GHEA Grapalat" w:eastAsia="GHEA Grapalat" w:hAnsi="GHEA Grapalat" w:cs="GHEA Grapalat"/>
          <w:color w:val="000000"/>
        </w:rPr>
        <w:t xml:space="preserve">։ </w:t>
      </w:r>
    </w:p>
    <w:p w:rsidR="0067744A" w:rsidRDefault="002B1717">
      <w:pPr>
        <w:pBdr>
          <w:top w:val="nil"/>
          <w:left w:val="nil"/>
          <w:bottom w:val="nil"/>
          <w:right w:val="nil"/>
          <w:between w:val="nil"/>
        </w:pBdr>
        <w:spacing w:line="276" w:lineRule="auto"/>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Սույն հայտարարության հետ կապված լրացուցիչ տեղեկություններ ստանալու համար կարող եք դիմել </w:t>
      </w:r>
      <w:r>
        <w:rPr>
          <w:rFonts w:ascii="GHEA Grapalat" w:eastAsia="GHEA Grapalat" w:hAnsi="GHEA Grapalat" w:cs="GHEA Grapalat"/>
        </w:rPr>
        <w:t xml:space="preserve">հանձնաժողովի </w:t>
      </w:r>
      <w:r>
        <w:rPr>
          <w:rFonts w:ascii="GHEA Grapalat" w:eastAsia="GHEA Grapalat" w:hAnsi="GHEA Grapalat" w:cs="GHEA Grapalat"/>
          <w:color w:val="000000"/>
        </w:rPr>
        <w:t xml:space="preserve">քարտուղար` </w:t>
      </w:r>
      <w:r>
        <w:rPr>
          <w:rFonts w:ascii="GHEA Grapalat" w:eastAsia="GHEA Grapalat" w:hAnsi="GHEA Grapalat" w:cs="GHEA Grapalat"/>
        </w:rPr>
        <w:t>Նվարդ Բարոյանին</w:t>
      </w:r>
      <w:r>
        <w:rPr>
          <w:rFonts w:ascii="GHEA Grapalat" w:eastAsia="GHEA Grapalat" w:hAnsi="GHEA Grapalat" w:cs="GHEA Grapalat"/>
          <w:color w:val="000000"/>
        </w:rPr>
        <w:t>:</w:t>
      </w:r>
    </w:p>
    <w:p w:rsidR="0067744A" w:rsidRDefault="0067744A">
      <w:pPr>
        <w:spacing w:line="360" w:lineRule="auto"/>
        <w:ind w:left="566" w:firstLine="424"/>
        <w:jc w:val="both"/>
        <w:rPr>
          <w:rFonts w:ascii="GHEA Grapalat" w:eastAsia="GHEA Grapalat" w:hAnsi="GHEA Grapalat" w:cs="GHEA Grapalat"/>
          <w:color w:val="000000"/>
        </w:rPr>
      </w:pPr>
    </w:p>
    <w:p w:rsidR="0067744A" w:rsidRDefault="002B1717">
      <w:pPr>
        <w:spacing w:line="360" w:lineRule="auto"/>
        <w:ind w:left="566" w:firstLine="424"/>
        <w:rPr>
          <w:rFonts w:ascii="GHEA Grapalat" w:eastAsia="GHEA Grapalat" w:hAnsi="GHEA Grapalat" w:cs="GHEA Grapalat"/>
          <w:color w:val="000000"/>
        </w:rPr>
      </w:pPr>
      <w:r>
        <w:rPr>
          <w:rFonts w:ascii="GHEA Grapalat" w:eastAsia="GHEA Grapalat" w:hAnsi="GHEA Grapalat" w:cs="GHEA Grapalat"/>
          <w:color w:val="000000"/>
        </w:rPr>
        <w:t>Հեռախոս՝ 010 599 6</w:t>
      </w:r>
      <w:r>
        <w:rPr>
          <w:rFonts w:ascii="GHEA Grapalat" w:eastAsia="GHEA Grapalat" w:hAnsi="GHEA Grapalat" w:cs="GHEA Grapalat"/>
        </w:rPr>
        <w:t>17</w:t>
      </w:r>
    </w:p>
    <w:p w:rsidR="0067744A" w:rsidRPr="002B1717" w:rsidRDefault="002B1717">
      <w:pPr>
        <w:spacing w:line="360" w:lineRule="auto"/>
        <w:ind w:left="566" w:firstLine="424"/>
        <w:jc w:val="both"/>
        <w:rPr>
          <w:rFonts w:ascii="GHEA Grapalat" w:eastAsia="GHEA Grapalat" w:hAnsi="GHEA Grapalat" w:cs="GHEA Grapalat"/>
        </w:rPr>
      </w:pPr>
      <w:r w:rsidRPr="002B1717">
        <w:rPr>
          <w:rFonts w:ascii="GHEA Grapalat" w:eastAsia="GHEA Grapalat" w:hAnsi="GHEA Grapalat" w:cs="GHEA Grapalat"/>
        </w:rPr>
        <w:t xml:space="preserve">Էլ. փոստ՝  </w:t>
      </w:r>
      <w:r w:rsidRPr="002B1717">
        <w:rPr>
          <w:rFonts w:ascii="GHEA Grapalat" w:eastAsia="GHEA Grapalat" w:hAnsi="GHEA Grapalat" w:cs="GHEA Grapalat"/>
          <w:shd w:val="clear" w:color="auto" w:fill="F1F3F4"/>
        </w:rPr>
        <w:t>baroyannvard1990@gmail.com</w:t>
      </w:r>
      <w:r w:rsidRPr="002B1717">
        <w:rPr>
          <w:rFonts w:ascii="GHEA Grapalat" w:eastAsia="GHEA Grapalat" w:hAnsi="GHEA Grapalat" w:cs="GHEA Grapalat"/>
        </w:rPr>
        <w:tab/>
      </w:r>
    </w:p>
    <w:p w:rsidR="0067744A" w:rsidRDefault="0067744A">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67744A" w:rsidRDefault="0067744A">
      <w:pPr>
        <w:pBdr>
          <w:top w:val="nil"/>
          <w:left w:val="nil"/>
          <w:bottom w:val="nil"/>
          <w:right w:val="nil"/>
          <w:between w:val="nil"/>
        </w:pBdr>
        <w:spacing w:after="120"/>
        <w:ind w:left="566" w:firstLine="424"/>
        <w:jc w:val="center"/>
        <w:rPr>
          <w:rFonts w:ascii="GHEA Grapalat" w:eastAsia="GHEA Grapalat" w:hAnsi="GHEA Grapalat" w:cs="GHEA Grapalat"/>
          <w:i/>
          <w:color w:val="000000"/>
        </w:rPr>
      </w:pPr>
    </w:p>
    <w:p w:rsidR="0067744A" w:rsidRDefault="0067744A" w:rsidP="002B1717">
      <w:pPr>
        <w:pBdr>
          <w:top w:val="nil"/>
          <w:left w:val="nil"/>
          <w:bottom w:val="nil"/>
          <w:right w:val="nil"/>
          <w:between w:val="nil"/>
        </w:pBdr>
        <w:spacing w:after="120"/>
        <w:rPr>
          <w:rFonts w:ascii="GHEA Grapalat" w:eastAsia="GHEA Grapalat" w:hAnsi="GHEA Grapalat" w:cs="GHEA Grapalat"/>
          <w:i/>
          <w:color w:val="000000"/>
        </w:rPr>
      </w:pPr>
    </w:p>
    <w:p w:rsidR="002B1717" w:rsidRDefault="002B1717" w:rsidP="002B1717">
      <w:pPr>
        <w:pBdr>
          <w:top w:val="nil"/>
          <w:left w:val="nil"/>
          <w:bottom w:val="nil"/>
          <w:right w:val="nil"/>
          <w:between w:val="nil"/>
        </w:pBdr>
        <w:spacing w:after="120"/>
        <w:rPr>
          <w:rFonts w:ascii="GHEA Grapalat" w:eastAsia="GHEA Grapalat" w:hAnsi="GHEA Grapalat" w:cs="GHEA Grapalat"/>
          <w:i/>
        </w:rPr>
      </w:pPr>
    </w:p>
    <w:p w:rsidR="0067744A" w:rsidRDefault="0067744A">
      <w:pPr>
        <w:pBdr>
          <w:top w:val="nil"/>
          <w:left w:val="nil"/>
          <w:bottom w:val="nil"/>
          <w:right w:val="nil"/>
          <w:between w:val="nil"/>
        </w:pBdr>
        <w:spacing w:after="120"/>
        <w:ind w:left="566" w:firstLine="424"/>
        <w:jc w:val="center"/>
        <w:rPr>
          <w:rFonts w:ascii="GHEA Grapalat" w:eastAsia="GHEA Grapalat" w:hAnsi="GHEA Grapalat" w:cs="GHEA Grapalat"/>
          <w:i/>
        </w:rPr>
      </w:pPr>
    </w:p>
    <w:p w:rsidR="0067744A" w:rsidRDefault="0067744A">
      <w:pPr>
        <w:pBdr>
          <w:top w:val="nil"/>
          <w:left w:val="nil"/>
          <w:bottom w:val="nil"/>
          <w:right w:val="nil"/>
          <w:between w:val="nil"/>
        </w:pBdr>
        <w:spacing w:after="120"/>
        <w:ind w:left="566" w:firstLine="424"/>
        <w:jc w:val="center"/>
        <w:rPr>
          <w:rFonts w:ascii="GHEA Grapalat" w:eastAsia="GHEA Grapalat" w:hAnsi="GHEA Grapalat" w:cs="GHEA Grapalat"/>
          <w:i/>
        </w:rPr>
      </w:pP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i/>
          <w:color w:val="000000"/>
        </w:rPr>
        <w:t>ՀՀ ԿՐԹՈՒԹՅԱՆ, ԳԻՏՈՒԹՅԱՆ, ՄՇԱԿՈՒՅԹԻ ԵՎ ՍՊՈՐՏԻ ՆԱԽԱՐԱՐՈՒԹՅՈՒՆ</w:t>
      </w: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lastRenderedPageBreak/>
        <w:t>Հ Ր Ա Վ Ե Ր</w:t>
      </w: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Pr>
          <w:rFonts w:ascii="GHEA Grapalat" w:eastAsia="GHEA Grapalat" w:hAnsi="GHEA Grapalat" w:cs="GHEA Grapalat"/>
          <w:b/>
        </w:rPr>
        <w:t xml:space="preserve">ՅՈԹԵՐՈՐԴ ԴԱՍԱՐԱՆԻ </w:t>
      </w:r>
      <w:r>
        <w:rPr>
          <w:rFonts w:ascii="GHEA Grapalat" w:eastAsia="GHEA Grapalat" w:hAnsi="GHEA Grapalat" w:cs="GHEA Grapalat"/>
          <w:b/>
          <w:highlight w:val="white"/>
        </w:rPr>
        <w:t>ՀԱՆՐԱԿՐԹԱԿԱՆ ԱՌԱՐԿԱՆԵՐԻ ԴԱՍԱԳՐՔԵՐԻ</w:t>
      </w:r>
      <w:r>
        <w:rPr>
          <w:rFonts w:ascii="GHEA Grapalat" w:eastAsia="GHEA Grapalat" w:hAnsi="GHEA Grapalat" w:cs="GHEA Grapalat"/>
          <w:b/>
          <w:color w:val="000000"/>
        </w:rPr>
        <w:t xml:space="preserve"> </w:t>
      </w:r>
      <w:r>
        <w:rPr>
          <w:rFonts w:ascii="GHEA Grapalat" w:eastAsia="GHEA Grapalat" w:hAnsi="GHEA Grapalat" w:cs="GHEA Grapalat"/>
          <w:b/>
          <w:highlight w:val="white"/>
        </w:rPr>
        <w:t xml:space="preserve">ՍՏԵՂԾՄԱՆ </w:t>
      </w:r>
      <w:r>
        <w:rPr>
          <w:rFonts w:ascii="GHEA Grapalat" w:eastAsia="GHEA Grapalat" w:hAnsi="GHEA Grapalat" w:cs="GHEA Grapalat"/>
          <w:b/>
          <w:color w:val="000000"/>
        </w:rPr>
        <w:t>ՆՊԱՏԱԿՈՎ ՀԱՅՏԱՐԱՐՎԱԾ ԴՐԱՄԱՇՆՈՐՀԻ ՀԱՏԿԱՑՄԱՆ ՄՐՑՈՒՅԹԻ</w:t>
      </w:r>
    </w:p>
    <w:p w:rsidR="0067744A" w:rsidRDefault="0067744A">
      <w:pPr>
        <w:pBdr>
          <w:top w:val="nil"/>
          <w:left w:val="nil"/>
          <w:bottom w:val="nil"/>
          <w:right w:val="nil"/>
          <w:between w:val="nil"/>
        </w:pBdr>
        <w:spacing w:after="120"/>
        <w:ind w:left="566" w:firstLine="424"/>
        <w:jc w:val="center"/>
        <w:rPr>
          <w:rFonts w:ascii="GHEA Grapalat" w:eastAsia="GHEA Grapalat" w:hAnsi="GHEA Grapalat" w:cs="GHEA Grapalat"/>
          <w:color w:val="000000"/>
        </w:rPr>
      </w:pPr>
    </w:p>
    <w:p w:rsidR="0067744A" w:rsidRDefault="002B1717" w:rsidP="002B1717">
      <w:pPr>
        <w:ind w:left="566" w:firstLine="424"/>
        <w:jc w:val="both"/>
        <w:rPr>
          <w:rFonts w:ascii="GHEA Grapalat" w:eastAsia="GHEA Grapalat" w:hAnsi="GHEA Grapalat" w:cs="GHEA Grapalat"/>
          <w:i/>
        </w:rPr>
      </w:pPr>
      <w:r>
        <w:rPr>
          <w:rFonts w:ascii="GHEA Grapalat" w:eastAsia="GHEA Grapalat" w:hAnsi="GHEA Grapalat" w:cs="GHEA Grapalat"/>
          <w:i/>
        </w:rPr>
        <w:t xml:space="preserve">Հարգելի մասնակից նախքան հայտ կազմելը և ներկայացնելը խնդրում ենք մանրամասնորեն ուսումնասիրել սույն հրավերը, քանի որ հրավերին չհամապատասխանող հայտերը ենթակա են մերժման: </w:t>
      </w:r>
    </w:p>
    <w:p w:rsidR="0067744A" w:rsidRDefault="002B1717" w:rsidP="002B1717">
      <w:pPr>
        <w:ind w:left="566" w:firstLine="424"/>
        <w:jc w:val="both"/>
        <w:rPr>
          <w:rFonts w:ascii="GHEA Grapalat" w:eastAsia="GHEA Grapalat" w:hAnsi="GHEA Grapalat" w:cs="GHEA Grapalat"/>
          <w:i/>
        </w:rPr>
      </w:pPr>
      <w:r>
        <w:rPr>
          <w:rFonts w:ascii="GHEA Grapalat" w:eastAsia="GHEA Grapalat" w:hAnsi="GHEA Grapalat" w:cs="GHEA Grapalat"/>
          <w:i/>
        </w:rPr>
        <w:t xml:space="preserve">Եթե Դուք գրանցված չեք </w:t>
      </w:r>
      <w:hyperlink r:id="rId12">
        <w:r>
          <w:rPr>
            <w:rFonts w:ascii="GHEA Grapalat" w:eastAsia="GHEA Grapalat" w:hAnsi="GHEA Grapalat" w:cs="GHEA Grapalat"/>
            <w:i/>
          </w:rPr>
          <w:t>www.armeps.am</w:t>
        </w:r>
      </w:hyperlink>
      <w:r>
        <w:rPr>
          <w:rFonts w:ascii="GHEA Grapalat" w:eastAsia="GHEA Grapalat" w:hAnsi="GHEA Grapalat" w:cs="GHEA Grapalat"/>
          <w:i/>
        </w:rPr>
        <w:t xml:space="preserve"> էլեկտրոնային համակարգում, սակայն ցանկություն ունեք մասնակցել սույն մրցույթին, ապա հայտ ներկայացնելու համար անհրաժեշտ է  ինքնագրանցվել նշված համակարգում: Գրանցվելու պայմանները սահմանված են </w:t>
      </w:r>
      <w:hyperlink r:id="rId13">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w:t>
      </w:r>
      <w:hyperlink r:id="rId14">
        <w:r>
          <w:rPr>
            <w:rFonts w:ascii="GHEA Grapalat" w:eastAsia="GHEA Grapalat" w:hAnsi="GHEA Grapalat" w:cs="GHEA Grapalat"/>
            <w:i/>
          </w:rPr>
          <w:t>«Մասնակցի կողմից էլեկտրոնային (ARMEPS) համակարգի գործածման» ուղեցույց</w:t>
        </w:r>
      </w:hyperlink>
      <w:r>
        <w:rPr>
          <w:rFonts w:ascii="GHEA Grapalat" w:eastAsia="GHEA Grapalat" w:hAnsi="GHEA Grapalat" w:cs="GHEA Grapalat"/>
          <w:i/>
        </w:rPr>
        <w:t>ում:</w:t>
      </w:r>
    </w:p>
    <w:p w:rsidR="0067744A" w:rsidRDefault="002B1717" w:rsidP="002B1717">
      <w:pPr>
        <w:ind w:left="566" w:firstLine="424"/>
        <w:jc w:val="both"/>
        <w:rPr>
          <w:rFonts w:ascii="GHEA Grapalat" w:eastAsia="GHEA Grapalat" w:hAnsi="GHEA Grapalat" w:cs="GHEA Grapalat"/>
          <w:i/>
        </w:rPr>
      </w:pPr>
      <w:r>
        <w:rPr>
          <w:rFonts w:ascii="GHEA Grapalat" w:eastAsia="GHEA Grapalat" w:hAnsi="GHEA Grapalat" w:cs="GHEA Grapalat"/>
          <w:i/>
        </w:rPr>
        <w:t>Միաժամանակ՝</w:t>
      </w:r>
    </w:p>
    <w:p w:rsidR="0067744A" w:rsidRDefault="002B1717" w:rsidP="002B1717">
      <w:pPr>
        <w:ind w:left="566" w:firstLine="424"/>
        <w:jc w:val="both"/>
        <w:rPr>
          <w:rFonts w:ascii="GHEA Grapalat" w:eastAsia="GHEA Grapalat" w:hAnsi="GHEA Grapalat" w:cs="GHEA Grapalat"/>
        </w:rPr>
      </w:pPr>
      <w:r>
        <w:rPr>
          <w:rFonts w:ascii="GHEA Grapalat" w:eastAsia="GHEA Grapalat" w:hAnsi="GHEA Grapalat" w:cs="GHEA Grapalat"/>
          <w:i/>
        </w:rPr>
        <w:t xml:space="preserve">- հայտը armeps (www.armeps.am) համակարգ (այսուհետ` համակարգ) մուտքագրելիս անհրաժեշտ է առաջնորդվել </w:t>
      </w:r>
      <w:hyperlink r:id="rId15">
        <w:r>
          <w:rPr>
            <w:rFonts w:ascii="GHEA Grapalat" w:eastAsia="GHEA Grapalat" w:hAnsi="GHEA Grapalat" w:cs="GHEA Grapalat"/>
            <w:i/>
            <w:color w:val="0000FF"/>
            <w:u w:val="single"/>
          </w:rPr>
          <w:t>www.minfin.am</w:t>
        </w:r>
      </w:hyperlink>
      <w:r>
        <w:rPr>
          <w:rFonts w:ascii="GHEA Grapalat" w:eastAsia="GHEA Grapalat" w:hAnsi="GHEA Grapalat" w:cs="GHEA Grapalat"/>
          <w:i/>
        </w:rPr>
        <w:t xml:space="preserve"> հասցեով գործող կայքի «Դրամաշնորհներ» բաժնի «Ուղեցույցներ, ձեռնարկներ» ենթաբաժնում տեղադրված «էլեկտրոնային եղանակով դրամաշնորհային մրցույթի կազմակերպման» </w:t>
      </w:r>
      <w:hyperlink r:id="rId16">
        <w:r>
          <w:rPr>
            <w:rFonts w:ascii="GHEA Grapalat" w:eastAsia="GHEA Grapalat" w:hAnsi="GHEA Grapalat" w:cs="GHEA Grapalat"/>
            <w:i/>
          </w:rPr>
          <w:t>ուղեցույց</w:t>
        </w:r>
      </w:hyperlink>
      <w:r>
        <w:rPr>
          <w:rFonts w:ascii="GHEA Grapalat" w:eastAsia="GHEA Grapalat" w:hAnsi="GHEA Grapalat" w:cs="GHEA Grapalat"/>
          <w:i/>
        </w:rPr>
        <w:t>ով.</w:t>
      </w:r>
    </w:p>
    <w:p w:rsidR="0067744A" w:rsidRDefault="002B1717" w:rsidP="002B1717">
      <w:pPr>
        <w:ind w:left="566" w:firstLine="424"/>
        <w:jc w:val="both"/>
        <w:rPr>
          <w:rFonts w:ascii="GHEA Grapalat" w:eastAsia="GHEA Grapalat" w:hAnsi="GHEA Grapalat" w:cs="GHEA Grapalat"/>
          <w:i/>
        </w:rPr>
      </w:pPr>
      <w:r>
        <w:rPr>
          <w:rFonts w:ascii="GHEA Grapalat" w:eastAsia="GHEA Grapalat" w:hAnsi="GHEA Grapalat" w:cs="GHEA Grapalat"/>
        </w:rPr>
        <w:t xml:space="preserve">- </w:t>
      </w:r>
      <w:r>
        <w:rPr>
          <w:rFonts w:ascii="GHEA Grapalat" w:eastAsia="GHEA Grapalat" w:hAnsi="GHEA Grapalat" w:cs="GHEA Grapalat"/>
          <w:i/>
        </w:rPr>
        <w:t>դասագրքի օֆսեթ եղանակով տպագրված ազդօրինակ նմուշը ու դրա էլեկտրոնային տարբերակը ներկայացվում է առձեռն՝ հայտը ներկայացնելու հաջորդ օրը.</w:t>
      </w:r>
    </w:p>
    <w:p w:rsidR="0067744A" w:rsidRDefault="002B1717" w:rsidP="002B1717">
      <w:pPr>
        <w:ind w:left="566" w:firstLine="424"/>
        <w:jc w:val="both"/>
        <w:rPr>
          <w:rFonts w:ascii="GHEA Grapalat" w:eastAsia="GHEA Grapalat" w:hAnsi="GHEA Grapalat" w:cs="GHEA Grapalat"/>
          <w:i/>
        </w:rPr>
      </w:pPr>
      <w:r>
        <w:rPr>
          <w:rFonts w:ascii="GHEA Grapalat" w:eastAsia="GHEA Grapalat" w:hAnsi="GHEA Grapalat" w:cs="GHEA Grapalat"/>
          <w:i/>
        </w:rPr>
        <w:t>- համակարգի հետ կապված հարցեր և խնդիրներ առաջանալիս կարող եք դիմել պատվիրատուին, ինչպես նաև ՀՀ ֆինանսների նախարարություն՝ ք. Երևան, Մելիք-Ադամյան փող. 1  հասցեով (հեռախոս`(+37411) 28-93-20):</w:t>
      </w:r>
    </w:p>
    <w:p w:rsidR="0067744A" w:rsidRDefault="002B1717" w:rsidP="002B1717">
      <w:pPr>
        <w:ind w:left="566" w:firstLine="424"/>
        <w:jc w:val="both"/>
        <w:rPr>
          <w:rFonts w:ascii="GHEA Grapalat" w:eastAsia="GHEA Grapalat" w:hAnsi="GHEA Grapalat" w:cs="GHEA Grapalat"/>
          <w:b/>
        </w:rPr>
      </w:pPr>
      <w:bookmarkStart w:id="1" w:name="_heading=h.30j0zll" w:colFirst="0" w:colLast="0"/>
      <w:bookmarkEnd w:id="1"/>
      <w:r>
        <w:rPr>
          <w:rFonts w:ascii="GHEA Grapalat" w:eastAsia="GHEA Grapalat" w:hAnsi="GHEA Grapalat" w:cs="GHEA Grapalat"/>
          <w:i/>
        </w:rPr>
        <w:t>Համակարգում գրանցվելը, ինչպես նաև հայտ ներկայացնելն անվճար է:</w:t>
      </w:r>
    </w:p>
    <w:p w:rsidR="0067744A" w:rsidRDefault="002B1717" w:rsidP="002B1717">
      <w:pPr>
        <w:ind w:left="566" w:firstLine="424"/>
        <w:jc w:val="both"/>
        <w:rPr>
          <w:rFonts w:ascii="GHEA Grapalat" w:eastAsia="GHEA Grapalat" w:hAnsi="GHEA Grapalat" w:cs="GHEA Grapalat"/>
          <w:i/>
        </w:rPr>
      </w:pPr>
      <w:r>
        <w:br w:type="page"/>
      </w:r>
    </w:p>
    <w:p w:rsidR="002B1717"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ԲՈՎԱՆԴԱԿՈւԹՅՈւՆ</w:t>
      </w: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 xml:space="preserve">ՀՀ ԿՐԹՈՒԹՅԱՆ, ԳԻՏՈՒԹՅԱՆ, ՄՇԱԿՈՒՅԹԻ ԵՎ ՍՊՈՐՏԻ ՆԱԽԱՐԱՐՈՒԹՅԱՆ ԿՈՂՄԻՑ </w:t>
      </w:r>
      <w:r>
        <w:rPr>
          <w:rFonts w:ascii="GHEA Grapalat" w:eastAsia="GHEA Grapalat" w:hAnsi="GHEA Grapalat" w:cs="GHEA Grapalat"/>
          <w:b/>
        </w:rPr>
        <w:t xml:space="preserve">ՅՈԹԵՐՈՐԴ ԴԱՍԱՐԱՆԻ  </w:t>
      </w:r>
      <w:r>
        <w:rPr>
          <w:rFonts w:ascii="GHEA Grapalat" w:eastAsia="GHEA Grapalat" w:hAnsi="GHEA Grapalat" w:cs="GHEA Grapalat"/>
          <w:b/>
          <w:highlight w:val="white"/>
        </w:rPr>
        <w:t xml:space="preserve">ՀԱՆՐԱԿՐԹԱԿԱՆ ԱՌԱՐԿԱՆԵՐԻ ԴԱՍԱԳՐՔԵՐԻ ՍՏԵՂԾՄԱՆ </w:t>
      </w:r>
      <w:r>
        <w:rPr>
          <w:rFonts w:ascii="GHEA Grapalat" w:eastAsia="GHEA Grapalat" w:hAnsi="GHEA Grapalat" w:cs="GHEA Grapalat"/>
          <w:b/>
          <w:color w:val="000000"/>
        </w:rPr>
        <w:t>ՆՊԱՏԱԿՈՎ ՀԱՅՏԱՐԱՐՎԱԾ ԴՐԱՄԱՇՆՈՐՀԻ ՀԱՏԿԱՑՄԱՆ ՄՐՑՈՒՅԹԻ ՀՐԱՎԵՐԻ</w:t>
      </w:r>
    </w:p>
    <w:p w:rsidR="0067744A" w:rsidRDefault="0067744A">
      <w:pPr>
        <w:ind w:left="566" w:firstLine="424"/>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rPr>
      </w:pPr>
      <w:r>
        <w:rPr>
          <w:rFonts w:ascii="GHEA Grapalat" w:eastAsia="GHEA Grapalat" w:hAnsi="GHEA Grapalat" w:cs="GHEA Grapalat"/>
          <w:b/>
        </w:rPr>
        <w:t>ՄԱՍ  I.</w:t>
      </w:r>
    </w:p>
    <w:p w:rsidR="0067744A" w:rsidRDefault="0067744A">
      <w:pPr>
        <w:ind w:left="566" w:firstLine="424"/>
        <w:jc w:val="both"/>
        <w:rPr>
          <w:rFonts w:ascii="GHEA Grapalat" w:eastAsia="GHEA Grapalat" w:hAnsi="GHEA Grapalat" w:cs="GHEA Grapalat"/>
        </w:rPr>
      </w:pP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  Դրամաշնորհի տրամադրման հիմնական պայմանները, այդ թվում՝ բյուջեն</w:t>
      </w:r>
      <w:r>
        <w:rPr>
          <w:rFonts w:ascii="GHEA Grapalat" w:eastAsia="GHEA Grapalat" w:hAnsi="GHEA Grapalat" w:cs="GHEA Grapalat"/>
        </w:rPr>
        <w:tab/>
        <w:t xml:space="preserve"> </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2. Մասնակցի մասնակցության իրավունքի պահանջները և մասնակիցներին ներկայացվող որակավորման տվյալների չափանիշները և դրանց գնահատման կարգը</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3. Հրավերի պարզաբանումը և հրավերում փոփոխություն կատարելու կարգը</w:t>
      </w:r>
      <w:r>
        <w:rPr>
          <w:rFonts w:ascii="GHEA Grapalat" w:eastAsia="GHEA Grapalat" w:hAnsi="GHEA Grapalat" w:cs="GHEA Grapalat"/>
        </w:rPr>
        <w:tab/>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4. Հայտը ներկայացնելու կարգը</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5. Ֆինանսական նախահաշվի կազմման ձևը </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6. Հայտի գործողության ժամկետը, հայտերում փոփոխություն կատարելու և դրանք հետ վերցնելու կարգը</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7. Հայտերի բացումը, քննարկման կարգը և   գնահատման չափանիշները, հայտերը մերժելու պայմանները</w:t>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8. Պայմանագրի կնքումը</w:t>
      </w:r>
      <w:r>
        <w:rPr>
          <w:rFonts w:ascii="GHEA Grapalat" w:eastAsia="GHEA Grapalat" w:hAnsi="GHEA Grapalat" w:cs="GHEA Grapalat"/>
        </w:rPr>
        <w:tab/>
      </w:r>
    </w:p>
    <w:p w:rsidR="0067744A" w:rsidRDefault="002B1717" w:rsidP="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9. Ընթացակարգը չկայացած հայտարարելը</w:t>
      </w:r>
      <w:r>
        <w:rPr>
          <w:rFonts w:ascii="GHEA Grapalat" w:eastAsia="GHEA Grapalat" w:hAnsi="GHEA Grapalat" w:cs="GHEA Grapalat"/>
        </w:rPr>
        <w:tab/>
        <w:t xml:space="preserve"> </w:t>
      </w:r>
    </w:p>
    <w:p w:rsidR="0067744A" w:rsidRDefault="0067744A">
      <w:pPr>
        <w:ind w:left="566" w:firstLine="424"/>
        <w:jc w:val="both"/>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ՄԱՍ  II.  </w:t>
      </w:r>
    </w:p>
    <w:p w:rsidR="0067744A" w:rsidRDefault="0067744A">
      <w:pPr>
        <w:ind w:left="566" w:firstLine="424"/>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1. Ընդհանուր  դրույթներ</w:t>
      </w:r>
      <w:r>
        <w:rPr>
          <w:rFonts w:ascii="GHEA Grapalat" w:eastAsia="GHEA Grapalat" w:hAnsi="GHEA Grapalat" w:cs="GHEA Grapalat"/>
        </w:rPr>
        <w:tab/>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2. Մրցույթի հայտի պատրաստման հրահանգը</w:t>
      </w:r>
      <w:r>
        <w:rPr>
          <w:rFonts w:ascii="GHEA Grapalat" w:eastAsia="GHEA Grapalat" w:hAnsi="GHEA Grapalat" w:cs="GHEA Grapalat"/>
        </w:rPr>
        <w:tab/>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3. Հավելվածներ 1-3</w:t>
      </w:r>
      <w:r>
        <w:rPr>
          <w:rFonts w:ascii="GHEA Grapalat" w:eastAsia="GHEA Grapalat" w:hAnsi="GHEA Grapalat" w:cs="GHEA Grapalat"/>
        </w:rPr>
        <w:tab/>
      </w:r>
    </w:p>
    <w:p w:rsidR="0067744A" w:rsidRDefault="0067744A" w:rsidP="002B1717">
      <w:pPr>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հրավերը տրամադրվում է ի լրումն </w:t>
      </w:r>
      <w:r>
        <w:rPr>
          <w:rFonts w:ascii="GHEA Grapalat" w:eastAsia="GHEA Grapalat" w:hAnsi="GHEA Grapalat" w:cs="GHEA Grapalat"/>
          <w:b/>
        </w:rPr>
        <w:t>«ՀՀԿԳՄՍՆԴՄ-1100016</w:t>
      </w:r>
      <w:r>
        <w:rPr>
          <w:rFonts w:ascii="GHEA Grapalat" w:eastAsia="GHEA Grapalat" w:hAnsi="GHEA Grapalat" w:cs="GHEA Grapalat"/>
        </w:rPr>
        <w:t>» ծածկագրով անցկացվող դրամաշնորհի հատկացման մրցույթի (այսուհետև` մրցույթ) հայտարարության։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Սույն հրավերը կազմվել է ՀՀ կառավարության 2003թ. դեկտեմբերի 24-ի N 1937-Ն (ՀՀ կառավարության 2021 թվականի հունվարի 27-ի N 97-Ն որոշմամբ կատարված փոփոխություններով և լրացումներով) որոշմամբ հաստատված «ՀՀ պետական բյուջեից իրավաբանական անձանց սուբսիդիաների և դրամաշնորհների հատկացման կարգի (այսուհետ` Կարգ) և Հայաստանի Հանրապետության կրթության, գիտության, մշակույթի և սպորտի նախարարի 2022 թվականի հունիսի 9-ի «Հանրակրթական առարկաների դասագրքերի և ուսումնաօժանդակ գրականության ստեղծման, հրատարակման և հանրակրթության պետական չափորոշչին դրանց համապատասխանության գնահատման առարկայական հանձնաժողովների ձևավորման կարգը սահմանելու մասին»</w:t>
      </w:r>
      <w:r>
        <w:rPr>
          <w:rFonts w:ascii="GHEA Grapalat" w:eastAsia="GHEA Grapalat" w:hAnsi="GHEA Grapalat" w:cs="GHEA Grapalat"/>
          <w:b/>
        </w:rPr>
        <w:t xml:space="preserve"> </w:t>
      </w:r>
      <w:r>
        <w:rPr>
          <w:rFonts w:ascii="GHEA Grapalat" w:eastAsia="GHEA Grapalat" w:hAnsi="GHEA Grapalat" w:cs="GHEA Grapalat"/>
        </w:rPr>
        <w:t>N 20-Ն հրամանով հաստատված կարգի (այսուհետ` Կարգ) պահանջներին համապատասխան և նպատակ ունի մրցույթին մասնակցելու մտադրություն ունեցող կազմակերպություններին (այսուհետ`  մասնակից) տեղեկացնելու մրցույթի պայմանների անցկացման, հաղթող մասնակցին որոշելու և նրա հետ պայմանագիր կնքելու մասին, ինչպես նաև օժանդակելու մրցույթի հայտի պատրաստմանը։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lastRenderedPageBreak/>
        <w:t>Հայտեր կարող են ներկայացնել համակարգում գրանցված՝ ֆիզիկական կամ իրավաբանական անձի կարգավիճակ ունեցող կազմակերպությունները (այսուհետ՝ նաև մասնակից)։</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Համակարգում որպես մասնակից գրանցվելու նպատակով անձը մուտք է գործում www.armeps.am հասցեով գործող կայք և լրացնում համապատասխան պահանջվող տեղեկատվությունը, որից հետո գրանցումը հաստատելու նպատակով էլեկտրոնային փոստի միջոցով ստացված թվի և (կամ) տառերի կոմբինացիան մուտքագրում է համակարգ: Նշված տեղեկատվությունը ճիշտ մուտքագրելուց հետո անձը համարվում է համակարգում գրանցված մասնակից, ինչի մասին ավտոմատ եղանակով ստանում է ծանուցում: Մասնակցի գրանցումն ավտոմատ եղանակով համարվում է չեղյալ, եթե համակարգում գրանցվելու օրվանից հաշված 30 օրացուցային օրվա ընթացքում վերջինս մուտք չի գործում համակարգ կամ մուտք է գործում, սակայն համակարգ չի մուտքագրում տեղեկատվությունը: Այս պարագայում իրականացվում է գրանցման նոր գործընթաց:</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 մրցույթի հետ կապված հարաբերությունների նկատմամբ կիրառվում է Հայաստանի Հանրապետության իրավունքը։ Սույն ընթացակարգի հետ կապված վեճերը ենթակա են քննության Հայաստանի Հանրապետության դատարաններում։ </w:t>
      </w:r>
    </w:p>
    <w:p w:rsidR="0067744A" w:rsidRDefault="002B1717" w:rsidP="002B1717">
      <w:pPr>
        <w:ind w:left="566"/>
        <w:jc w:val="both"/>
        <w:rPr>
          <w:rFonts w:ascii="GHEA Grapalat" w:eastAsia="GHEA Grapalat" w:hAnsi="GHEA Grapalat" w:cs="GHEA Grapalat"/>
        </w:rPr>
      </w:pPr>
      <w:r>
        <w:rPr>
          <w:rFonts w:ascii="GHEA Grapalat" w:eastAsia="GHEA Grapalat" w:hAnsi="GHEA Grapalat" w:cs="GHEA Grapalat"/>
        </w:rPr>
        <w:t xml:space="preserve">Հանձնաժողովի  քարտուղարի էլեկտրոնային փոստի հասցեն է </w:t>
      </w:r>
      <w:r>
        <w:rPr>
          <w:rFonts w:ascii="GHEA Grapalat" w:eastAsia="GHEA Grapalat" w:hAnsi="GHEA Grapalat" w:cs="GHEA Grapalat"/>
          <w:color w:val="5F6368"/>
          <w:shd w:val="clear" w:color="auto" w:fill="F1F3F4"/>
        </w:rPr>
        <w:t xml:space="preserve">baroyannvard1990@gmail.com: </w:t>
      </w:r>
      <w:r>
        <w:rPr>
          <w:rFonts w:ascii="GHEA Grapalat" w:eastAsia="GHEA Grapalat" w:hAnsi="GHEA Grapalat" w:cs="GHEA Grapalat"/>
        </w:rPr>
        <w:tab/>
      </w:r>
    </w:p>
    <w:p w:rsidR="0067744A" w:rsidRDefault="0067744A" w:rsidP="002B1717">
      <w:pPr>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ՄԱՍ  I</w:t>
      </w:r>
    </w:p>
    <w:p w:rsidR="0067744A" w:rsidRDefault="0067744A">
      <w:pPr>
        <w:pStyle w:val="Heading3"/>
        <w:spacing w:line="240" w:lineRule="auto"/>
        <w:ind w:left="566" w:firstLine="424"/>
        <w:rPr>
          <w:rFonts w:ascii="GHEA Grapalat" w:eastAsia="GHEA Grapalat" w:hAnsi="GHEA Grapalat" w:cs="GHEA Grapalat"/>
          <w:sz w:val="24"/>
          <w:szCs w:val="24"/>
        </w:rPr>
      </w:pPr>
    </w:p>
    <w:p w:rsidR="0067744A" w:rsidRDefault="002B1717">
      <w:pPr>
        <w:numPr>
          <w:ilvl w:val="0"/>
          <w:numId w:val="3"/>
        </w:numPr>
        <w:spacing w:line="276" w:lineRule="auto"/>
        <w:ind w:left="566" w:firstLine="424"/>
        <w:jc w:val="center"/>
        <w:rPr>
          <w:rFonts w:ascii="GHEA Grapalat" w:eastAsia="GHEA Grapalat" w:hAnsi="GHEA Grapalat" w:cs="GHEA Grapalat"/>
          <w:b/>
        </w:rPr>
      </w:pPr>
      <w:r>
        <w:rPr>
          <w:rFonts w:ascii="GHEA Grapalat" w:eastAsia="GHEA Grapalat" w:hAnsi="GHEA Grapalat" w:cs="GHEA Grapalat"/>
          <w:b/>
        </w:rPr>
        <w:t>ԴՐԱՄԱՇՆՈՐՀԻ ՏՐԱՄԱԴՐՄԱՆ ՀԻՄՆԱԿԱՆ ՊԱՅՄԱՆՆԵՐԸ, ԱՅԴ ԹՎՈՒՄ՝ ԲՅՈՒՋԵՆ</w:t>
      </w:r>
    </w:p>
    <w:p w:rsidR="0067744A" w:rsidRDefault="0067744A">
      <w:pPr>
        <w:spacing w:line="276" w:lineRule="auto"/>
        <w:ind w:left="566" w:firstLine="424"/>
        <w:jc w:val="center"/>
        <w:rPr>
          <w:rFonts w:ascii="GHEA Grapalat" w:eastAsia="GHEA Grapalat" w:hAnsi="GHEA Grapalat" w:cs="GHEA Grapalat"/>
        </w:rPr>
      </w:pPr>
    </w:p>
    <w:p w:rsidR="0067744A" w:rsidRDefault="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1.1 Դրամաշնորհը տրամադրվում է այն ֆիզիկական կամ իրավաբանական անձին (անձանց), ով (ովքեր) ներկայացրել է սույն հրավերի 1-ին մասի 2-րդ կետում նշված դասագրքին ներկայացվող պահանջներին համապատասխան դասագիրք և սույն հրավերին համապատասխան ճանաչվել հաղթող:</w:t>
      </w:r>
    </w:p>
    <w:p w:rsidR="0067744A" w:rsidRDefault="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1.2 Փորձաքննությունը  և սահմանված շեմն անցած, հաղթող ճանաչված յուրաքանչյուր դասագրքի համար (բայց ոչ ավել քան յուրաքանչյուր չափաբաժնից 2 դասագիրք, բացառությամբ, եթե առավելագույն միավոր հավաքած դասագրքերը հավաքել են հավասար միավորներ, ապա այդ քանակին համապատասխան) տրվում է 6,300,000 (վեց միլիոն երեքհարյուր հազար) ՀՀ դրամ գումար: ԲՏՃՄ առարկաների դասագրքերի ստեղծման համար արտերկրում գրանցված հեղինակային իրավունքի ձեռքբերման դեպքում պետական մարմինը պարտավորվում է, համապատասխան հիմքերի ( վճարման անդորրագրեր, պայմանագրեր կամ այլ իրավական հիմքեր) առկայության դեպքում, տրամադրել հավելյալ գումար, որը չի կարող գերազանցել սույն հրավերով սահմանված 6,300,000 (վեց միլիոն երեքհարյուր հազար) ՀՀ դրամ գումարը:</w:t>
      </w:r>
    </w:p>
    <w:p w:rsidR="0067744A" w:rsidRDefault="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1.3 Փորձաքննությունն անցած, հաղթող ճանաչված, դասագրքերի երաշխավորման ցուցակում ընդգրկված և ուսումնական հաստատությունների կողմից պատվիրված, տպագրության ներկայացված յուրաքանչյուր դասագրքի յուրաքանչյուր տպաքանակի համար պատվիրատուի կողմից հեղինակին տրամադրվում է հոնորար՝ տվյալ չափաբաժնի տպագրման համար ծախսված գումարի 8 (ութ) տոկոսի չափով:  </w:t>
      </w:r>
    </w:p>
    <w:p w:rsidR="0067744A" w:rsidRDefault="002B1717">
      <w:pPr>
        <w:spacing w:line="276" w:lineRule="auto"/>
        <w:ind w:left="566" w:firstLine="424"/>
        <w:jc w:val="both"/>
        <w:rPr>
          <w:rFonts w:ascii="GHEA Grapalat" w:eastAsia="GHEA Grapalat" w:hAnsi="GHEA Grapalat" w:cs="GHEA Grapalat"/>
        </w:rPr>
      </w:pPr>
      <w:r>
        <w:rPr>
          <w:rFonts w:ascii="GHEA Grapalat" w:eastAsia="GHEA Grapalat" w:hAnsi="GHEA Grapalat" w:cs="GHEA Grapalat"/>
        </w:rPr>
        <w:lastRenderedPageBreak/>
        <w:t>1.4  Սահմանված շեմն անցած և դրամաշնորհ չստացած դասագրքերը սահմանված կարգով երաշխավորվում են օգտագործման հանրակրթական ուսումնական հաստատություններում:</w:t>
      </w:r>
    </w:p>
    <w:p w:rsidR="0067744A" w:rsidRDefault="0067744A">
      <w:pPr>
        <w:ind w:left="566" w:firstLine="424"/>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2.  ՄԱՍՆԱԿՑԻ ՄԱՍՆԱԿՑՈՒԹՅԱՆ ԻՐԱՎՈՒՆՔԻ ՊԱՀԱՆՋՆԵՐԸ  ՅՈԹԵՐՈՐԴ  ԴԱՍԱՐԱՆԻ  </w:t>
      </w:r>
      <w:r>
        <w:rPr>
          <w:rFonts w:ascii="GHEA Grapalat" w:eastAsia="GHEA Grapalat" w:hAnsi="GHEA Grapalat" w:cs="GHEA Grapalat"/>
          <w:b/>
          <w:highlight w:val="white"/>
        </w:rPr>
        <w:t xml:space="preserve">ՀԱՆՐԱԿՐԹԱԿԱՆ ԱՌԱՐԿԱՆԵՐԻ </w:t>
      </w:r>
      <w:r>
        <w:rPr>
          <w:rFonts w:ascii="GHEA Grapalat" w:eastAsia="GHEA Grapalat" w:hAnsi="GHEA Grapalat" w:cs="GHEA Grapalat"/>
          <w:b/>
        </w:rPr>
        <w:t>ԴԱՍԱԳՐՔԵՐԻՆ ՆԵՐԿԱՅԱՑՎՈՂ ՊԱՀԱՆՋՆԵՐԸ ԵՎ ԴՐԱՆՑ ՓՈՐՁԱՔՆՆՈՒԹՅԱՆ ԿԱՐԳԸ</w:t>
      </w:r>
    </w:p>
    <w:p w:rsidR="0067744A" w:rsidRDefault="0067744A">
      <w:pPr>
        <w:ind w:left="566" w:firstLine="424"/>
        <w:jc w:val="both"/>
        <w:rPr>
          <w:rFonts w:ascii="GHEA Grapalat" w:eastAsia="GHEA Grapalat" w:hAnsi="GHEA Grapalat" w:cs="GHEA Grapalat"/>
        </w:rPr>
      </w:pPr>
    </w:p>
    <w:p w:rsidR="0067744A" w:rsidRDefault="002B1717" w:rsidP="002B1717">
      <w:pPr>
        <w:pBdr>
          <w:top w:val="nil"/>
          <w:left w:val="nil"/>
          <w:bottom w:val="nil"/>
          <w:right w:val="nil"/>
          <w:between w:val="nil"/>
        </w:pBdr>
        <w:shd w:val="clear" w:color="auto" w:fill="FFFFFF"/>
        <w:ind w:firstLine="418"/>
        <w:jc w:val="both"/>
        <w:rPr>
          <w:rFonts w:ascii="GHEA Grapalat" w:eastAsia="GHEA Grapalat" w:hAnsi="GHEA Grapalat" w:cs="GHEA Grapalat"/>
          <w:color w:val="000000"/>
        </w:rPr>
      </w:pPr>
      <w:r>
        <w:rPr>
          <w:rFonts w:ascii="GHEA Grapalat" w:eastAsia="GHEA Grapalat" w:hAnsi="GHEA Grapalat" w:cs="GHEA Grapalat"/>
        </w:rPr>
        <w:t>2</w:t>
      </w:r>
      <w:r>
        <w:rPr>
          <w:rFonts w:ascii="GHEA Grapalat" w:eastAsia="GHEA Grapalat" w:hAnsi="GHEA Grapalat" w:cs="GHEA Grapalat"/>
          <w:color w:val="000000"/>
        </w:rPr>
        <w:t xml:space="preserve">.1 Սույն </w:t>
      </w:r>
      <w:r>
        <w:rPr>
          <w:rFonts w:ascii="Calibri" w:eastAsia="Calibri" w:hAnsi="Calibri" w:cs="Calibri"/>
          <w:color w:val="000000"/>
        </w:rPr>
        <w:t> </w:t>
      </w:r>
      <w:r>
        <w:rPr>
          <w:rFonts w:ascii="GHEA Grapalat" w:eastAsia="GHEA Grapalat" w:hAnsi="GHEA Grapalat" w:cs="GHEA Grapalat"/>
          <w:color w:val="000000"/>
        </w:rPr>
        <w:t>մրցույթին մասնակցելու իրավունք չունեն անձինք՝</w:t>
      </w:r>
    </w:p>
    <w:p w:rsidR="0067744A" w:rsidRDefault="002B1717" w:rsidP="002B1717">
      <w:pPr>
        <w:shd w:val="clear" w:color="auto" w:fill="FFFFFF"/>
        <w:ind w:firstLine="418"/>
        <w:jc w:val="both"/>
        <w:rPr>
          <w:rFonts w:ascii="GHEA Grapalat" w:eastAsia="GHEA Grapalat" w:hAnsi="GHEA Grapalat" w:cs="GHEA Grapalat"/>
        </w:rPr>
      </w:pPr>
      <w:r>
        <w:rPr>
          <w:rFonts w:ascii="GHEA Grapalat" w:eastAsia="GHEA Grapalat" w:hAnsi="GHEA Grapalat" w:cs="GHEA Grapalat"/>
        </w:rPr>
        <w:t>2.1.1 որոնք հայտը ներկայացնելու օրվա դրությամբ դատական կարգով ճանաչվել են սնանկ.</w:t>
      </w:r>
    </w:p>
    <w:p w:rsidR="0067744A" w:rsidRDefault="002B1717" w:rsidP="002B1717">
      <w:pPr>
        <w:shd w:val="clear" w:color="auto" w:fill="FFFFFF"/>
        <w:ind w:firstLine="418"/>
        <w:jc w:val="both"/>
        <w:rPr>
          <w:rFonts w:ascii="GHEA Grapalat" w:eastAsia="GHEA Grapalat" w:hAnsi="GHEA Grapalat" w:cs="GHEA Grapalat"/>
        </w:rPr>
      </w:pPr>
      <w:r>
        <w:rPr>
          <w:rFonts w:ascii="GHEA Grapalat" w:eastAsia="GHEA Grapalat" w:hAnsi="GHEA Grapalat" w:cs="GHEA Grapalat"/>
        </w:rPr>
        <w:t xml:space="preserve">2.1.2 որոնք կամ որոնց գործադիր մարմնի ներկայացուցիչը հայտը ներկայացնելու օրվան նախորդող հինգ տարիների ընթացքում դատապարտված է եղել ահաբեկչության ֆինանսավորման, երեխայի շահագործման կամ մարդկային թրաֆիքինգ ներառող հանցագործության, հանցավոր համագործակցություն ստեղծելու կամ դրան մասնակցելու, կաշառք ստանալու, կաշառք տալու կամ կաշառքի միջնորդության և օրենքով նախատեսված տնտեսական գործունեության դեմ ուղղված հանցագործությունների համար, բացառությամբ այն դեպքերի, երբ դատվածությունը օրենքով սահմանված կարգով  մարված կամ վերացված է. </w:t>
      </w:r>
    </w:p>
    <w:p w:rsidR="0067744A" w:rsidRDefault="002B1717" w:rsidP="002B1717">
      <w:pPr>
        <w:shd w:val="clear" w:color="auto" w:fill="FFFFFF"/>
        <w:ind w:firstLine="418"/>
        <w:jc w:val="both"/>
        <w:rPr>
          <w:rFonts w:ascii="GHEA Grapalat" w:eastAsia="GHEA Grapalat" w:hAnsi="GHEA Grapalat" w:cs="GHEA Grapalat"/>
        </w:rPr>
      </w:pPr>
      <w:r>
        <w:rPr>
          <w:rFonts w:ascii="GHEA Grapalat" w:eastAsia="GHEA Grapalat" w:hAnsi="GHEA Grapalat" w:cs="GHEA Grapalat"/>
        </w:rPr>
        <w:t>2.1.3 որոնց վերաբերյալ գնումների ոլորտում հակամրցակցային համաձայնության, գերիշխող դիրքի չարաշահման կամ անբարեխիղճ մրցակցության համար պատասխանատվություն սահմանող վարչական ակտը հայտը ներկայացվելու օրվան նախորդող երեք տարվա ընթացքում դարձել է անբողոքարկելի, իսկ բողոքարկված լինելու դեպքում թողնվել է անփոփոխ</w:t>
      </w:r>
      <w:r>
        <w:rPr>
          <w:rFonts w:ascii="Cambria Math" w:eastAsia="Cambria Math" w:hAnsi="Cambria Math" w:cs="Cambria Math"/>
        </w:rPr>
        <w:t>․</w:t>
      </w:r>
    </w:p>
    <w:p w:rsidR="0067744A" w:rsidRDefault="002B1717" w:rsidP="002B1717">
      <w:pPr>
        <w:shd w:val="clear" w:color="auto" w:fill="FFFFFF"/>
        <w:ind w:firstLine="418"/>
        <w:jc w:val="both"/>
        <w:rPr>
          <w:rFonts w:ascii="GHEA Grapalat" w:eastAsia="GHEA Grapalat" w:hAnsi="GHEA Grapalat" w:cs="GHEA Grapalat"/>
        </w:rPr>
      </w:pPr>
      <w:r>
        <w:rPr>
          <w:rFonts w:ascii="GHEA Grapalat" w:eastAsia="GHEA Grapalat" w:hAnsi="GHEA Grapalat" w:cs="GHEA Grapalat"/>
        </w:rPr>
        <w:t>2.1.4 որոնք հայտը ներկայացնելու օրվա դրությամբ ներառված են Եվրասիական տնտեսական միությանն անդամակցող երկրների գնումների մասին օրենսդրության համաձայն հրապարակված գնումների գործընթացին մասնակցելու իրավունք չունեցող մասնակիցների ցուցակում.</w:t>
      </w:r>
    </w:p>
    <w:p w:rsidR="0067744A" w:rsidRDefault="002B1717" w:rsidP="002B1717">
      <w:pPr>
        <w:shd w:val="clear" w:color="auto" w:fill="FFFFFF"/>
        <w:ind w:firstLine="418"/>
        <w:jc w:val="both"/>
        <w:rPr>
          <w:rFonts w:ascii="GHEA Grapalat" w:eastAsia="GHEA Grapalat" w:hAnsi="GHEA Grapalat" w:cs="GHEA Grapalat"/>
        </w:rPr>
      </w:pPr>
      <w:r>
        <w:rPr>
          <w:rFonts w:ascii="GHEA Grapalat" w:eastAsia="GHEA Grapalat" w:hAnsi="GHEA Grapalat" w:cs="GHEA Grapalat"/>
        </w:rPr>
        <w:t>2.1.5 որպես ընտրված մասնակից հրաժարվել կամ զրկվել է պայմանագիր կնքելու իրավունքից.</w:t>
      </w:r>
    </w:p>
    <w:p w:rsidR="002B1717" w:rsidRDefault="002B1717" w:rsidP="002B1717">
      <w:pPr>
        <w:shd w:val="clear" w:color="auto" w:fill="FFFFFF"/>
        <w:ind w:firstLine="418"/>
        <w:jc w:val="both"/>
        <w:rPr>
          <w:rFonts w:ascii="GHEA Grapalat" w:eastAsia="GHEA Grapalat" w:hAnsi="GHEA Grapalat" w:cs="GHEA Grapalat"/>
          <w:color w:val="000000"/>
        </w:rPr>
      </w:pPr>
      <w:r>
        <w:rPr>
          <w:rFonts w:ascii="GHEA Grapalat" w:eastAsia="GHEA Grapalat" w:hAnsi="GHEA Grapalat" w:cs="GHEA Grapalat"/>
        </w:rPr>
        <w:t xml:space="preserve">2.1.6 </w:t>
      </w:r>
      <w:r>
        <w:rPr>
          <w:rFonts w:ascii="GHEA Grapalat" w:eastAsia="GHEA Grapalat" w:hAnsi="GHEA Grapalat" w:cs="GHEA Grapalat"/>
          <w:color w:val="000000"/>
        </w:rPr>
        <w:t xml:space="preserve">այն կազմակերպությունները, որոնք հայտը ներկայացնելու օրվա դրությամբ ներառված են պետական բյուջեից դրամաշնորհ ստանալու նպատակով կազմակերպվող մրցույթին մասնակցելու իրավունք չունեցող կազմակերպությունների ցուցակում (այսուհետ՝ ցուցակ): Ցուցակը հրապարկված է </w:t>
      </w:r>
      <w:hyperlink r:id="rId17">
        <w:r>
          <w:rPr>
            <w:rFonts w:ascii="GHEA Grapalat" w:eastAsia="GHEA Grapalat" w:hAnsi="GHEA Grapalat" w:cs="GHEA Grapalat"/>
            <w:color w:val="0000FF"/>
            <w:u w:val="single"/>
          </w:rPr>
          <w:t>www.minfin.am</w:t>
        </w:r>
      </w:hyperlink>
      <w:r>
        <w:rPr>
          <w:rFonts w:ascii="GHEA Grapalat" w:eastAsia="GHEA Grapalat" w:hAnsi="GHEA Grapalat" w:cs="GHEA Grapalat"/>
          <w:color w:val="000000"/>
        </w:rPr>
        <w:t xml:space="preserve"> հասցեով գործող կայքում:</w:t>
      </w:r>
    </w:p>
    <w:p w:rsidR="0067744A" w:rsidRDefault="002B1717" w:rsidP="002B1717">
      <w:pPr>
        <w:shd w:val="clear" w:color="auto" w:fill="FFFFFF"/>
        <w:ind w:firstLine="418"/>
        <w:jc w:val="both"/>
        <w:rPr>
          <w:rFonts w:ascii="GHEA Grapalat" w:eastAsia="GHEA Grapalat" w:hAnsi="GHEA Grapalat" w:cs="GHEA Grapalat"/>
          <w:color w:val="000000"/>
        </w:rPr>
      </w:pPr>
      <w:r>
        <w:rPr>
          <w:rFonts w:ascii="GHEA Grapalat" w:eastAsia="GHEA Grapalat" w:hAnsi="GHEA Grapalat" w:cs="GHEA Grapalat"/>
          <w:color w:val="000000"/>
        </w:rPr>
        <w:t xml:space="preserve"> </w:t>
      </w:r>
    </w:p>
    <w:p w:rsidR="002B1717" w:rsidRDefault="002B1717" w:rsidP="002B1717">
      <w:pPr>
        <w:shd w:val="clear" w:color="auto" w:fill="FFFFFF"/>
        <w:spacing w:line="276" w:lineRule="auto"/>
        <w:jc w:val="both"/>
        <w:rPr>
          <w:rFonts w:ascii="GHEA Grapalat" w:eastAsia="GHEA Grapalat" w:hAnsi="GHEA Grapalat" w:cs="GHEA Grapalat"/>
        </w:rPr>
      </w:pPr>
      <w:r>
        <w:rPr>
          <w:rFonts w:ascii="GHEA Grapalat" w:eastAsia="GHEA Grapalat" w:hAnsi="GHEA Grapalat" w:cs="GHEA Grapalat"/>
        </w:rPr>
        <w:t xml:space="preserve">    2.2 </w:t>
      </w:r>
      <w:r>
        <w:rPr>
          <w:rFonts w:ascii="GHEA Grapalat" w:eastAsia="GHEA Grapalat" w:hAnsi="GHEA Grapalat" w:cs="GHEA Grapalat"/>
          <w:color w:val="000000"/>
        </w:rPr>
        <w:t>Կազմակերպությունն ընդգրկվում է ցուցակում, եթե՝</w:t>
      </w:r>
    </w:p>
    <w:p w:rsidR="0067744A" w:rsidRPr="002B1717" w:rsidRDefault="002B1717" w:rsidP="002B1717">
      <w:pPr>
        <w:shd w:val="clear" w:color="auto" w:fill="FFFFFF"/>
        <w:spacing w:line="276" w:lineRule="auto"/>
        <w:jc w:val="both"/>
        <w:rPr>
          <w:rFonts w:ascii="GHEA Grapalat" w:eastAsia="GHEA Grapalat" w:hAnsi="GHEA Grapalat" w:cs="GHEA Grapalat"/>
        </w:rPr>
      </w:pPr>
      <w:r>
        <w:rPr>
          <w:rFonts w:ascii="GHEA Grapalat" w:eastAsia="GHEA Grapalat" w:hAnsi="GHEA Grapalat" w:cs="GHEA Grapalat"/>
        </w:rPr>
        <w:t xml:space="preserve">     ա. ո</w:t>
      </w:r>
      <w:r>
        <w:rPr>
          <w:rFonts w:ascii="GHEA Grapalat" w:eastAsia="GHEA Grapalat" w:hAnsi="GHEA Grapalat" w:cs="GHEA Grapalat"/>
          <w:color w:val="000000"/>
        </w:rPr>
        <w:t>րպես հաղթող հրաժարվում կամ զրկվում է պայմանագիր կնքելու իրավունքից.</w:t>
      </w:r>
    </w:p>
    <w:p w:rsidR="0067744A" w:rsidRDefault="002B1717" w:rsidP="002B1717">
      <w:pPr>
        <w:pBdr>
          <w:top w:val="nil"/>
          <w:left w:val="nil"/>
          <w:bottom w:val="nil"/>
          <w:right w:val="nil"/>
          <w:between w:val="nil"/>
        </w:pBdr>
        <w:shd w:val="clear" w:color="auto" w:fill="FFFFFF"/>
        <w:spacing w:line="276" w:lineRule="auto"/>
        <w:ind w:firstLine="424"/>
        <w:jc w:val="both"/>
        <w:rPr>
          <w:rFonts w:ascii="GHEA Grapalat" w:eastAsia="GHEA Grapalat" w:hAnsi="GHEA Grapalat" w:cs="GHEA Grapalat"/>
          <w:color w:val="000000"/>
        </w:rPr>
      </w:pPr>
      <w:r>
        <w:rPr>
          <w:rFonts w:ascii="GHEA Grapalat" w:eastAsia="GHEA Grapalat" w:hAnsi="GHEA Grapalat" w:cs="GHEA Grapalat"/>
        </w:rPr>
        <w:t>բ.</w:t>
      </w:r>
      <w:r>
        <w:rPr>
          <w:rFonts w:ascii="GHEA Grapalat" w:eastAsia="GHEA Grapalat" w:hAnsi="GHEA Grapalat" w:cs="GHEA Grapalat"/>
          <w:color w:val="000000"/>
        </w:rPr>
        <w:t xml:space="preserve"> խախտել է կնքված պայմանագրով ստանձնած պարտավորություն, որը հանգեցրել է պետական մարմնի կողմից պայմանագրի միակողմանի լուծմանը:</w:t>
      </w:r>
    </w:p>
    <w:p w:rsidR="0067744A" w:rsidRDefault="002B1717" w:rsidP="002B1717">
      <w:pPr>
        <w:pBdr>
          <w:top w:val="nil"/>
          <w:left w:val="nil"/>
          <w:bottom w:val="nil"/>
          <w:right w:val="nil"/>
          <w:between w:val="nil"/>
        </w:pBdr>
        <w:shd w:val="clear" w:color="auto" w:fill="FFFFFF"/>
        <w:spacing w:line="276" w:lineRule="auto"/>
        <w:ind w:firstLine="424"/>
        <w:jc w:val="both"/>
        <w:rPr>
          <w:rFonts w:ascii="GHEA Grapalat" w:eastAsia="GHEA Grapalat" w:hAnsi="GHEA Grapalat" w:cs="GHEA Grapalat"/>
          <w:color w:val="000000"/>
        </w:rPr>
      </w:pPr>
      <w:r>
        <w:rPr>
          <w:rFonts w:ascii="GHEA Grapalat" w:eastAsia="GHEA Grapalat" w:hAnsi="GHEA Grapalat" w:cs="GHEA Grapalat"/>
        </w:rPr>
        <w:t xml:space="preserve">2.3 </w:t>
      </w:r>
      <w:r>
        <w:rPr>
          <w:rFonts w:ascii="GHEA Grapalat" w:eastAsia="GHEA Grapalat" w:hAnsi="GHEA Grapalat" w:cs="GHEA Grapalat"/>
          <w:color w:val="000000"/>
        </w:rPr>
        <w:t>Եթե կազմակերպությունը ցուցակում ներառվել է հայտը ներկայացնելու օրվանից հետո, ապա նրա հայտը ենթակա չէ մերժման:</w:t>
      </w:r>
    </w:p>
    <w:p w:rsidR="0067744A" w:rsidRDefault="002B1717">
      <w:pPr>
        <w:pBdr>
          <w:top w:val="nil"/>
          <w:left w:val="nil"/>
          <w:bottom w:val="nil"/>
          <w:right w:val="nil"/>
          <w:between w:val="nil"/>
        </w:pBdr>
        <w:ind w:left="566" w:firstLine="424"/>
        <w:jc w:val="both"/>
        <w:rPr>
          <w:rFonts w:ascii="GHEA Grapalat" w:eastAsia="GHEA Grapalat" w:hAnsi="GHEA Grapalat" w:cs="GHEA Grapalat"/>
        </w:rPr>
      </w:pPr>
      <w:r>
        <w:rPr>
          <w:rFonts w:ascii="GHEA Grapalat" w:eastAsia="GHEA Grapalat" w:hAnsi="GHEA Grapalat" w:cs="GHEA Grapalat"/>
        </w:rPr>
        <w:t xml:space="preserve">2.4 Մասնակցության իրավունքի գնահատման համար մասնակիցը հայտով պետք է ներկայացնի իր կողմից հաստատված` սույն հրավերի 2-րդ մասի 2.1 կետով նախատեսված գրավոր հայտարարություն: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2.5 Դասագրքերի  փորձաքննության համար մասնակիցը հայտով ներկայացնում է մրցույթին մասնակցելու դիմում հայտարարություն՝ հավելված 1-ում և սույն մասի 2.7.1-ից 2.7.7-րդ կետերով նշված դասագրքերին ներկայացվող պահանջների համապատասխանող դասագրքի առնվազն 11 հատ օֆսեթ եղանակով տպագրված ազդօրինակ նմուշը ու դրա էլեկտրոնային տարբերակը, որը պետք է ունենա օգտագործման համար անհրաժեշտ դասագրքի ամբողջական տեսք՝ պատրաստ  տպագրության համար:</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2</w:t>
      </w:r>
      <w:r>
        <w:rPr>
          <w:rFonts w:ascii="GHEA Grapalat" w:eastAsia="GHEA Grapalat" w:hAnsi="GHEA Grapalat" w:cs="GHEA Grapalat"/>
          <w:color w:val="000000"/>
        </w:rPr>
        <w:t>.</w:t>
      </w:r>
      <w:r>
        <w:rPr>
          <w:rFonts w:ascii="GHEA Grapalat" w:eastAsia="GHEA Grapalat" w:hAnsi="GHEA Grapalat" w:cs="GHEA Grapalat"/>
        </w:rPr>
        <w:t>6</w:t>
      </w:r>
      <w:r>
        <w:rPr>
          <w:rFonts w:ascii="GHEA Grapalat" w:eastAsia="GHEA Grapalat" w:hAnsi="GHEA Grapalat" w:cs="GHEA Grapalat"/>
          <w:color w:val="000000"/>
        </w:rPr>
        <w:tab/>
        <w:t>Մասնակիցները կարող են մրցույթին մասնակցել համատեղ գործունեության կարգով (կոնսորցիումով)։ Նման դեպքում`</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rPr>
        <w:lastRenderedPageBreak/>
        <w:t>2.6.</w:t>
      </w:r>
      <w:r>
        <w:rPr>
          <w:rFonts w:ascii="GHEA Grapalat" w:eastAsia="GHEA Grapalat" w:hAnsi="GHEA Grapalat" w:cs="GHEA Grapalat"/>
          <w:color w:val="000000"/>
        </w:rPr>
        <w:t xml:space="preserve">1 հայտը ներառում է նաև համատեղ գործունեության պայմանագիրը </w:t>
      </w:r>
      <w:r>
        <w:rPr>
          <w:rFonts w:ascii="GHEA Grapalat" w:eastAsia="GHEA Grapalat" w:hAnsi="GHEA Grapalat" w:cs="GHEA Grapalat"/>
        </w:rPr>
        <w:t>և համահեղինակների միջև կնքված պայմանագիր՝ հստակ սահմանելով համահեղինակների՝ տվյալ դասագրքի ստեղծման մտավոր սեփականության իրավունքի պայմանները</w:t>
      </w:r>
      <w:r>
        <w:rPr>
          <w:rFonts w:ascii="GHEA Grapalat" w:eastAsia="GHEA Grapalat" w:hAnsi="GHEA Grapalat" w:cs="GHEA Grapalat"/>
          <w:color w:val="000000"/>
        </w:rPr>
        <w:t>.</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2 համատեղ գործունեության պայմանագրի կողմերից որևէ մեկը չի կարող սույն մրցույթին ներկայացնել առանձին հայտ, նույն չափաբաժնի՝ տարբեր հեղինակային խմբում ընդգրկված նույն անձով հայտերը</w:t>
      </w:r>
      <w:r>
        <w:rPr>
          <w:rFonts w:ascii="GHEA Grapalat" w:eastAsia="GHEA Grapalat" w:hAnsi="GHEA Grapalat" w:cs="GHEA Grapalat"/>
        </w:rPr>
        <w:t xml:space="preserve"> նույնպես չեն կարող ներկայացվել</w:t>
      </w:r>
      <w:r>
        <w:rPr>
          <w:rFonts w:ascii="GHEA Grapalat" w:eastAsia="GHEA Grapalat" w:hAnsi="GHEA Grapalat" w:cs="GHEA Grapalat"/>
          <w:color w:val="000000"/>
        </w:rPr>
        <w:t>: Սույն ենթակետի պահանջը չպահպանելու դեպքում հայտերի բացման նիստում մերժվում են ինչպես համատեղ գործունեության կարգով, այնպես էլ առանձին ներկայացված հայտերը.</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3 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գործելու բոլոր մասնակիցների անունից, ապա պայմանագիր կնքվելու դեպքում դրա հիման վրա վճարումները կատարվում են հայտը ներկայացրած մասնակցին.</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rPr>
        <w:t>2.6.</w:t>
      </w:r>
      <w:r>
        <w:rPr>
          <w:rFonts w:ascii="GHEA Grapalat" w:eastAsia="GHEA Grapalat" w:hAnsi="GHEA Grapalat" w:cs="GHEA Grapalat"/>
          <w:color w:val="000000"/>
        </w:rPr>
        <w:t>4 հայտի գնահատման ժամանակ հաշվի են առնվում համատեղ գործունեության պայմանագրի բոլոր անդամների միասնական որակավորումները:</w:t>
      </w:r>
    </w:p>
    <w:p w:rsidR="002B1717" w:rsidRDefault="002B1717" w:rsidP="002B1717">
      <w:pPr>
        <w:widowControl w:val="0"/>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2.7 Հանրակրթական առարկաների դասագրքերին ներկայացվող ընդհանրական պահանջներն են.            </w:t>
      </w:r>
    </w:p>
    <w:p w:rsidR="002B1717" w:rsidRDefault="002B1717" w:rsidP="002B1717">
      <w:pPr>
        <w:widowControl w:val="0"/>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2.7.1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ներկայացնեն առարկայի կամ դրա` համապատասխան դասարանի համար նախատեսված մասի (եթե դասագիրքը կազմված է մեկից ավելի իրար շարունակող մասերից) հիմնական բովանդակությունը,           </w:t>
      </w:r>
    </w:p>
    <w:p w:rsidR="002B1717" w:rsidRDefault="002B1717" w:rsidP="002B1717">
      <w:pPr>
        <w:widowControl w:val="0"/>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2.7.2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        </w:t>
      </w:r>
    </w:p>
    <w:p w:rsidR="0067744A" w:rsidRDefault="002B1717" w:rsidP="002B1717">
      <w:pPr>
        <w:widowControl w:val="0"/>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2.7.3 դասագրքում պետք է ապահովված լինեն պատշաճ հղումները (այդ թվում՝ էլեկտրոնային հասցեների հղումներ) օգտագործված բոլոր նյութերին և աղբյուրներին,</w:t>
      </w:r>
    </w:p>
    <w:p w:rsidR="002B1717" w:rsidRDefault="002B1717" w:rsidP="002B1717">
      <w:pPr>
        <w:widowControl w:val="0"/>
        <w:shd w:val="clear" w:color="auto" w:fill="FFFFFF"/>
        <w:spacing w:line="276" w:lineRule="auto"/>
        <w:ind w:firstLine="418"/>
        <w:jc w:val="both"/>
        <w:rPr>
          <w:rFonts w:ascii="GHEA Grapalat" w:eastAsia="GHEA Grapalat" w:hAnsi="GHEA Grapalat" w:cs="GHEA Grapalat"/>
        </w:rPr>
      </w:pPr>
      <w:r>
        <w:rPr>
          <w:rFonts w:ascii="GHEA Grapalat" w:eastAsia="GHEA Grapalat" w:hAnsi="GHEA Grapalat" w:cs="GHEA Grapalat"/>
        </w:rPr>
        <w:t xml:space="preserve">2.7.4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                                                                          </w:t>
      </w:r>
    </w:p>
    <w:p w:rsidR="0067744A" w:rsidRDefault="002B1717" w:rsidP="002B1717">
      <w:pPr>
        <w:widowControl w:val="0"/>
        <w:shd w:val="clear" w:color="auto" w:fill="FFFFFF"/>
        <w:spacing w:line="276" w:lineRule="auto"/>
        <w:ind w:firstLine="418"/>
        <w:jc w:val="both"/>
        <w:rPr>
          <w:rFonts w:ascii="GHEA Grapalat" w:eastAsia="GHEA Grapalat" w:hAnsi="GHEA Grapalat" w:cs="GHEA Grapalat"/>
        </w:rPr>
      </w:pPr>
      <w:r>
        <w:rPr>
          <w:rFonts w:ascii="GHEA Grapalat" w:eastAsia="GHEA Grapalat" w:hAnsi="GHEA Grapalat" w:cs="GHEA Grapalat"/>
        </w:rPr>
        <w:t xml:space="preserve"> 2.7.5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67744A" w:rsidRDefault="002B1717" w:rsidP="002B1717">
      <w:pPr>
        <w:widowControl w:val="0"/>
        <w:shd w:val="clear" w:color="auto" w:fill="FFFFFF"/>
        <w:spacing w:line="276" w:lineRule="auto"/>
        <w:ind w:firstLine="418"/>
        <w:jc w:val="both"/>
        <w:rPr>
          <w:rFonts w:ascii="GHEA Grapalat" w:eastAsia="GHEA Grapalat" w:hAnsi="GHEA Grapalat" w:cs="GHEA Grapalat"/>
        </w:rPr>
      </w:pPr>
      <w:r>
        <w:rPr>
          <w:rFonts w:ascii="GHEA Grapalat" w:eastAsia="GHEA Grapalat" w:hAnsi="GHEA Grapalat" w:cs="GHEA Grapalat"/>
        </w:rPr>
        <w:t>2.7.6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67744A" w:rsidRDefault="002B1717" w:rsidP="002B1717">
      <w:pPr>
        <w:widowControl w:val="0"/>
        <w:spacing w:line="276" w:lineRule="auto"/>
        <w:ind w:firstLine="418"/>
        <w:jc w:val="both"/>
        <w:rPr>
          <w:rFonts w:ascii="GHEA Grapalat" w:eastAsia="GHEA Grapalat" w:hAnsi="GHEA Grapalat" w:cs="GHEA Grapalat"/>
        </w:rPr>
      </w:pPr>
      <w:r>
        <w:rPr>
          <w:rFonts w:ascii="GHEA Grapalat" w:eastAsia="GHEA Grapalat" w:hAnsi="GHEA Grapalat" w:cs="GHEA Grapalat"/>
        </w:rPr>
        <w:t>2.7.7 դասագրքի կառուցվածքը պետք է համապատասխանի ներքոգրյալ պահանջներին</w:t>
      </w:r>
      <w:r>
        <w:rPr>
          <w:rFonts w:ascii="Cambria Math" w:eastAsia="Cambria Math" w:hAnsi="Cambria Math" w:cs="Cambria Math"/>
        </w:rPr>
        <w:t>․</w:t>
      </w:r>
      <w:r>
        <w:rPr>
          <w:rFonts w:ascii="GHEA Grapalat" w:eastAsia="GHEA Grapalat" w:hAnsi="GHEA Grapalat" w:cs="GHEA Grapalat"/>
        </w:rPr>
        <w:t xml:space="preserve"> գլուխների և դասերի, պարագրաֆների և կառուցվածքային այլ բնութագրիչների դասավորում, </w:t>
      </w:r>
      <w:r>
        <w:rPr>
          <w:rFonts w:ascii="GHEA Grapalat" w:eastAsia="GHEA Grapalat" w:hAnsi="GHEA Grapalat" w:cs="GHEA Grapalat"/>
        </w:rPr>
        <w:lastRenderedPageBreak/>
        <w:t>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67744A" w:rsidRDefault="002B1717" w:rsidP="002B1717">
      <w:pPr>
        <w:spacing w:line="276" w:lineRule="auto"/>
        <w:jc w:val="both"/>
        <w:rPr>
          <w:rFonts w:ascii="GHEA Grapalat" w:eastAsia="GHEA Grapalat" w:hAnsi="GHEA Grapalat" w:cs="GHEA Grapalat"/>
        </w:rPr>
      </w:pPr>
      <w:r>
        <w:rPr>
          <w:rFonts w:ascii="GHEA Grapalat" w:eastAsia="GHEA Grapalat" w:hAnsi="GHEA Grapalat" w:cs="GHEA Grapalat"/>
        </w:rPr>
        <w:t xml:space="preserve"> 2.8 Դասագրքի ծավալին ներկայացվող պահանջ՝</w:t>
      </w:r>
    </w:p>
    <w:p w:rsidR="0067744A" w:rsidRDefault="002B1717" w:rsidP="002B1717">
      <w:pPr>
        <w:spacing w:line="276" w:lineRule="auto"/>
        <w:rPr>
          <w:rFonts w:ascii="GHEA Grapalat" w:eastAsia="GHEA Grapalat" w:hAnsi="GHEA Grapalat" w:cs="GHEA Grapalat"/>
        </w:rPr>
      </w:pPr>
      <w:r>
        <w:rPr>
          <w:rFonts w:ascii="GHEA Grapalat" w:eastAsia="GHEA Grapalat" w:hAnsi="GHEA Grapalat" w:cs="GHEA Grapalat"/>
        </w:rPr>
        <w:t xml:space="preserve">  դասագրքի էջերը չպետք է գերազանցեն 7-րդ դասարանում  176 էջը (11 մամուլ):</w:t>
      </w:r>
    </w:p>
    <w:p w:rsidR="0067744A" w:rsidRDefault="002B1717" w:rsidP="002B1717">
      <w:pPr>
        <w:spacing w:line="276" w:lineRule="auto"/>
        <w:rPr>
          <w:rFonts w:ascii="GHEA Grapalat" w:eastAsia="GHEA Grapalat" w:hAnsi="GHEA Grapalat" w:cs="GHEA Grapalat"/>
        </w:rPr>
      </w:pPr>
      <w:r>
        <w:rPr>
          <w:rFonts w:ascii="GHEA Grapalat" w:eastAsia="GHEA Grapalat" w:hAnsi="GHEA Grapalat" w:cs="GHEA Grapalat"/>
        </w:rPr>
        <w:t>2.9 Դասագիրքը պետք է լինի թղթային։Թղթային դասագիրքը պետք է ունենա 170մմx240մմ (70X100/</w:t>
      </w:r>
      <w:r>
        <w:rPr>
          <w:rFonts w:ascii="GHEA Grapalat" w:eastAsia="GHEA Grapalat" w:hAnsi="GHEA Grapalat" w:cs="GHEA Grapalat"/>
          <w:sz w:val="18"/>
          <w:szCs w:val="18"/>
        </w:rPr>
        <w:t>1/16</w:t>
      </w:r>
      <w:r>
        <w:rPr>
          <w:rFonts w:ascii="GHEA Grapalat" w:eastAsia="GHEA Grapalat" w:hAnsi="GHEA Grapalat" w:cs="GHEA Grapalat"/>
        </w:rPr>
        <w:t>) ձևաչափ և պետք է բավարարի ՀՀ առողջապահության նախարարի 2011 թվականի ապրիլի 4–ի N 02–Ն հրամանով հաստատված N 2–3.4.07–11 սանիտարական կանոններին և հիգենիկ նորմերին, ինչպես նաև ՀՍՏ 311-2009 Հայաստանի Հանրապետության ստանդարտին։ Դասագիրքը պետք է լինի գունավոր, տպագրված տպագրական չորս գույների համադրության մեթոդով (CMYK):</w:t>
      </w:r>
    </w:p>
    <w:p w:rsidR="0067744A" w:rsidRDefault="002B1717" w:rsidP="002B1717">
      <w:pPr>
        <w:spacing w:line="276" w:lineRule="auto"/>
        <w:rPr>
          <w:rFonts w:ascii="GHEA Grapalat" w:eastAsia="GHEA Grapalat" w:hAnsi="GHEA Grapalat" w:cs="GHEA Grapalat"/>
        </w:rPr>
      </w:pPr>
      <w:r>
        <w:rPr>
          <w:rFonts w:ascii="GHEA Grapalat" w:eastAsia="GHEA Grapalat" w:hAnsi="GHEA Grapalat" w:cs="GHEA Grapalat"/>
        </w:rPr>
        <w:t>2.10 Դասագիրքը պետք է ունենա օգտագործման մեթոդական ուղեցույց և բովանդակությունը լրացնող կամ հարստացնող այլ ուսումնական նյութեր, որոնք պետք է լինեն էլեկտրոնային։</w:t>
      </w:r>
    </w:p>
    <w:p w:rsidR="0067744A" w:rsidRDefault="002B1717" w:rsidP="002B1717">
      <w:pPr>
        <w:spacing w:line="276" w:lineRule="auto"/>
        <w:rPr>
          <w:rFonts w:ascii="GHEA Grapalat" w:eastAsia="GHEA Grapalat" w:hAnsi="GHEA Grapalat" w:cs="GHEA Grapalat"/>
        </w:rPr>
      </w:pPr>
      <w:r>
        <w:rPr>
          <w:rFonts w:ascii="GHEA Grapalat" w:eastAsia="GHEA Grapalat" w:hAnsi="GHEA Grapalat" w:cs="GHEA Grapalat"/>
        </w:rPr>
        <w:t>2.11 Դասագրքերի, դասագրքի մեթոդական ուղեցույցների, դասագրքի բովանդակությունը լրացնող կամ հարստացնող այլ ուսումնական (ուսումնաօժանդակ) նյութերի օգտագործման (ներառյալ՝ հոնորարների վճարման) հետ կապված մտավոր սեփականությանը վերաբերող բոլոր իրավահարաբերությունները կարգավորվում են սույն հրավերով և կողմերի միջև կնքվող հավելված 3-ի պայմանագրով:</w:t>
      </w:r>
    </w:p>
    <w:p w:rsidR="0067744A" w:rsidRDefault="0067744A">
      <w:pPr>
        <w:spacing w:line="276" w:lineRule="auto"/>
        <w:ind w:left="566" w:firstLine="424"/>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3. ՅՈԹԵՐՈՐԴ ԴԱՍԱՐԱՆԻ </w:t>
      </w:r>
      <w:r>
        <w:rPr>
          <w:rFonts w:ascii="GHEA Grapalat" w:eastAsia="GHEA Grapalat" w:hAnsi="GHEA Grapalat" w:cs="GHEA Grapalat"/>
          <w:b/>
          <w:highlight w:val="white"/>
        </w:rPr>
        <w:t>ՀԱՆՐԱԿՐԹԱԿԱՆ ԱՌԱՐԿԱՆԵՐԻ</w:t>
      </w:r>
      <w:r>
        <w:rPr>
          <w:rFonts w:ascii="GHEA Grapalat" w:eastAsia="GHEA Grapalat" w:hAnsi="GHEA Grapalat" w:cs="GHEA Grapalat"/>
          <w:b/>
        </w:rPr>
        <w:t xml:space="preserve"> ԴԱՍԱԳՐՔԵՐԻ ՓՈՐՁԱՔՆՆՈՒԹՅՈՒՆԸ</w:t>
      </w:r>
    </w:p>
    <w:p w:rsidR="0067744A" w:rsidRDefault="0067744A">
      <w:pPr>
        <w:ind w:left="566" w:firstLine="424"/>
        <w:jc w:val="center"/>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3.1 Դասագրքերի ստեղծման մրցույթի պարտադիր բաղադրիչն է մրցույթին ներկայացված դասագրքերի փորձաքննությունը, որն իրականացվում է Կարգով ձևավորված հանրակրթության պետական չափորոշչին՝ դասագրքերի համապատասխանության գնահատման առարկայական հանձնաժողովների (այսուհետ՝ հանձնաժողով) կողմից։</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3.2 Հայաստանի Հանրապետության օրենսդրության պահանջներին համապատասխան՝ դասագրքերի ստեղծման մրցույթի ընթացքում ներկայացված դասագրքերի փորձաքննությունն իրականացվում է հետևյալ փուլերով.</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3.2.1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Վերոնշյալ Կարգի 36-րդ կետով նախատեսված հանձնաժողովի կողմից կազմվում է 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տրամադրելու համար:«Համապատասխանում է» գնահատական ստացած դասագիրքն անցնում է գնահատման հաջորդ փուլ,իսկ «Չի համապատասխանում» ստացածը՝ դուրս է մնում մրցույթից:</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3.2.2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վերոնշյալ Կարգի 2-րդ և 3-րդ կետերով </w:t>
      </w:r>
      <w:r>
        <w:rPr>
          <w:rFonts w:ascii="GHEA Grapalat" w:eastAsia="GHEA Grapalat" w:hAnsi="GHEA Grapalat" w:cs="GHEA Grapalat"/>
        </w:rPr>
        <w:lastRenderedPageBreak/>
        <w:t xml:space="preserve">սահմանված պահանջների համաձայն, մշակված գնահատման սանդղակին համապատասխան։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Դրամաշնորհի տրամադրման համար ձևավորված մրցութային հանձնաժողովի կողմից սահմանվում է դասագրքերի բովանդակային անցողիկ շեմ:</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highlight w:val="white"/>
        </w:rPr>
        <w:t>3.2.3 Գնահատման սանդղակով սահմանված  բնութագրիչների  համար նախատեսված առավելագույն միավորների  հանրագումարի 60 տոկոսը համարվում է տվյալ չափաբաժնի անցողիկ շեմ, որում դասագրքի բովանդակության համար ստացած միավորը  պետք է լինի ոչ պակաս, քան 25%, դասագրքի ձևավորմանը՝ 15%, դասագրքի մեթոդական ապարատինը՝ 15%, դասագրքի շարադրման լեզվինը՝ 20%, դասագրքի օգտագործման ուղեցույցինը՝ 20% և այլ ուսումնական նյութերինը՝ 5%։</w:t>
      </w:r>
    </w:p>
    <w:p w:rsidR="0067744A" w:rsidRDefault="0067744A">
      <w:pPr>
        <w:ind w:left="566" w:firstLine="424"/>
        <w:jc w:val="both"/>
        <w:rPr>
          <w:rFonts w:ascii="GHEA Grapalat" w:eastAsia="GHEA Grapalat" w:hAnsi="GHEA Grapalat" w:cs="GHEA Grapalat"/>
        </w:rPr>
      </w:pPr>
    </w:p>
    <w:p w:rsidR="0067744A" w:rsidRPr="002B1717" w:rsidRDefault="002B1717" w:rsidP="002B1717">
      <w:pPr>
        <w:pStyle w:val="Heading3"/>
        <w:spacing w:line="240" w:lineRule="auto"/>
        <w:ind w:left="566" w:firstLine="424"/>
        <w:rPr>
          <w:rFonts w:ascii="GHEA Grapalat" w:eastAsia="GHEA Grapalat" w:hAnsi="GHEA Grapalat" w:cs="GHEA Grapalat"/>
          <w:b/>
          <w:i w:val="0"/>
          <w:sz w:val="24"/>
          <w:szCs w:val="24"/>
          <w:lang w:val="hy-AM"/>
        </w:rPr>
      </w:pPr>
      <w:bookmarkStart w:id="2" w:name="_heading=h.h80ez4nz155f" w:colFirst="0" w:colLast="0"/>
      <w:bookmarkEnd w:id="2"/>
      <w:r w:rsidRPr="002B1717">
        <w:rPr>
          <w:rFonts w:ascii="GHEA Grapalat" w:eastAsia="GHEA Grapalat" w:hAnsi="GHEA Grapalat" w:cs="GHEA Grapalat"/>
          <w:b/>
          <w:i w:val="0"/>
          <w:sz w:val="24"/>
          <w:szCs w:val="24"/>
          <w:lang w:val="hy-AM"/>
        </w:rPr>
        <w:t xml:space="preserve">4.  ՅՈԹԵՐՈՐԴ ԴԱՍԱՐԱՆԻ </w:t>
      </w:r>
      <w:r w:rsidRPr="002B1717">
        <w:rPr>
          <w:rFonts w:ascii="GHEA Grapalat" w:eastAsia="GHEA Grapalat" w:hAnsi="GHEA Grapalat" w:cs="GHEA Grapalat"/>
          <w:b/>
          <w:i w:val="0"/>
          <w:sz w:val="24"/>
          <w:szCs w:val="24"/>
          <w:highlight w:val="white"/>
          <w:lang w:val="hy-AM"/>
        </w:rPr>
        <w:t xml:space="preserve">ՀԱՆՐԱԿՐԹԱԿԱՆ ԱՌԱՐԿԱՆԵՐԻ </w:t>
      </w:r>
      <w:r w:rsidRPr="002B1717">
        <w:rPr>
          <w:rFonts w:ascii="GHEA Grapalat" w:eastAsia="GHEA Grapalat" w:hAnsi="GHEA Grapalat" w:cs="GHEA Grapalat"/>
          <w:b/>
          <w:i w:val="0"/>
          <w:sz w:val="24"/>
          <w:szCs w:val="24"/>
          <w:lang w:val="hy-AM"/>
        </w:rPr>
        <w:t>ԴԱՍԱԳՐՔԵՐԻ ՄՐՑՈՒՅԹԻ ՉԱՓԱԲԱԺԻՆՆԵՐԸ</w:t>
      </w:r>
    </w:p>
    <w:p w:rsidR="0067744A" w:rsidRDefault="002B1717">
      <w:pPr>
        <w:spacing w:before="240" w:after="240" w:line="276" w:lineRule="auto"/>
        <w:rPr>
          <w:rFonts w:ascii="GHEA Grapalat" w:eastAsia="GHEA Grapalat" w:hAnsi="GHEA Grapalat" w:cs="GHEA Grapalat"/>
        </w:rPr>
      </w:pPr>
      <w:r>
        <w:rPr>
          <w:rFonts w:ascii="GHEA Grapalat" w:eastAsia="GHEA Grapalat" w:hAnsi="GHEA Grapalat" w:cs="GHEA Grapalat"/>
          <w:b/>
          <w:i/>
          <w:u w:val="single"/>
        </w:rPr>
        <w:t>ՅՈԹԵՐՈՐԴ  ԴԱՍԱՐԱՆ</w:t>
      </w:r>
    </w:p>
    <w:tbl>
      <w:tblPr>
        <w:tblStyle w:val="afb"/>
        <w:tblW w:w="1035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3"/>
        <w:gridCol w:w="8397"/>
      </w:tblGrid>
      <w:tr w:rsidR="0067744A">
        <w:tc>
          <w:tcPr>
            <w:tcW w:w="1953" w:type="dxa"/>
            <w:vAlign w:val="center"/>
          </w:tcPr>
          <w:p w:rsidR="0067744A" w:rsidRDefault="002B1717">
            <w:pPr>
              <w:jc w:val="center"/>
              <w:rPr>
                <w:rFonts w:ascii="GHEA Grapalat" w:eastAsia="GHEA Grapalat" w:hAnsi="GHEA Grapalat" w:cs="GHEA Grapalat"/>
                <w:b/>
                <w:i/>
              </w:rPr>
            </w:pPr>
            <w:r>
              <w:rPr>
                <w:rFonts w:ascii="GHEA Grapalat" w:eastAsia="GHEA Grapalat" w:hAnsi="GHEA Grapalat" w:cs="GHEA Grapalat"/>
                <w:b/>
                <w:i/>
              </w:rPr>
              <w:t>Չափաբաժինների համարները</w:t>
            </w:r>
          </w:p>
        </w:tc>
        <w:tc>
          <w:tcPr>
            <w:tcW w:w="8397" w:type="dxa"/>
            <w:vAlign w:val="center"/>
          </w:tcPr>
          <w:p w:rsidR="0067744A" w:rsidRDefault="002B1717">
            <w:pPr>
              <w:ind w:left="566" w:firstLine="424"/>
              <w:jc w:val="center"/>
              <w:rPr>
                <w:rFonts w:ascii="GHEA Grapalat" w:eastAsia="GHEA Grapalat" w:hAnsi="GHEA Grapalat" w:cs="GHEA Grapalat"/>
                <w:b/>
                <w:i/>
              </w:rPr>
            </w:pPr>
            <w:r>
              <w:rPr>
                <w:rFonts w:ascii="GHEA Grapalat" w:eastAsia="GHEA Grapalat" w:hAnsi="GHEA Grapalat" w:cs="GHEA Grapalat"/>
                <w:b/>
                <w:i/>
              </w:rPr>
              <w:t>Չափաբաժնի անվանումը</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Հայոց լեզու</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2</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Գրականություն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3</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Հանրանաշիվ</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4</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Երկրաչափություն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5</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Ռուսաց լեզու</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6</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Անգլերեն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7</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Ֆրանսերեն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8</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Գերմաներեն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9</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Հայոց պատմություն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10</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Համաշխարհային պատմություն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11</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Հասարակագիտություն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12</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Աշխարհագրություն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13</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Ֆիզիկա</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14</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Քիմիա</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15</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Կենսաբանություն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16</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Երաժշտություն</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17</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Ֆիզկուլտուրա</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18</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Կերպարվեստ</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19</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Արվեստ</w:t>
            </w:r>
          </w:p>
        </w:tc>
      </w:tr>
      <w:tr w:rsidR="0067744A">
        <w:trPr>
          <w:trHeight w:val="377"/>
        </w:trPr>
        <w:tc>
          <w:tcPr>
            <w:tcW w:w="1953" w:type="dxa"/>
            <w:vAlign w:val="center"/>
          </w:tcPr>
          <w:p w:rsidR="0067744A" w:rsidRDefault="002B1717">
            <w:pPr>
              <w:ind w:left="708"/>
              <w:rPr>
                <w:rFonts w:ascii="GHEA Grapalat" w:eastAsia="GHEA Grapalat" w:hAnsi="GHEA Grapalat" w:cs="GHEA Grapalat"/>
              </w:rPr>
            </w:pPr>
            <w:r>
              <w:rPr>
                <w:rFonts w:ascii="GHEA Grapalat" w:eastAsia="GHEA Grapalat" w:hAnsi="GHEA Grapalat" w:cs="GHEA Grapalat"/>
              </w:rPr>
              <w:t>20</w:t>
            </w:r>
          </w:p>
        </w:tc>
        <w:tc>
          <w:tcPr>
            <w:tcW w:w="8397" w:type="dxa"/>
            <w:vAlign w:val="center"/>
          </w:tcPr>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Թվային գրագիտություն և</w:t>
            </w:r>
          </w:p>
          <w:p w:rsidR="0067744A" w:rsidRDefault="002B1717">
            <w:pPr>
              <w:spacing w:line="360" w:lineRule="auto"/>
              <w:jc w:val="both"/>
              <w:rPr>
                <w:rFonts w:ascii="GHEA Grapalat" w:eastAsia="GHEA Grapalat" w:hAnsi="GHEA Grapalat" w:cs="GHEA Grapalat"/>
              </w:rPr>
            </w:pPr>
            <w:r>
              <w:rPr>
                <w:rFonts w:ascii="GHEA Grapalat" w:eastAsia="GHEA Grapalat" w:hAnsi="GHEA Grapalat" w:cs="GHEA Grapalat"/>
              </w:rPr>
              <w:t xml:space="preserve"> համակարգչային գիտություն </w:t>
            </w:r>
          </w:p>
        </w:tc>
      </w:tr>
    </w:tbl>
    <w:p w:rsidR="0067744A" w:rsidRDefault="0067744A">
      <w:pPr>
        <w:ind w:left="566" w:firstLine="424"/>
        <w:rPr>
          <w:rFonts w:ascii="GHEA Grapalat" w:eastAsia="GHEA Grapalat" w:hAnsi="GHEA Grapalat" w:cs="GHEA Grapalat"/>
        </w:rPr>
      </w:pPr>
    </w:p>
    <w:p w:rsidR="0067744A" w:rsidRDefault="0067744A">
      <w:pPr>
        <w:ind w:left="566" w:firstLine="424"/>
        <w:jc w:val="both"/>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lastRenderedPageBreak/>
        <w:t xml:space="preserve">5.  ՀՐԱՎԵՐԻ  ՊԱՐԶԱԲԱՆՈՒՄԸ  ԵՎ ՀՐԱՎԵՐՈՒՄ ՓՈՓՈԽՈՒԹՅՈՒՆ ԿԱՏԱՐԵԼՈՒ ԿԱՐԳԸ </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5.1 Կարգի 22-րդ կետի համաձայն` մասնակիցն իրավունք ունի հանձնաժողովից պահանջել հրավերի պարզաբանում։</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Մասնակիցն իրավունք ունի հայտերի ներկայացման վերջնաժամկետը լրանալուց առնվազն տասն օրացուցային օր առաջ համակարգի միջոցով հանձնաժողովից պահանջելու սույն հրավերի պարզաբանում։ Հանձնաժողովը հարցումը կատարած մասնակցին պարզաբանումը տրամադրում է համակարգի միջոցով` հարցումը ստանալու օրվան հաջորդող երկու օրացուցային օրվա ընթացքում։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5.2 Հարցման և պարզաբանումների բովանդակության մասին հայտարարությունը, պարզաբանումը տրամադրելու օրը, հրապարակվում է համակարգում և պատվիրատուի </w:t>
      </w:r>
      <w:hyperlink r:id="rId18">
        <w:r>
          <w:rPr>
            <w:rFonts w:ascii="GHEA Grapalat" w:eastAsia="GHEA Grapalat" w:hAnsi="GHEA Grapalat" w:cs="GHEA Grapalat"/>
            <w:color w:val="0000FF"/>
            <w:u w:val="single"/>
          </w:rPr>
          <w:t>www.ecsc.am</w:t>
        </w:r>
      </w:hyperlink>
      <w:r>
        <w:rPr>
          <w:rFonts w:ascii="GHEA Grapalat" w:eastAsia="GHEA Grapalat" w:hAnsi="GHEA Grapalat" w:cs="GHEA Grapalat"/>
        </w:rPr>
        <w:t xml:space="preserve"> հասցեով գործող պաշտոնական ինտերնետային կայքի՝ «Դրամաշնորհային ծրագրեր» բաժնում` առանց նշելու հարցումը կատարած մասնակցի տվյալները։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5.3 Պարզաբանում չի տրամադրվում, եթե հարցումը կատարվել է սույն բաժնով սահմանված ժամկետի խախտմամբ, ինչպես նաև, եթե հարցումը դուրս է սույն հրավերի բովանդակության շրջանակից: Ընդ որում, մասնակիցը համակարգի միջոցով ծանուցվում է պարզաբանում չտրամադրելու հիմքերի մասին` հարցումը ստանալու օրվան հաջորդող երկու օրացուցային օրվա ընթացքում:</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5.4 Հայտերի ներկայացման վերջնաժամկետը լրանալուց ոչ ուշ քան յոթ օրացուցային օր առաջ հրավերում կարող են կատարվել փոփոխություններ։ Փոփոխություն կատարելու օրվան հաջորդող երեք օրացուցային օրվա ընթացքում փոփոխություն կատարելու մասին հայտարարությունը և փոփոխված հրավերը հրապարակվում են համակարգում և պատվիրատուի պաշտոնական ինտերնետային կայքում՝ նշելով հրապարակման ամսաթիվը: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5.5 Հրավերում փոփոխություններ կատարվելու դեպքում հայտերը ներկայացնելու վերջնաժամկետը հաշվվում է այդ փոփոխությունների մասին հայտարարությունը և փոփոխված հրավերը համակարգում և սույն բաժնով նախատեսված կայքում հրապարակվելու օրվանից:</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5.6 Սույն բաժնի համաձայն՝ մրցույթի հրավերում փոփոխություն կատարվելու դեպքում պատվիրատուն չի կրում հրավերում փոփոխություն կատարելու հանգամանքով պայմանավորված՝ մասնակցի կողմից կրած վնասի ռիսկը:</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6.  ՀԱՅՏԸ ՆԵՐԿԱՅԱՑՆԵԼՈՒ ԿԱՐԳԸ</w:t>
      </w: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6.1 Սույն մրցույթին մասնակցելու համար մասնակիցը համակարգի միջոցով հանձնաժողովին ներկայացնում է հայտ։ Հայտը սույն հրավերի հիման վրա մասնակցի կողմից ներկայացվող առաջարկն է:</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Մասնակիցը կարող է հայտ ներկայացնել ինչպես յուրաքանչյուր չափաբաժնի (բայց ոչ ավելի մեկ հայտից), այնպես էլ մի քանի կամ բոլոր չափաբաժինների համար։  </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Հայտը ներկայացվում է մինչև դրա համար սույն հրավերով սահմանված ժամկետի ավարտը։</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Հայտի պատրաստման կարգը նկարագրված է սույն հրավերի 2-րդ մասում` դրամաշնորհային մրցույթի հայտերը պատրաստելու հրահանգում։</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bookmarkStart w:id="3" w:name="_heading=h.1fob9te" w:colFirst="0" w:colLast="0"/>
      <w:bookmarkEnd w:id="3"/>
      <w:r>
        <w:rPr>
          <w:rFonts w:ascii="GHEA Grapalat" w:eastAsia="GHEA Grapalat" w:hAnsi="GHEA Grapalat" w:cs="GHEA Grapalat"/>
        </w:rPr>
        <w:t>6</w:t>
      </w:r>
      <w:r>
        <w:rPr>
          <w:rFonts w:ascii="GHEA Grapalat" w:eastAsia="GHEA Grapalat" w:hAnsi="GHEA Grapalat" w:cs="GHEA Grapalat"/>
          <w:color w:val="000000"/>
        </w:rPr>
        <w:t>.2 Մրցույթի հայտերն անհրաժեշտ է ներկայացնել համակարգի միջոցով</w:t>
      </w:r>
      <w:r>
        <w:rPr>
          <w:rFonts w:ascii="GHEA Grapalat" w:eastAsia="GHEA Grapalat" w:hAnsi="GHEA Grapalat" w:cs="GHEA Grapalat"/>
        </w:rPr>
        <w:t xml:space="preserve"> </w:t>
      </w:r>
      <w:r>
        <w:rPr>
          <w:rFonts w:ascii="GHEA Grapalat" w:eastAsia="GHEA Grapalat" w:hAnsi="GHEA Grapalat" w:cs="GHEA Grapalat"/>
          <w:b/>
        </w:rPr>
        <w:t>(բացառությամբ դասագրքի օֆսեթ եղանակով տպագրված ազդօրինակ նմուշների ու դրանց էլեկտրոնային տարբերակի, որը ներկայացվում է առձեռն՝ հայտը ներկայացնելու հաջորդ օրը)</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b/>
          <w:color w:val="000000"/>
        </w:rPr>
        <w:t xml:space="preserve">մինչև </w:t>
      </w:r>
      <w:r>
        <w:rPr>
          <w:rFonts w:ascii="GHEA Grapalat" w:eastAsia="GHEA Grapalat" w:hAnsi="GHEA Grapalat" w:cs="GHEA Grapalat"/>
          <w:b/>
        </w:rPr>
        <w:t>2023 թվականի ապրիլի 21-ը</w:t>
      </w:r>
      <w:r>
        <w:rPr>
          <w:rFonts w:ascii="GHEA Grapalat" w:eastAsia="GHEA Grapalat" w:hAnsi="GHEA Grapalat" w:cs="GHEA Grapalat"/>
          <w:b/>
          <w:color w:val="000000"/>
        </w:rPr>
        <w:t>, ժամը 1</w:t>
      </w:r>
      <w:r>
        <w:rPr>
          <w:rFonts w:ascii="GHEA Grapalat" w:eastAsia="GHEA Grapalat" w:hAnsi="GHEA Grapalat" w:cs="GHEA Grapalat"/>
          <w:b/>
        </w:rPr>
        <w:t>5</w:t>
      </w:r>
      <w:r>
        <w:rPr>
          <w:rFonts w:ascii="GHEA Grapalat" w:eastAsia="GHEA Grapalat" w:hAnsi="GHEA Grapalat" w:cs="GHEA Grapalat"/>
          <w:b/>
          <w:color w:val="000000"/>
        </w:rPr>
        <w:t>:00-</w:t>
      </w:r>
      <w:r>
        <w:rPr>
          <w:rFonts w:ascii="GHEA Grapalat" w:eastAsia="GHEA Grapalat" w:hAnsi="GHEA Grapalat" w:cs="GHEA Grapalat"/>
          <w:b/>
        </w:rPr>
        <w:t>ն</w:t>
      </w:r>
      <w:r>
        <w:rPr>
          <w:rFonts w:ascii="GHEA Grapalat" w:eastAsia="GHEA Grapalat" w:hAnsi="GHEA Grapalat" w:cs="GHEA Grapalat"/>
          <w:b/>
          <w:color w:val="000000"/>
        </w:rPr>
        <w:t>։</w:t>
      </w:r>
      <w:r>
        <w:rPr>
          <w:rFonts w:ascii="GHEA Grapalat" w:eastAsia="GHEA Grapalat" w:hAnsi="GHEA Grapalat" w:cs="GHEA Grapalat"/>
          <w:color w:val="000000"/>
        </w:rPr>
        <w:t xml:space="preserve"> Հայտերը ներկայացնելու վերջնաժամկետը լրանալուց հետո ներկայացված հայտերը չեն ընդունվում համակարգի կողմից։</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lastRenderedPageBreak/>
        <w:t>6</w:t>
      </w:r>
      <w:r>
        <w:rPr>
          <w:rFonts w:ascii="GHEA Grapalat" w:eastAsia="GHEA Grapalat" w:hAnsi="GHEA Grapalat" w:cs="GHEA Grapalat"/>
          <w:color w:val="000000"/>
        </w:rPr>
        <w:t xml:space="preserve">.3 Մասնակիցը հայտով ներկայացնում է` </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1) իր կողմից հաստատված՝ սույն հրավերի 2-րդ մասի 2.1 կետով նախատեսված դիմում-հայտարարություն` նշելով էլեկտրոնային փոստի հասցեն, հարկ վճարողի հաշվառման համարը, գործունեության հասցեն և հեռախոսահամարը, որը ներառում է` </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ա</w:t>
      </w:r>
      <w:r>
        <w:rPr>
          <w:rFonts w:ascii="GHEA Grapalat" w:eastAsia="GHEA Grapalat" w:hAnsi="GHEA Grapalat" w:cs="GHEA Grapalat"/>
          <w:color w:val="000000"/>
        </w:rPr>
        <w:t xml:space="preserve">) սույն հրավերի 1-ին մասի </w:t>
      </w:r>
      <w:r>
        <w:rPr>
          <w:rFonts w:ascii="GHEA Grapalat" w:eastAsia="GHEA Grapalat" w:hAnsi="GHEA Grapalat" w:cs="GHEA Grapalat"/>
        </w:rPr>
        <w:t>4</w:t>
      </w:r>
      <w:r>
        <w:rPr>
          <w:rFonts w:ascii="GHEA Grapalat" w:eastAsia="GHEA Grapalat" w:hAnsi="GHEA Grapalat" w:cs="GHEA Grapalat"/>
          <w:color w:val="000000"/>
        </w:rPr>
        <w:t>-րդ կետով սահմանված չա</w:t>
      </w:r>
      <w:r>
        <w:rPr>
          <w:rFonts w:ascii="GHEA Grapalat" w:eastAsia="GHEA Grapalat" w:hAnsi="GHEA Grapalat" w:cs="GHEA Grapalat"/>
        </w:rPr>
        <w:t>փաբաժնին համապատասխան դասագրքի օֆսեթ եղանակով տպագրված ազդօրինակ նմուշները ու դրանց էլեկտրոնային տարբերակը.</w:t>
      </w:r>
    </w:p>
    <w:p w:rsidR="0067744A" w:rsidRDefault="002B1717">
      <w:pPr>
        <w:pBdr>
          <w:top w:val="nil"/>
          <w:left w:val="nil"/>
          <w:bottom w:val="nil"/>
          <w:right w:val="nil"/>
          <w:between w:val="nil"/>
        </w:pBdr>
        <w:ind w:left="566" w:firstLine="424"/>
        <w:jc w:val="both"/>
        <w:rPr>
          <w:rFonts w:ascii="GHEA Grapalat" w:eastAsia="GHEA Grapalat" w:hAnsi="GHEA Grapalat" w:cs="GHEA Grapalat"/>
        </w:rPr>
      </w:pPr>
      <w:r>
        <w:rPr>
          <w:rFonts w:ascii="GHEA Grapalat" w:eastAsia="GHEA Grapalat" w:hAnsi="GHEA Grapalat" w:cs="GHEA Grapalat"/>
        </w:rPr>
        <w:t>բ</w:t>
      </w:r>
      <w:r>
        <w:rPr>
          <w:rFonts w:ascii="GHEA Grapalat" w:eastAsia="GHEA Grapalat" w:hAnsi="GHEA Grapalat" w:cs="GHEA Grapalat"/>
          <w:color w:val="000000"/>
        </w:rPr>
        <w:t>)</w:t>
      </w:r>
      <w:r>
        <w:rPr>
          <w:rFonts w:ascii="GHEA Grapalat" w:eastAsia="GHEA Grapalat" w:hAnsi="GHEA Grapalat" w:cs="GHEA Grapalat"/>
        </w:rPr>
        <w:t xml:space="preserve"> </w:t>
      </w:r>
      <w:r>
        <w:rPr>
          <w:rFonts w:ascii="GHEA Grapalat" w:eastAsia="GHEA Grapalat" w:hAnsi="GHEA Grapalat" w:cs="GHEA Grapalat"/>
          <w:color w:val="000000"/>
        </w:rPr>
        <w:t xml:space="preserve">համատեղ գործունեության և համահեղինակության </w:t>
      </w:r>
      <w:r>
        <w:rPr>
          <w:rFonts w:ascii="GHEA Grapalat" w:eastAsia="GHEA Grapalat" w:hAnsi="GHEA Grapalat" w:cs="GHEA Grapalat"/>
        </w:rPr>
        <w:t>(եթե առկա է)</w:t>
      </w:r>
      <w:r>
        <w:rPr>
          <w:rFonts w:ascii="GHEA Grapalat" w:eastAsia="GHEA Grapalat" w:hAnsi="GHEA Grapalat" w:cs="GHEA Grapalat"/>
          <w:color w:val="FF0000"/>
        </w:rPr>
        <w:t xml:space="preserve"> </w:t>
      </w:r>
      <w:r>
        <w:rPr>
          <w:rFonts w:ascii="GHEA Grapalat" w:eastAsia="GHEA Grapalat" w:hAnsi="GHEA Grapalat" w:cs="GHEA Grapalat"/>
          <w:color w:val="000000"/>
        </w:rPr>
        <w:t xml:space="preserve">պայմանագրի պատճենը, եթե մասնակիցները սույն ընթացակարգին մասնակցում են համատեղ գործունեության կարգով (կոնսորցիումով): Համատեղ գործունեության կարգով </w:t>
      </w:r>
      <w:r>
        <w:rPr>
          <w:rFonts w:ascii="GHEA Grapalat" w:eastAsia="GHEA Grapalat" w:hAnsi="GHEA Grapalat" w:cs="GHEA Grapalat"/>
        </w:rPr>
        <w:t>(կոնսորցիումով) մասնակցելու պայմանները սահմանված են սույն մասի 2.5 կետում.</w:t>
      </w:r>
    </w:p>
    <w:p w:rsidR="0067744A" w:rsidRDefault="002B1717">
      <w:pPr>
        <w:pBdr>
          <w:top w:val="nil"/>
          <w:left w:val="nil"/>
          <w:bottom w:val="nil"/>
          <w:right w:val="nil"/>
          <w:between w:val="nil"/>
        </w:pBdr>
        <w:ind w:left="566" w:firstLine="424"/>
        <w:jc w:val="both"/>
        <w:rPr>
          <w:rFonts w:ascii="GHEA Grapalat" w:eastAsia="GHEA Grapalat" w:hAnsi="GHEA Grapalat" w:cs="GHEA Grapalat"/>
        </w:rPr>
      </w:pPr>
      <w:r>
        <w:rPr>
          <w:rFonts w:ascii="GHEA Grapalat" w:eastAsia="GHEA Grapalat" w:hAnsi="GHEA Grapalat" w:cs="GHEA Grapalat"/>
        </w:rPr>
        <w:t xml:space="preserve">գ) համահեղինակների (եթե առկա է)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 (նշելով համահեղինակության համամասնությունները). </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դ</w:t>
      </w:r>
      <w:r>
        <w:rPr>
          <w:rFonts w:ascii="GHEA Grapalat" w:eastAsia="GHEA Grapalat" w:hAnsi="GHEA Grapalat" w:cs="GHEA Grapalat"/>
          <w:color w:val="000000"/>
        </w:rPr>
        <w:t xml:space="preserve">) կազմակերպության կանոնադրության և պետական ռեգիստրի վկայականի պատճենները (իրավաբանական անձի դեպքում), </w:t>
      </w:r>
    </w:p>
    <w:p w:rsidR="0067744A" w:rsidRDefault="002B1717">
      <w:pPr>
        <w:pBdr>
          <w:top w:val="nil"/>
          <w:left w:val="nil"/>
          <w:bottom w:val="nil"/>
          <w:right w:val="nil"/>
          <w:between w:val="nil"/>
        </w:pBdr>
        <w:ind w:left="566" w:firstLine="424"/>
        <w:jc w:val="both"/>
        <w:rPr>
          <w:rFonts w:ascii="GHEA Grapalat" w:eastAsia="GHEA Grapalat" w:hAnsi="GHEA Grapalat" w:cs="GHEA Grapalat"/>
        </w:rPr>
      </w:pPr>
      <w:r>
        <w:rPr>
          <w:rFonts w:ascii="GHEA Grapalat" w:eastAsia="GHEA Grapalat" w:hAnsi="GHEA Grapalat" w:cs="GHEA Grapalat"/>
        </w:rPr>
        <w:t>ե) մասնակցի գրավոր հավաստիացումը, որ հայտը ներկայացնելով ընդունում է սույն հրավերում և Հավելված 3-ի պայմանագրում նշված բոլոր պայմանները.</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6</w:t>
      </w:r>
      <w:r>
        <w:rPr>
          <w:rFonts w:ascii="GHEA Grapalat" w:eastAsia="GHEA Grapalat" w:hAnsi="GHEA Grapalat" w:cs="GHEA Grapalat"/>
          <w:color w:val="000000"/>
        </w:rPr>
        <w:t xml:space="preserve">.4 Հանձնաժողովի և (կամ) պատվիրատուի կողմից էլեկտրոնային ծանուցումներն ուղարկվում են համակարգի միջոցով, իսկ մասնակցի կողմից` իր հայտում նշված էլեկտրոնային փոստից սույն հրավերում նշված` հանձնաժողովի քարտուղարի էլեկտրոնային փոստին ուղարկվելու միջոցով: </w:t>
      </w:r>
    </w:p>
    <w:p w:rsidR="0067744A" w:rsidRDefault="002B1717">
      <w:pP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Տեղեկությունների (փաստաթղթերի) էլեկտրոնային եղանակով փոխանակման դեպքում մասնակիցը տեղեկությունները (փաստաթղթերը) հաստատում է էլեկտրոնային թվային ստորագրությամբ,  որի հավաստագիրը պետք է զետեղված լինի «Նույնականացման քարտերի մասին» Հայաստանի Հանրապետության օրենքով սահմանված կարգով տրամադրված նույնականացման քարտում, կամ տեղեկությունները (փաստաթղթերը) ուղարկում է հաստատված բնօրինակ փաստաթղթից արտատպված (սկանավորված) տարբերակով:</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Հայաստանի Հանրապետության ռեզիդենտ հանդիսացող մասնակիցները հայտում ներառվող` իրենց կողմից հաստատվող  փաստաթղթերը հաստատում են էլեկտրոնային թվային ստորագրությամբ, իսկ Հայաստանի Հանրապետության ռեզիդենտ չհանդիսացող մասնակիցները` այդ փաստաթղթերը ներկայացնում են հաստատված բնօրինակ փաստաթղթից արտատպված (սկանավորված) տարբերակով:</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Հայտում ներառվող՝ էլեկտրոնային թվային ստորագրությամբ հաստատվող փաստաթղթերը չեն կնքվում: </w:t>
      </w:r>
    </w:p>
    <w:p w:rsidR="0067744A" w:rsidRDefault="0067744A">
      <w:pPr>
        <w:pBdr>
          <w:top w:val="nil"/>
          <w:left w:val="nil"/>
          <w:bottom w:val="nil"/>
          <w:right w:val="nil"/>
          <w:between w:val="nil"/>
        </w:pBdr>
        <w:ind w:left="566" w:firstLine="424"/>
        <w:jc w:val="both"/>
        <w:rPr>
          <w:rFonts w:ascii="GHEA Grapalat" w:eastAsia="GHEA Grapalat" w:hAnsi="GHEA Grapalat" w:cs="GHEA Grapalat"/>
          <w:b/>
          <w:color w:val="ED7D31"/>
        </w:rPr>
      </w:pPr>
    </w:p>
    <w:p w:rsidR="0067744A" w:rsidRDefault="0067744A">
      <w:pPr>
        <w:pBdr>
          <w:top w:val="nil"/>
          <w:left w:val="nil"/>
          <w:bottom w:val="nil"/>
          <w:right w:val="nil"/>
          <w:between w:val="nil"/>
        </w:pBdr>
        <w:ind w:left="566" w:firstLine="424"/>
        <w:jc w:val="both"/>
        <w:rPr>
          <w:rFonts w:ascii="GHEA Grapalat" w:eastAsia="GHEA Grapalat" w:hAnsi="GHEA Grapalat" w:cs="GHEA Grapalat"/>
          <w:color w:val="000000"/>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7. ՀԱՅՏԻ ԳՈՐԾՈՂՈՒԹՅԱՆ ԺԱՄԿԵՏԸ, ՀԱՅՏԵՐՈՒՄ ՓՈՓՈԽՈՒԹՅՈՒՆ ԿԱՏԱՐԵԼՈՒ</w:t>
      </w: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ԵՎ ԴՐԱՆՔ ՀԵՏ ՎԵՐՑՆԵԼՈՒ ԿԱՐԳԸ</w:t>
      </w:r>
    </w:p>
    <w:p w:rsidR="0067744A" w:rsidRDefault="0067744A">
      <w:pPr>
        <w:pBdr>
          <w:top w:val="nil"/>
          <w:left w:val="nil"/>
          <w:bottom w:val="nil"/>
          <w:right w:val="nil"/>
          <w:between w:val="nil"/>
        </w:pBdr>
        <w:ind w:left="566" w:firstLine="424"/>
        <w:jc w:val="both"/>
        <w:rPr>
          <w:rFonts w:ascii="GHEA Grapalat" w:eastAsia="GHEA Grapalat" w:hAnsi="GHEA Grapalat" w:cs="GHEA Grapalat"/>
          <w:b/>
          <w:i/>
          <w:color w:val="000000"/>
        </w:rPr>
      </w:pP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7</w:t>
      </w:r>
      <w:r>
        <w:rPr>
          <w:rFonts w:ascii="GHEA Grapalat" w:eastAsia="GHEA Grapalat" w:hAnsi="GHEA Grapalat" w:cs="GHEA Grapalat"/>
          <w:color w:val="000000"/>
        </w:rPr>
        <w:t>.1</w:t>
      </w:r>
      <w:r>
        <w:rPr>
          <w:rFonts w:ascii="GHEA Grapalat" w:eastAsia="GHEA Grapalat" w:hAnsi="GHEA Grapalat" w:cs="GHEA Grapalat"/>
          <w:i/>
          <w:color w:val="000000"/>
        </w:rPr>
        <w:t xml:space="preserve"> </w:t>
      </w:r>
      <w:r>
        <w:rPr>
          <w:rFonts w:ascii="GHEA Grapalat" w:eastAsia="GHEA Grapalat" w:hAnsi="GHEA Grapalat" w:cs="GHEA Grapalat"/>
        </w:rPr>
        <w:t>Կարգի 27-րդ կետի համ</w:t>
      </w:r>
      <w:r>
        <w:rPr>
          <w:rFonts w:ascii="GHEA Grapalat" w:eastAsia="GHEA Grapalat" w:hAnsi="GHEA Grapalat" w:cs="GHEA Grapalat"/>
          <w:color w:val="000000"/>
        </w:rPr>
        <w:t xml:space="preserve">աձայն՝ մասնակիցը, մինչև սույն հրավերի 1-ին մասի </w:t>
      </w:r>
      <w:r>
        <w:rPr>
          <w:rFonts w:ascii="GHEA Grapalat" w:eastAsia="GHEA Grapalat" w:hAnsi="GHEA Grapalat" w:cs="GHEA Grapalat"/>
        </w:rPr>
        <w:t>6</w:t>
      </w:r>
      <w:r>
        <w:rPr>
          <w:rFonts w:ascii="GHEA Grapalat" w:eastAsia="GHEA Grapalat" w:hAnsi="GHEA Grapalat" w:cs="GHEA Grapalat"/>
          <w:color w:val="000000"/>
        </w:rPr>
        <w:t>.2 կետում նշված` հայտերի ներկայացման վերջնաժամկետը, կարող է փոփոխել կամ հետ վերցնել իր հայտը։</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lastRenderedPageBreak/>
        <w:t>8.  ՀԱՅՏԵՐԻ ԲԱՑՈՒՄԸ, ՔՆՆԱՐԿՄԱՆ ԿԱՐԳԸ ԵՎ   ԳՆԱՀԱՏՄԱՆ ՉԱՓԱՆԻՇՆԵՐԸ, ՀԱՅՏԵՐԸ ՄԵՐԺԵԼՈՒ ՊԱՅՄԱՆՆԵՐԸ</w:t>
      </w:r>
    </w:p>
    <w:p w:rsidR="0067744A" w:rsidRDefault="0067744A">
      <w:pPr>
        <w:ind w:left="566" w:firstLine="424"/>
        <w:jc w:val="center"/>
        <w:rPr>
          <w:rFonts w:ascii="GHEA Grapalat" w:eastAsia="GHEA Grapalat" w:hAnsi="GHEA Grapalat" w:cs="GHEA Grapalat"/>
          <w:b/>
        </w:rPr>
      </w:pP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8</w:t>
      </w:r>
      <w:r>
        <w:rPr>
          <w:rFonts w:ascii="GHEA Grapalat" w:eastAsia="GHEA Grapalat" w:hAnsi="GHEA Grapalat" w:cs="GHEA Grapalat"/>
          <w:color w:val="000000"/>
        </w:rPr>
        <w:t xml:space="preserve">.1 Հայտերի բացումը կկատարվի համակարգի միջոցով` </w:t>
      </w:r>
      <w:r>
        <w:rPr>
          <w:rFonts w:ascii="GHEA Grapalat" w:eastAsia="GHEA Grapalat" w:hAnsi="GHEA Grapalat" w:cs="GHEA Grapalat"/>
          <w:b/>
          <w:color w:val="000000"/>
        </w:rPr>
        <w:t>202</w:t>
      </w:r>
      <w:r>
        <w:rPr>
          <w:rFonts w:ascii="GHEA Grapalat" w:eastAsia="GHEA Grapalat" w:hAnsi="GHEA Grapalat" w:cs="GHEA Grapalat"/>
          <w:b/>
        </w:rPr>
        <w:t>3</w:t>
      </w:r>
      <w:r>
        <w:rPr>
          <w:rFonts w:ascii="GHEA Grapalat" w:eastAsia="GHEA Grapalat" w:hAnsi="GHEA Grapalat" w:cs="GHEA Grapalat"/>
          <w:b/>
          <w:color w:val="000000"/>
        </w:rPr>
        <w:t xml:space="preserve">թ. </w:t>
      </w:r>
      <w:r>
        <w:rPr>
          <w:rFonts w:ascii="GHEA Grapalat" w:eastAsia="GHEA Grapalat" w:hAnsi="GHEA Grapalat" w:cs="GHEA Grapalat"/>
          <w:b/>
        </w:rPr>
        <w:t>ապրիլի 21-ին</w:t>
      </w:r>
      <w:r>
        <w:rPr>
          <w:rFonts w:ascii="GHEA Grapalat" w:eastAsia="GHEA Grapalat" w:hAnsi="GHEA Grapalat" w:cs="GHEA Grapalat"/>
          <w:b/>
          <w:color w:val="000000"/>
        </w:rPr>
        <w:t>, ժամը 1</w:t>
      </w:r>
      <w:r>
        <w:rPr>
          <w:rFonts w:ascii="GHEA Grapalat" w:eastAsia="GHEA Grapalat" w:hAnsi="GHEA Grapalat" w:cs="GHEA Grapalat"/>
          <w:b/>
        </w:rPr>
        <w:t>5</w:t>
      </w:r>
      <w:r>
        <w:rPr>
          <w:rFonts w:ascii="GHEA Grapalat" w:eastAsia="GHEA Grapalat" w:hAnsi="GHEA Grapalat" w:cs="GHEA Grapalat"/>
          <w:b/>
          <w:color w:val="000000"/>
        </w:rPr>
        <w:t>:00-ին</w:t>
      </w:r>
      <w:r>
        <w:rPr>
          <w:rFonts w:ascii="GHEA Grapalat" w:eastAsia="GHEA Grapalat" w:hAnsi="GHEA Grapalat" w:cs="GHEA Grapalat"/>
          <w:color w:val="000000"/>
        </w:rPr>
        <w:t xml:space="preserve">: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8.2 Հայտերի բացման և գնահատման նիստում հանձնաժողովի նախագահը (իսկ նրա բացակայության դեպքում՝ նիստը նախագահողը) նիստը հայտարարում է բացված:</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Համակարգում հանձնաժողովի բացող անդամների գործառույթներն աստիճանակարգված են: Աստիճանակարգումը որոշվում է հանձնաժողովի նախագահի կողմից: Հանձնաժողովի առաջին բացող անդամն իր կատարած նշումներով երկրորդ բացող անդամի դիտարկմանն է ներկայացնում բացման ենթակա այն հայտերի ցուցակը, որոնց համակարգը դիտել է որպես ներկայացված (պիտանի) հայտեր, որից հետո երկրորդ բացող անդամը հաստատում է իրեն ներկայացված հայտերի ցուցակը: Հաստատումից հետո բեռնվում է հայտերի բացման մասին արձանագրությունը (համակարգում՝ հաշվետվություն):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8.3 Հանձնաժողովի անդամը, հրավիրված փորձագետը (մասնագետը) կամ քարտուղարը չեն կարող մասնակցել հանձնաժողովի աշխատանքներին, եթե հայտերի բացման նիստին պարզվում է, որ հայտ է ներկայացրել այնպիսի մասնակից, որին անդամակցում է տվյալ կամ վերջինիս մերձավոր ազգակցությամբ կամ խնամիությամբ կապված անձը (ծնող, ամուսին, երեխա, եղբայր, քույր, ինչպես նաև ամուսնու ծնող, երեխա, եղբայր կամ քույր) կամ հայտ է ներկայացրել վերջիններիս կողմից հիմնադրված կամ բաժնեմաս (փայաբաժին) ունեցող կազմակերպությունը կամ իրենց մերձավոր ազգակցությամբ կամ խնամիությամբ կապված անձի կողմից հիմնադրված կամ բաժնեմաս (փայաբաժին) ունեցող կազմակերպությունը: Եթե առկա է սույն կետով նախատեսված պայմանը, ապա հայտերի բացման նիստից անմիջապես հետո տվյալ ընթացակարգի առնչությամբ շահերի բախում ունեցող գնահատող հանձնաժողովի անդամը, հրավիրված փորձագետը (մասնագետը) կամ քարտուղարը ինքնաբացարկ է հայտնում տվյալ ընթացակարգից: Սույն կետում նշված անձինք ստորագրում են շահերի բախման բացակայության մասին հայտարարություն, որը կցվում է մրցույթի ընթացակարգի մասին արձանագրությանը: Այն անձինք, որոնք հանձնաժողովի աշխատանքներին մասնակցում են հայտերի բացման նիստից հետո հրավիրվող նիստերին, ստորագրում են սույն կետում նախատեսված հայտարարությունները: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8.4  Հանձնաժողովի անդամները հայտերի բացման նիստում որոշված ժամկետում, որը չի կարող պակաս լինել երեք աշխատանքային օրից, սույն հրավերով սահմանված կարգով գնահատում են մրցույթի մասին հայտերը և գնահատման թերթիկներում համապատասխան նշումներ կատարելու միջոցով մրցութային առաջարկների վերաբերյալ եզրակացություն են տալիս ու ստորագրում և քարտուղարին են փոխանցում գնահատման թերթիկների մեկական օրինակները: Սույն կետով նախատեսված ժամկետը չի կիրառվում, եթե հայտերի բացման նիստին ներկա հանձնաժողովի անդամների միաձայն որոշմամբ հայտերի գնահատման համար սահմանվում է դրանից պակաս ժամկետ:</w:t>
      </w:r>
    </w:p>
    <w:p w:rsidR="0067744A" w:rsidRDefault="002B1717">
      <w:pPr>
        <w:ind w:left="566" w:firstLine="424"/>
        <w:jc w:val="both"/>
        <w:rPr>
          <w:rFonts w:ascii="GHEA Grapalat" w:eastAsia="GHEA Grapalat" w:hAnsi="GHEA Grapalat" w:cs="GHEA Grapalat"/>
          <w:color w:val="000000"/>
        </w:rPr>
      </w:pPr>
      <w:r>
        <w:rPr>
          <w:rFonts w:ascii="GHEA Grapalat" w:eastAsia="GHEA Grapalat" w:hAnsi="GHEA Grapalat" w:cs="GHEA Grapalat"/>
        </w:rPr>
        <w:t>8.5 Հանձնաժողովը գնահատում է փաստաթղթերի կազմման համապատասխանությունը հրավերով սահմանված պայմաններին։</w:t>
      </w:r>
    </w:p>
    <w:p w:rsidR="0067744A" w:rsidRDefault="002B1717">
      <w:pPr>
        <w:ind w:left="566" w:firstLine="424"/>
        <w:jc w:val="both"/>
        <w:rPr>
          <w:rFonts w:ascii="GHEA Grapalat" w:eastAsia="GHEA Grapalat" w:hAnsi="GHEA Grapalat" w:cs="GHEA Grapalat"/>
          <w:highlight w:val="white"/>
        </w:rPr>
      </w:pPr>
      <w:r>
        <w:rPr>
          <w:rFonts w:ascii="GHEA Grapalat" w:eastAsia="GHEA Grapalat" w:hAnsi="GHEA Grapalat" w:cs="GHEA Grapalat"/>
        </w:rPr>
        <w:t xml:space="preserve">8.6  Մասնակցի հայտը գնահատում է նաև </w:t>
      </w:r>
      <w:r>
        <w:rPr>
          <w:rFonts w:ascii="GHEA Grapalat" w:eastAsia="GHEA Grapalat" w:hAnsi="GHEA Grapalat" w:cs="GHEA Grapalat"/>
          <w:highlight w:val="white"/>
        </w:rPr>
        <w:t xml:space="preserve">հանրակրթության պետական չափորոշչի պահանջներին </w:t>
      </w:r>
      <w:r>
        <w:rPr>
          <w:rFonts w:ascii="GHEA Grapalat" w:eastAsia="GHEA Grapalat" w:hAnsi="GHEA Grapalat" w:cs="GHEA Grapalat"/>
          <w:color w:val="222222"/>
          <w:highlight w:val="white"/>
        </w:rPr>
        <w:t xml:space="preserve"> </w:t>
      </w:r>
      <w:r>
        <w:rPr>
          <w:rFonts w:ascii="GHEA Grapalat" w:eastAsia="GHEA Grapalat" w:hAnsi="GHEA Grapalat" w:cs="GHEA Grapalat"/>
          <w:highlight w:val="white"/>
        </w:rPr>
        <w:t xml:space="preserve">հանրակրթական առարկաների համար ստեղծվող դասագրքերի  համապատասխանությունը </w:t>
      </w:r>
      <w:r>
        <w:rPr>
          <w:rFonts w:ascii="GHEA Grapalat" w:eastAsia="GHEA Grapalat" w:hAnsi="GHEA Grapalat" w:cs="GHEA Grapalat"/>
          <w:color w:val="222222"/>
          <w:highlight w:val="white"/>
        </w:rPr>
        <w:t xml:space="preserve"> </w:t>
      </w:r>
      <w:r>
        <w:rPr>
          <w:rFonts w:ascii="GHEA Grapalat" w:eastAsia="GHEA Grapalat" w:hAnsi="GHEA Grapalat" w:cs="GHEA Grapalat"/>
          <w:highlight w:val="white"/>
        </w:rPr>
        <w:t>գնահատելու  նպատակով ձևավորված առարկայական հանձնաժողովը (այսուհետ՝ առարկայական հանձնաժողով)՝ հետևյալ փուլերով</w:t>
      </w:r>
      <w:r>
        <w:rPr>
          <w:rFonts w:ascii="Cambria Math" w:eastAsia="Cambria Math" w:hAnsi="Cambria Math" w:cs="Cambria Math"/>
          <w:highlight w:val="white"/>
        </w:rPr>
        <w:t>․</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 xml:space="preserve">1) համապատասխանության փուլ: Այս փուլում գնահատվում է ներկայացված դասագրքում նյութի գիտական համապատասխանությունը՝ «Համապատասխանում է» և «Չի համապատասխանում» գնահատականներով։ Ձևավորված հանձնաժողովի կողմից կազմվում է </w:t>
      </w:r>
      <w:r>
        <w:rPr>
          <w:rFonts w:ascii="GHEA Grapalat" w:eastAsia="GHEA Grapalat" w:hAnsi="GHEA Grapalat" w:cs="GHEA Grapalat"/>
        </w:rPr>
        <w:lastRenderedPageBreak/>
        <w:t>գիտական համապատասխանության վերաբերյալ եզրակացություն: Ըստ անհրաժեշտության՝ հանձնաժողովը կարող է դիմել այլ մասնագիտական կառույցների՝ գիտական համապատասխանության վերաբերյալ եզրակացություն ստանալու  համար:</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2) բովանդակային գնահատման փուլ: Հանրակրթական առարկաների դասագրքերի ստեղծման մրցույթին ներկայացված դասագրքերի բովանդակային գնահատումն իրականացվում է հանձնաժողովների կողմից՝ սահմանված պահանջներին համապատասխան մշակված սանդղակի համաձայն:</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Սահմանված պահանջներն են՝</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ա) դասագիրքը  պետք է համապատասխանի Հանրակրթության պետական չափորոշչի, կրթության պետական կառավարման լիազորված մարմնի կողմից հաստատված տվյալ առարկայի չափորոշչի և ծրագրի պահանջներին և ներկայացնի առարկայի կամ դրա` համապատասխան դասարանի համար նախատեսված մասի (եթե դասագիրքը կազմված է մեկից ավելի իրար շարունակող մասերից) հիմնական բովանդակությանը,</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բ) դասագիրքը պետք է ներկայացնի միայն ստույգ, գիտականորեն հաստատված և ճշգրիտ տեղեկատվություն, վարկածների վերաբերյալ տեղեկատվության ընդգրկման պարագայում՝ հստակ նշում պարունակի այդ մասին, օգտագործի միայն գիտականորեն շրջանառվող վարկածներ,</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գ) դասագրքում պետք է ապահովված լինեն օգտագործված բոլոր նյութերի և աղբյուրների  հղումները (այդ թվում՝ էլեկտրոնային հասցեների),</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դ) դասագիրքը պետք է հնարավորություն ընձեռի բազմակողմանիորեն ծանոթանալու ներկայացվող նյութին կամ թեմային և նպաստի սովորողի մոտ դրա վերաբերյալ սեփական դիրքորոշման ու կարծիքի ձևավորմանը,</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ե) դասագիրքը պետք է լինի մատչելի՝ համապատասխանելով տվյալ դասարանի սովորողի լեզվամտածողության, ինչպես նաև տեսողության խնդիրներ ունեցող երեխաների առանձնահատկություններին՝ խուսափելով մասնագիտական և գիտական եզրույթների անհարկի գործածումից, երկարաշունչ նախադասություններից՝ կիրառելով պարզ կառուցվածքով և հասկանալի բովանդակությամբ նախադասություններ, ներառի պարզ օրինակներ, բազմաբնույթ վարժություններ,</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զ) դասագրքում պետք է օգտագործվեն տեղեկատվության փոխանցման տարբեր եղանակներ՝ տեքստային, պատկերային, գրաֆիկական, թվային և այլ՝ փոխլրացման և համադրման սկզբունքով՝ խուսափելով կրկնություններից,</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է) դասագրքի կառուցվածքը պետք է համապատասխանի հետևյալ պահանջներին</w:t>
      </w:r>
      <w:r>
        <w:rPr>
          <w:rFonts w:ascii="Cambria Math" w:eastAsia="Cambria Math" w:hAnsi="Cambria Math" w:cs="Cambria Math"/>
        </w:rPr>
        <w:t>․</w:t>
      </w:r>
      <w:r>
        <w:rPr>
          <w:rFonts w:ascii="GHEA Grapalat" w:eastAsia="GHEA Grapalat" w:hAnsi="GHEA Grapalat" w:cs="GHEA Grapalat"/>
        </w:rPr>
        <w:t xml:space="preserve"> գլուխների և դասերի, պարագրաֆների և կառուցվածքային այլ բնութագրիչների դասավորում, ներքին ամբողջականություն, հստակություն, տրամաբանական հաջորդականություն, եզրակացությունների հակիրճություն, պարզություն, ներկայացման արտահայտչություն ու պատկերացումների, նկարազարդումների, ճշգրիտ և բազմազան հարցերի, պայմանների ու առաջադրանքների այնպիսի կառուցվածք, որը սովորողներից պահանջում է կատարել մտավոր գործողություններ, նշումներ, ուրվագծեր, գծանկարներ, հաշվարկներ, գործնական աշխատանքներ, փորձեր և այլն:</w:t>
      </w:r>
    </w:p>
    <w:p w:rsidR="0067744A" w:rsidRDefault="002B1717">
      <w:pPr>
        <w:shd w:val="clear" w:color="auto" w:fill="FFFFFF"/>
        <w:spacing w:line="276" w:lineRule="auto"/>
        <w:ind w:left="566" w:firstLine="424"/>
        <w:jc w:val="both"/>
        <w:rPr>
          <w:rFonts w:ascii="GHEA Grapalat" w:eastAsia="GHEA Grapalat" w:hAnsi="GHEA Grapalat" w:cs="GHEA Grapalat"/>
        </w:rPr>
      </w:pPr>
      <w:r>
        <w:rPr>
          <w:rFonts w:ascii="GHEA Grapalat" w:eastAsia="GHEA Grapalat" w:hAnsi="GHEA Grapalat" w:cs="GHEA Grapalat"/>
        </w:rPr>
        <w:t>ը) դասագրքի էջերը չպետք է գերազանցեն 7-րդ դասարանում  176 էջը (11 մամուլ):</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lastRenderedPageBreak/>
        <w:t>Սույն մասի 8.6 կետում նշված յուրաքանչյուր չափանիշին առավելագույնս համապատասխանող առաջարկը գնահատվում է մինչև այդ չափանիշի մասով նույն կետով սահմանված առավելագույն միավորով:</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Այդ չափանիշի մասով մնացած հայտերը գնահատվում են (տրվում են համապատասխան միավորներ)՝ համեմատելով լավագույն առաջարկի հետ: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Ֆիզիկական կամ իրավաբանական անձանց, որոնց սույն հրավերով սահմանված կարգով կառաջարկվի կնքել պայմանագիր, ընտրվում են սույն հրավերով սահմանված պահանջներին բավարարելու, փորձաքննությունը անցնելու մեթոդով: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8.7 Մրցույթի արդյունքներն ամփոփվում են հանձնաժողովի ամփոփիչ նիստում` հանձնաժողովի անդամների կողմից ներկայացված գնահատման թերթիկների հիման վրա: Հանձնաժողովն ընդունում է որոշում այն կազմակերպության մասին, որի հետ կարող է կնքվել դրամաշնորհի տրամադրման` նվիրաբերության պայմանագիր, և այն կազմակերպության (կազմակերպությունների) մասին, որի (որոնց) հետ չի կարող կնքվել նման պայմանագիր: Մրցույթի արդյունքների ամփոփման նիստին հաջորդող աշխատանքային օրը նիստի արձանագրության, սույն մասի 8.3 կետով նախատեսված հայտարարությունների և այն կազմակերպության ներկայացրած հայտի պատճենները, որի հետ կարող է կնքվել պայմանագիր, հրապարակվում է պետական մարմնի պաշտոնական ինտերնետային կայքում:</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8.8 Սույն հրավերով սահմանված պահանջներին ոչ համապատասխան ներկայացված հայտերը մերժվում են: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8.9 Հանձնաժողովի նիստերը դռնփակ են և կարող են անցկացվել նաև հեռավար:</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Մասնակիցը կարող է պահանջել և երկու աշխատանքային օրվա ընթացքում ստանալ իր հայտի գնահատման արդյունքների վերաբերյալ տեղեկատվություն: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8.10 Քարտուղարը հանձնաժողովի անդամներին և մրցույթի մասնակիցներին պետական մարմնի անունից` կից գրությամբ ուղարկում (տրամադրում) է հանձնաժողովի նիստի արձանագրության պատճենը` այդպիսի պահանջ ստանալու օրվանից հետո մեկ աշխատանքային օրվա ընթացքում:</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t>8</w:t>
      </w:r>
      <w:r>
        <w:rPr>
          <w:rFonts w:ascii="GHEA Grapalat" w:eastAsia="GHEA Grapalat" w:hAnsi="GHEA Grapalat" w:cs="GHEA Grapalat"/>
          <w:color w:val="000000"/>
        </w:rPr>
        <w:t>.</w:t>
      </w:r>
      <w:r>
        <w:rPr>
          <w:rFonts w:ascii="GHEA Grapalat" w:eastAsia="GHEA Grapalat" w:hAnsi="GHEA Grapalat" w:cs="GHEA Grapalat"/>
        </w:rPr>
        <w:t>11</w:t>
      </w:r>
      <w:r>
        <w:rPr>
          <w:rFonts w:ascii="GHEA Grapalat" w:eastAsia="GHEA Grapalat" w:hAnsi="GHEA Grapalat" w:cs="GHEA Grapalat"/>
          <w:color w:val="000000"/>
        </w:rPr>
        <w:t xml:space="preserve"> Հաղթող մասնակցի վերաբերյալ հանձնաժողովի որոշումը ղեկավարի կողմից հաստատվելու օրվան հաջորդող աշխատանքային օրը  հանձնաժողովի քարտուղարը համակարգում նշում է ընթացակարգի բավարար գնահատված մասնակիցներին՝ նրանց դասակարգելով ըստ գնահատման արդյունքների:</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9. ՊԱՅՄԱՆԱԳՐԻ ԿՆՔՈՒՄԸ </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9.1 Հաղթող մասնակիցներին պայմանագիր կնքելու առաջարկը և կնքվելիք պայմանագրի նախագիծը հանձնաժողովի քարտուղարը տրամադրում է էլեկտրոնային եղանակով՝ նույն օրը համակարգի միջոցով այդ մասնակցի էլեկտրոնային փոստին ուղարկելով ծանուցում`  պայմանագիր կնքելու առաջարկը տրամադրված լինելու մասին: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9.2 Եթե մասնակիցը պայմանագիր կնքելու մասին ծանուցումը և պայմանագրի նախագիծն ստանալու օրվանից` 10 աշխատանքային օրվա ընթացքում չի ստորագրում պայմանագիրը և պատվիրատուին ներկայացնում իր կողմից հաստատված պայմանագրի երկու օրինակը,</w:t>
      </w:r>
      <w:r>
        <w:rPr>
          <w:rFonts w:ascii="GHEA Grapalat" w:eastAsia="GHEA Grapalat" w:hAnsi="GHEA Grapalat" w:cs="GHEA Grapalat"/>
          <w:i/>
        </w:rPr>
        <w:t xml:space="preserve"> </w:t>
      </w:r>
      <w:r>
        <w:rPr>
          <w:rFonts w:ascii="GHEA Grapalat" w:eastAsia="GHEA Grapalat" w:hAnsi="GHEA Grapalat" w:cs="GHEA Grapalat"/>
        </w:rPr>
        <w:t xml:space="preserve">ապա նա զրկվում է պայմանագիրը ստորագրելու իրավունքից։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9.3 Պետական մարմնի ղեկավարի կողմից պայմանագրի նախագիծը հաստատվում է մասնակցի կողմից հաստատված պայմանագրի օրինակները ստանալուց հետո 3 աշխատանքային օրվա ընթացքում և նույն օրը մեկ օրինակը վերադարձվում է պայմանագրի կողմ հանդիսացող մասնակցին: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9.4 Պայմանագիր կնքելու վերաբերյալ պատվիրատուի առաջարկը ստացած մասնակիցը համակարգի միջոցով ընդունում կամ մերժում է իրեն ներկայացված առաջարկը:</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rPr>
        <w:lastRenderedPageBreak/>
        <w:t>9</w:t>
      </w:r>
      <w:r>
        <w:rPr>
          <w:rFonts w:ascii="GHEA Grapalat" w:eastAsia="GHEA Grapalat" w:hAnsi="GHEA Grapalat" w:cs="GHEA Grapalat"/>
          <w:color w:val="000000"/>
        </w:rPr>
        <w:t>.5 Պայմանագիրը կնքվելուն հաջորդող աշխատանքային օրը հանձնաժողովի քարտուղարը համակարգում ավարտում է ընթացակարգը:</w:t>
      </w:r>
    </w:p>
    <w:p w:rsidR="002B1717" w:rsidRDefault="002B1717">
      <w:pPr>
        <w:pBdr>
          <w:top w:val="nil"/>
          <w:left w:val="nil"/>
          <w:bottom w:val="nil"/>
          <w:right w:val="nil"/>
          <w:between w:val="nil"/>
        </w:pBdr>
        <w:ind w:left="566" w:firstLine="424"/>
        <w:jc w:val="both"/>
        <w:rPr>
          <w:rFonts w:ascii="GHEA Grapalat" w:eastAsia="GHEA Grapalat" w:hAnsi="GHEA Grapalat" w:cs="GHEA Grapalat"/>
          <w:color w:val="000000"/>
        </w:rPr>
      </w:pP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10. ԸՆԹԱՑԱԿԱՐԳԸ ՉԿԱՅԱՑԱԾ ՀԱՅՏԱՐԱՐԵԼԸ</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10.1 Կարգի 32-րդ հոդվածի համաձայն` մրցույթը չկայացած է հայտարարում, եթե`</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ա) հայտերից ոչ մեկը չի համապատասխանում հրավերի պայմաններին.</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բ) ոչ մի հայտ չի ներկայացվել.</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գ) Կարգի 34-րդ կետով նախատեսված դեպքերում պետական մարմնի ղեկավարը չի հաստատում հանձնաժողովի որոշումը.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դ) պայմանագիր չի կնքվում:</w:t>
      </w:r>
    </w:p>
    <w:p w:rsidR="0067744A" w:rsidRDefault="0067744A">
      <w:pPr>
        <w:ind w:left="566" w:firstLine="424"/>
        <w:jc w:val="center"/>
        <w:rPr>
          <w:rFonts w:ascii="GHEA Grapalat" w:eastAsia="GHEA Grapalat" w:hAnsi="GHEA Grapalat" w:cs="GHEA Grapalat"/>
          <w:b/>
        </w:rPr>
      </w:pP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 xml:space="preserve">   ՄԱՍ  II</w:t>
      </w: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Հ Ր Ա Հ Ա Ն Գ</w:t>
      </w:r>
    </w:p>
    <w:p w:rsidR="0067744A" w:rsidRDefault="002B1717">
      <w:pPr>
        <w:pBdr>
          <w:top w:val="nil"/>
          <w:left w:val="nil"/>
          <w:bottom w:val="nil"/>
          <w:right w:val="nil"/>
          <w:between w:val="nil"/>
        </w:pBdr>
        <w:spacing w:after="120"/>
        <w:ind w:left="566" w:firstLine="424"/>
        <w:jc w:val="center"/>
        <w:rPr>
          <w:rFonts w:ascii="GHEA Grapalat" w:eastAsia="GHEA Grapalat" w:hAnsi="GHEA Grapalat" w:cs="GHEA Grapalat"/>
          <w:b/>
          <w:color w:val="000000"/>
        </w:rPr>
      </w:pPr>
      <w:r>
        <w:rPr>
          <w:rFonts w:ascii="GHEA Grapalat" w:eastAsia="GHEA Grapalat" w:hAnsi="GHEA Grapalat" w:cs="GHEA Grapalat"/>
          <w:b/>
          <w:color w:val="000000"/>
        </w:rPr>
        <w:t>Դ Ր Ա Մ Ա Շ Ն Ո Ր Հ Ա Յ Ի Ն   Մ Ր Ց ՈՒ Յ Թ Ի   Հ Ա Յ Տ Ը   Պ Ա Տ Ր Ա Ս Տ Ե Լ ՈՒ</w:t>
      </w:r>
    </w:p>
    <w:p w:rsidR="0067744A" w:rsidRDefault="0067744A">
      <w:pPr>
        <w:ind w:left="566" w:firstLine="424"/>
        <w:jc w:val="center"/>
        <w:rPr>
          <w:rFonts w:ascii="GHEA Grapalat" w:eastAsia="GHEA Grapalat" w:hAnsi="GHEA Grapalat" w:cs="GHEA Grapalat"/>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1. ԸՆԴՀԱՆՈՒՐ ԴՐՈՒՅԹՆԵՐ</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1.1 Սույն հրահանգը նպատակ ունի օժանդակել մասնակիցներին հայտը պատրաստելիս։</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1.2 Նպատակահարմարության դեպքում մասնակիցը պահանջվող տեղեկությունները կարող է ներկայացնել սույն հրահանգով առաջարկվող ձևերից տարբերվող` այլ ձևերով` պահպանելով պահանջվող վավերապայմանները։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1.3 Հայտերի ներկայացման լեզուն (լեզուներն են)՝ հայերերն:</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2. ԸՆԹԱՑԱԿԱՐԳԻ ՀԱՅՏԸ</w:t>
      </w:r>
    </w:p>
    <w:p w:rsidR="0067744A" w:rsidRDefault="0067744A">
      <w:pPr>
        <w:ind w:left="566" w:firstLine="424"/>
        <w:jc w:val="center"/>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Ընթացակարգին մասնակցելու համար մասնակիցը համակարգի միջոցով ներկայացնում է հայտ: Հայտին կցվում են սույն հրավերով նախատեսված համապատասխան փաստաթղթերը (տեղեկությունները):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Մասնակիցը հայտով ներկայացնում է իր կողմից հաստատված`</w:t>
      </w:r>
    </w:p>
    <w:p w:rsidR="0067744A" w:rsidRDefault="002B1717">
      <w:pPr>
        <w:ind w:left="566" w:firstLine="424"/>
        <w:jc w:val="both"/>
        <w:rPr>
          <w:rFonts w:ascii="GHEA Grapalat" w:eastAsia="GHEA Grapalat" w:hAnsi="GHEA Grapalat" w:cs="GHEA Grapalat"/>
          <w:b/>
        </w:rPr>
      </w:pPr>
      <w:r>
        <w:rPr>
          <w:rFonts w:ascii="GHEA Grapalat" w:eastAsia="GHEA Grapalat" w:hAnsi="GHEA Grapalat" w:cs="GHEA Grapalat"/>
          <w:b/>
        </w:rPr>
        <w:t xml:space="preserve"> «Պիտանելիության չափորոշիչ».</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2.1    ընթացակարգին մասնակցելու դիմում-հայտարարություն` համաձայն հավելված N 1-ի.</w:t>
      </w:r>
    </w:p>
    <w:p w:rsidR="0067744A" w:rsidRDefault="002B1717">
      <w:pPr>
        <w:pBdr>
          <w:top w:val="nil"/>
          <w:left w:val="nil"/>
          <w:bottom w:val="nil"/>
          <w:right w:val="nil"/>
          <w:between w:val="nil"/>
        </w:pBdr>
        <w:tabs>
          <w:tab w:val="left" w:pos="709"/>
        </w:tabs>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2.2 համատեղ գործունեության և համահեղինակության պայմանագիրը, եթե մասնակիցները գնման ընթացակարգին մասնակցում են համատեղ գործունեության կարգով (կոնսորցիումով).</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2.3  </w:t>
      </w:r>
      <w:r>
        <w:rPr>
          <w:rFonts w:ascii="GHEA Grapalat" w:eastAsia="GHEA Grapalat" w:hAnsi="GHEA Grapalat" w:cs="GHEA Grapalat"/>
        </w:rPr>
        <w:t xml:space="preserve">չափաբաժնի </w:t>
      </w:r>
      <w:r>
        <w:rPr>
          <w:rFonts w:ascii="GHEA Grapalat" w:eastAsia="GHEA Grapalat" w:hAnsi="GHEA Grapalat" w:cs="GHEA Grapalat"/>
          <w:color w:val="000000"/>
        </w:rPr>
        <w:t xml:space="preserve">առաջարկ, որը համապատասխանում է սույն հրավերով սահմանված պայմաններին, նպատակներին և առաջնահերթություններին՝ համաձայն՝ հավելված N </w:t>
      </w:r>
      <w:r>
        <w:rPr>
          <w:rFonts w:ascii="GHEA Grapalat" w:eastAsia="GHEA Grapalat" w:hAnsi="GHEA Grapalat" w:cs="GHEA Grapalat"/>
        </w:rPr>
        <w:t>2</w:t>
      </w:r>
      <w:r>
        <w:rPr>
          <w:rFonts w:ascii="GHEA Grapalat" w:eastAsia="GHEA Grapalat" w:hAnsi="GHEA Grapalat" w:cs="GHEA Grapalat"/>
          <w:color w:val="000000"/>
        </w:rPr>
        <w:t>-ի</w:t>
      </w:r>
      <w:r>
        <w:rPr>
          <w:rFonts w:ascii="GHEA Grapalat" w:eastAsia="GHEA Grapalat" w:hAnsi="GHEA Grapalat" w:cs="GHEA Grapalat"/>
        </w:rPr>
        <w:t>.</w:t>
      </w:r>
    </w:p>
    <w:p w:rsidR="0067744A" w:rsidRDefault="002B1717">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կազմակերպության կանոնադրության և պետական ռեգիստրի վկայականի պատճենները</w:t>
      </w:r>
      <w:r>
        <w:rPr>
          <w:rFonts w:ascii="GHEA Grapalat" w:eastAsia="GHEA Grapalat" w:hAnsi="GHEA Grapalat" w:cs="GHEA Grapalat"/>
        </w:rPr>
        <w:t>.</w:t>
      </w:r>
    </w:p>
    <w:p w:rsidR="0067744A" w:rsidRDefault="002B1717">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Pr>
          <w:rFonts w:ascii="GHEA Grapalat" w:eastAsia="GHEA Grapalat" w:hAnsi="GHEA Grapalat" w:cs="GHEA Grapalat"/>
        </w:rPr>
        <w:t>մասնակցի գրավոր հավաստիացումը, որ հայտը ներկայացնելով ընդունում է սույն հրավերում և Հավելված 3-ի պայմանագրում նշված բոլոր պայմանները.</w:t>
      </w:r>
    </w:p>
    <w:p w:rsidR="0067744A" w:rsidRPr="002B1717" w:rsidRDefault="002B1717" w:rsidP="002B1717">
      <w:pPr>
        <w:numPr>
          <w:ilvl w:val="1"/>
          <w:numId w:val="1"/>
        </w:numPr>
        <w:pBdr>
          <w:top w:val="nil"/>
          <w:left w:val="nil"/>
          <w:bottom w:val="nil"/>
          <w:right w:val="nil"/>
          <w:between w:val="nil"/>
        </w:pBdr>
        <w:tabs>
          <w:tab w:val="left" w:pos="993"/>
        </w:tabs>
        <w:ind w:left="566" w:firstLine="424"/>
        <w:jc w:val="both"/>
        <w:rPr>
          <w:rFonts w:ascii="GHEA Grapalat" w:eastAsia="GHEA Grapalat" w:hAnsi="GHEA Grapalat" w:cs="GHEA Grapalat"/>
          <w:color w:val="000000"/>
        </w:rPr>
      </w:pPr>
      <w:r>
        <w:rPr>
          <w:rFonts w:ascii="GHEA Grapalat" w:eastAsia="GHEA Grapalat" w:hAnsi="GHEA Grapalat" w:cs="GHEA Grapalat"/>
        </w:rPr>
        <w:t>սույն հրավերով նախատեսված` մասնակցի կազմած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r>
        <w:br w:type="page"/>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lastRenderedPageBreak/>
        <w:t>Հավելված  N 1</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w:t>
      </w:r>
      <w:r>
        <w:rPr>
          <w:rFonts w:ascii="GHEA Grapalat" w:eastAsia="GHEA Grapalat" w:hAnsi="GHEA Grapalat" w:cs="GHEA Grapalat"/>
          <w:b/>
        </w:rPr>
        <w:t>ՀՀԿԳՄՍՆԴՄ-1100016</w:t>
      </w:r>
      <w:r>
        <w:rPr>
          <w:rFonts w:ascii="GHEA Grapalat" w:eastAsia="GHEA Grapalat" w:hAnsi="GHEA Grapalat" w:cs="GHEA Grapalat"/>
          <w:b/>
          <w:color w:val="000000"/>
        </w:rPr>
        <w:t>» ծածկագրով</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հրավերի</w:t>
      </w:r>
    </w:p>
    <w:p w:rsidR="0067744A" w:rsidRDefault="0067744A">
      <w:pPr>
        <w:ind w:left="566" w:firstLine="424"/>
        <w:jc w:val="center"/>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b/>
        </w:rPr>
      </w:pPr>
      <w:r>
        <w:rPr>
          <w:rFonts w:ascii="GHEA Grapalat" w:eastAsia="GHEA Grapalat" w:hAnsi="GHEA Grapalat" w:cs="GHEA Grapalat"/>
          <w:b/>
        </w:rPr>
        <w:t>ԴԻՄՈՒՄ-ՀԱՅՏԱՐԱՐՈՒԹՅՈՒՆ</w:t>
      </w:r>
    </w:p>
    <w:p w:rsidR="0067744A" w:rsidRDefault="002B1717">
      <w:pPr>
        <w:pStyle w:val="Heading6"/>
        <w:ind w:left="566" w:firstLine="424"/>
        <w:jc w:val="center"/>
        <w:rPr>
          <w:rFonts w:ascii="GHEA Grapalat" w:eastAsia="GHEA Grapalat" w:hAnsi="GHEA Grapalat" w:cs="GHEA Grapalat"/>
          <w:sz w:val="24"/>
          <w:szCs w:val="24"/>
        </w:rPr>
      </w:pPr>
      <w:r>
        <w:rPr>
          <w:rFonts w:ascii="GHEA Grapalat" w:eastAsia="GHEA Grapalat" w:hAnsi="GHEA Grapalat" w:cs="GHEA Grapalat"/>
          <w:sz w:val="24"/>
          <w:szCs w:val="24"/>
        </w:rPr>
        <w:t xml:space="preserve">դրամաշնորհային մրցույթին մասնակցելու  </w:t>
      </w:r>
    </w:p>
    <w:p w:rsidR="0067744A" w:rsidRDefault="0067744A">
      <w:pPr>
        <w:ind w:left="566" w:firstLine="424"/>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հայտնում է, որ ցանկություն ունի մասնակցել</w:t>
      </w: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w:t>
      </w:r>
      <w:r>
        <w:rPr>
          <w:rFonts w:ascii="GHEA Grapalat" w:eastAsia="GHEA Grapalat" w:hAnsi="GHEA Grapalat" w:cs="GHEA Grapalat"/>
        </w:rPr>
        <w:t xml:space="preserve">            </w:t>
      </w:r>
      <w:r>
        <w:rPr>
          <w:rFonts w:ascii="GHEA Grapalat" w:eastAsia="GHEA Grapalat" w:hAnsi="GHEA Grapalat" w:cs="GHEA Grapalat"/>
          <w:vertAlign w:val="superscript"/>
        </w:rPr>
        <w:t xml:space="preserve">մասնակցի անվանումը </w:t>
      </w:r>
    </w:p>
    <w:p w:rsidR="0067744A" w:rsidRDefault="002B1717">
      <w:pPr>
        <w:ind w:left="566" w:firstLine="424"/>
        <w:jc w:val="both"/>
        <w:rPr>
          <w:rFonts w:ascii="GHEA Grapalat" w:eastAsia="GHEA Grapalat" w:hAnsi="GHEA Grapalat" w:cs="GHEA Grapalat"/>
          <w:u w:val="single"/>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 xml:space="preserve">-ի կողմից </w:t>
      </w:r>
      <w:r>
        <w:rPr>
          <w:rFonts w:ascii="GHEA Grapalat" w:eastAsia="GHEA Grapalat" w:hAnsi="GHEA Grapalat" w:cs="GHEA Grapalat"/>
          <w:b/>
          <w:color w:val="000000"/>
        </w:rPr>
        <w:t>«</w:t>
      </w:r>
      <w:r>
        <w:rPr>
          <w:rFonts w:ascii="GHEA Grapalat" w:eastAsia="GHEA Grapalat" w:hAnsi="GHEA Grapalat" w:cs="GHEA Grapalat"/>
          <w:b/>
        </w:rPr>
        <w:t>ՀՀԿԳՄՍՆԴՄ-1100016</w:t>
      </w:r>
      <w:r>
        <w:rPr>
          <w:rFonts w:ascii="GHEA Grapalat" w:eastAsia="GHEA Grapalat" w:hAnsi="GHEA Grapalat" w:cs="GHEA Grapalat"/>
          <w:b/>
          <w:color w:val="000000"/>
        </w:rPr>
        <w:t>»</w:t>
      </w:r>
      <w:r>
        <w:rPr>
          <w:rFonts w:ascii="GHEA Grapalat" w:eastAsia="GHEA Grapalat" w:hAnsi="GHEA Grapalat" w:cs="GHEA Grapalat"/>
          <w:b/>
          <w:color w:val="FF0000"/>
        </w:rPr>
        <w:t xml:space="preserve"> </w:t>
      </w:r>
      <w:r>
        <w:rPr>
          <w:rFonts w:ascii="GHEA Grapalat" w:eastAsia="GHEA Grapalat" w:hAnsi="GHEA Grapalat" w:cs="GHEA Grapalat"/>
        </w:rPr>
        <w:t>հայտարարված</w:t>
      </w: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պատվիրատուի անվանումը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դրամաշնորհային մրցույթի </w:t>
      </w:r>
      <w:r>
        <w:rPr>
          <w:rFonts w:ascii="GHEA Grapalat" w:eastAsia="GHEA Grapalat" w:hAnsi="GHEA Grapalat" w:cs="GHEA Grapalat"/>
          <w:u w:val="single"/>
        </w:rPr>
        <w:tab/>
        <w:t xml:space="preserve">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 չափաբաժնին  (չափաբաժիններին) և հրավերի </w:t>
      </w: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չափաբաժնի  (չափաբաժինների) համարը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vertAlign w:val="superscript"/>
        </w:rPr>
        <w:t xml:space="preserve"> </w:t>
      </w:r>
      <w:r>
        <w:rPr>
          <w:rFonts w:ascii="GHEA Grapalat" w:eastAsia="GHEA Grapalat" w:hAnsi="GHEA Grapalat" w:cs="GHEA Grapalat"/>
        </w:rPr>
        <w:t>պահանջներին համապատասխան  ներկայացնում  է հայտ՝  սույն դիմումին կցելով  հրավերի 1-ին մասի 2.4 կետում նշված փաստաթղթերը:</w:t>
      </w:r>
    </w:p>
    <w:p w:rsidR="0067744A" w:rsidRDefault="0067744A">
      <w:pPr>
        <w:ind w:left="566" w:firstLine="424"/>
        <w:jc w:val="both"/>
        <w:rPr>
          <w:rFonts w:ascii="GHEA Grapalat" w:eastAsia="GHEA Grapalat" w:hAnsi="GHEA Grapalat" w:cs="GHEA Grapalat"/>
          <w:u w:val="single"/>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u w:val="single"/>
        </w:rPr>
        <w:t xml:space="preserve">                                                      </w:t>
      </w:r>
      <w:r>
        <w:rPr>
          <w:rFonts w:ascii="GHEA Grapalat" w:eastAsia="GHEA Grapalat" w:hAnsi="GHEA Grapalat" w:cs="GHEA Grapalat"/>
          <w:u w:val="single"/>
        </w:rPr>
        <w:tab/>
      </w:r>
      <w:r>
        <w:rPr>
          <w:rFonts w:ascii="GHEA Grapalat" w:eastAsia="GHEA Grapalat" w:hAnsi="GHEA Grapalat" w:cs="GHEA Grapalat"/>
          <w:u w:val="single"/>
        </w:rPr>
        <w:tab/>
        <w:t xml:space="preserve">   </w:t>
      </w:r>
      <w:r>
        <w:rPr>
          <w:rFonts w:ascii="GHEA Grapalat" w:eastAsia="GHEA Grapalat" w:hAnsi="GHEA Grapalat" w:cs="GHEA Grapalat"/>
        </w:rPr>
        <w:t xml:space="preserve">-ն հայտնում և հավաստում է, որ հանդիսանում է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vertAlign w:val="superscript"/>
        </w:rPr>
        <w:t xml:space="preserve">                                             մասնակցի անվանումը</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 xml:space="preserve">ռեզիդենտ:  </w:t>
      </w: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երկրի անվանումը</w:t>
      </w:r>
    </w:p>
    <w:p w:rsidR="0067744A" w:rsidRDefault="0067744A">
      <w:pPr>
        <w:ind w:left="566" w:firstLine="424"/>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w:t>
      </w:r>
      <w:r>
        <w:rPr>
          <w:rFonts w:ascii="GHEA Grapalat" w:eastAsia="GHEA Grapalat" w:hAnsi="GHEA Grapalat" w:cs="GHEA Grapalat"/>
          <w:u w:val="single"/>
        </w:rPr>
        <w:t xml:space="preserve">                                         </w:t>
      </w:r>
      <w:r>
        <w:rPr>
          <w:rFonts w:ascii="GHEA Grapalat" w:eastAsia="GHEA Grapalat" w:hAnsi="GHEA Grapalat" w:cs="GHEA Grapalat"/>
        </w:rPr>
        <w:t>-ի՝</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vertAlign w:val="superscript"/>
        </w:rPr>
        <w:t xml:space="preserve">           մասնակցի անվանումը</w:t>
      </w:r>
    </w:p>
    <w:p w:rsidR="0067744A" w:rsidRDefault="002B1717">
      <w:pPr>
        <w:numPr>
          <w:ilvl w:val="0"/>
          <w:numId w:val="2"/>
        </w:numPr>
        <w:ind w:left="566" w:firstLine="424"/>
        <w:jc w:val="both"/>
        <w:rPr>
          <w:rFonts w:ascii="GHEA Grapalat" w:eastAsia="GHEA Grapalat" w:hAnsi="GHEA Grapalat" w:cs="GHEA Grapalat"/>
        </w:rPr>
      </w:pPr>
      <w:r>
        <w:rPr>
          <w:rFonts w:ascii="GHEA Grapalat" w:eastAsia="GHEA Grapalat" w:hAnsi="GHEA Grapalat" w:cs="GHEA Grapalat"/>
        </w:rPr>
        <w:t xml:space="preserve">հարկ վճարողի հաշվառման համարն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.(իրավաբանական անձ հանդիսանալու դեպքում)</w:t>
      </w: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vertAlign w:val="superscript"/>
        </w:rPr>
        <w:t xml:space="preserve">                                                                                                                    հարկի վճարողի հաշվառման համարը</w:t>
      </w:r>
    </w:p>
    <w:p w:rsidR="0067744A" w:rsidRDefault="002B1717">
      <w:pPr>
        <w:numPr>
          <w:ilvl w:val="0"/>
          <w:numId w:val="2"/>
        </w:numPr>
        <w:ind w:left="566" w:firstLine="424"/>
        <w:jc w:val="both"/>
        <w:rPr>
          <w:rFonts w:ascii="GHEA Grapalat" w:eastAsia="GHEA Grapalat" w:hAnsi="GHEA Grapalat" w:cs="GHEA Grapalat"/>
        </w:rPr>
      </w:pPr>
      <w:r>
        <w:rPr>
          <w:rFonts w:ascii="GHEA Grapalat" w:eastAsia="GHEA Grapalat" w:hAnsi="GHEA Grapalat" w:cs="GHEA Grapalat"/>
        </w:rPr>
        <w:t xml:space="preserve">էլեկտրոնային փոստի հասցեն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vertAlign w:val="superscript"/>
        </w:rPr>
        <w:t xml:space="preserve">                                                                                                                          էլեկտրոնային փոստի հասցեն</w:t>
      </w:r>
    </w:p>
    <w:p w:rsidR="0067744A" w:rsidRDefault="0067744A">
      <w:pPr>
        <w:ind w:left="566" w:firstLine="424"/>
        <w:jc w:val="right"/>
        <w:rPr>
          <w:rFonts w:ascii="GHEA Grapalat" w:eastAsia="GHEA Grapalat" w:hAnsi="GHEA Grapalat" w:cs="GHEA Grapalat"/>
        </w:rPr>
      </w:pPr>
    </w:p>
    <w:p w:rsidR="0067744A" w:rsidRDefault="0067744A">
      <w:pPr>
        <w:ind w:left="566" w:firstLine="424"/>
        <w:jc w:val="right"/>
        <w:rPr>
          <w:rFonts w:ascii="GHEA Grapalat" w:eastAsia="GHEA Grapalat" w:hAnsi="GHEA Grapalat" w:cs="GHEA Grapalat"/>
        </w:rPr>
      </w:pPr>
    </w:p>
    <w:p w:rsidR="0067744A" w:rsidRDefault="0067744A">
      <w:pPr>
        <w:ind w:left="566" w:firstLine="424"/>
        <w:jc w:val="right"/>
        <w:rPr>
          <w:rFonts w:ascii="GHEA Grapalat" w:eastAsia="GHEA Grapalat" w:hAnsi="GHEA Grapalat" w:cs="GHEA Grapalat"/>
        </w:rPr>
      </w:pPr>
    </w:p>
    <w:p w:rsidR="0067744A" w:rsidRDefault="0067744A">
      <w:pPr>
        <w:ind w:left="566" w:firstLine="424"/>
        <w:jc w:val="right"/>
        <w:rPr>
          <w:rFonts w:ascii="GHEA Grapalat" w:eastAsia="GHEA Grapalat" w:hAnsi="GHEA Grapalat" w:cs="GHEA Grapalat"/>
        </w:rPr>
      </w:pPr>
    </w:p>
    <w:p w:rsidR="0067744A" w:rsidRDefault="002B1717">
      <w:pPr>
        <w:numPr>
          <w:ilvl w:val="0"/>
          <w:numId w:val="2"/>
        </w:numPr>
        <w:ind w:left="566" w:firstLine="424"/>
        <w:jc w:val="both"/>
        <w:rPr>
          <w:rFonts w:ascii="GHEA Grapalat" w:eastAsia="GHEA Grapalat" w:hAnsi="GHEA Grapalat" w:cs="GHEA Grapalat"/>
          <w:vertAlign w:val="superscript"/>
        </w:rPr>
      </w:pPr>
      <w:r>
        <w:rPr>
          <w:rFonts w:ascii="GHEA Grapalat" w:eastAsia="GHEA Grapalat" w:hAnsi="GHEA Grapalat" w:cs="GHEA Grapalat"/>
        </w:rPr>
        <w:t xml:space="preserve">գործունեության(բնակության) հասցեն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w:t>
      </w:r>
      <w:r>
        <w:rPr>
          <w:rFonts w:ascii="GHEA Grapalat" w:eastAsia="GHEA Grapalat" w:hAnsi="GHEA Grapalat" w:cs="GHEA Grapalat"/>
        </w:rPr>
        <w:t xml:space="preserve">                                    </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գործունեության հասցեն</w:t>
      </w:r>
    </w:p>
    <w:p w:rsidR="0067744A" w:rsidRDefault="0067744A">
      <w:pPr>
        <w:ind w:left="566" w:firstLine="424"/>
        <w:jc w:val="right"/>
        <w:rPr>
          <w:rFonts w:ascii="GHEA Grapalat" w:eastAsia="GHEA Grapalat" w:hAnsi="GHEA Grapalat" w:cs="GHEA Grapalat"/>
        </w:rPr>
      </w:pPr>
    </w:p>
    <w:p w:rsidR="0067744A" w:rsidRDefault="0067744A">
      <w:pPr>
        <w:ind w:left="566" w:firstLine="424"/>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u w:val="single"/>
          <w:vertAlign w:val="superscript"/>
        </w:rPr>
      </w:pPr>
      <w:r>
        <w:rPr>
          <w:rFonts w:ascii="GHEA Grapalat" w:eastAsia="GHEA Grapalat" w:hAnsi="GHEA Grapalat" w:cs="GHEA Grapalat"/>
        </w:rPr>
        <w:t xml:space="preserve">   հեռախոսահամարն է՝ </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u w:val="single"/>
        </w:rPr>
        <w:tab/>
        <w:t>.</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                                                                                                 հեռախոսի համարը</w:t>
      </w:r>
    </w:p>
    <w:p w:rsidR="0067744A" w:rsidRDefault="0067744A">
      <w:pPr>
        <w:ind w:left="566" w:firstLine="424"/>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t xml:space="preserve">Սույնով  </w:t>
      </w:r>
      <w:r>
        <w:rPr>
          <w:rFonts w:ascii="GHEA Grapalat" w:eastAsia="GHEA Grapalat" w:hAnsi="GHEA Grapalat" w:cs="GHEA Grapalat"/>
          <w:u w:val="single"/>
        </w:rPr>
        <w:t xml:space="preserve">                                                                                   </w:t>
      </w:r>
      <w:r>
        <w:rPr>
          <w:rFonts w:ascii="GHEA Grapalat" w:eastAsia="GHEA Grapalat" w:hAnsi="GHEA Grapalat" w:cs="GHEA Grapalat"/>
        </w:rPr>
        <w:t xml:space="preserve">-ն հայտարարում և հավաստում է, որ՝ </w:t>
      </w:r>
    </w:p>
    <w:p w:rsidR="0067744A" w:rsidRDefault="002B1717">
      <w:pPr>
        <w:ind w:left="566" w:firstLine="424"/>
        <w:jc w:val="both"/>
        <w:rPr>
          <w:rFonts w:ascii="GHEA Grapalat" w:eastAsia="GHEA Grapalat" w:hAnsi="GHEA Grapalat" w:cs="GHEA Grapalat"/>
          <w:i/>
          <w:vertAlign w:val="superscript"/>
        </w:rPr>
      </w:pPr>
      <w:r>
        <w:rPr>
          <w:rFonts w:ascii="GHEA Grapalat" w:eastAsia="GHEA Grapalat" w:hAnsi="GHEA Grapalat" w:cs="GHEA Grapalat"/>
        </w:rPr>
        <w:tab/>
      </w:r>
      <w:r>
        <w:rPr>
          <w:rFonts w:ascii="GHEA Grapalat" w:eastAsia="GHEA Grapalat" w:hAnsi="GHEA Grapalat" w:cs="GHEA Grapalat"/>
        </w:rPr>
        <w:tab/>
        <w:t xml:space="preserve">                                    </w:t>
      </w:r>
      <w:r>
        <w:rPr>
          <w:rFonts w:ascii="GHEA Grapalat" w:eastAsia="GHEA Grapalat" w:hAnsi="GHEA Grapalat" w:cs="GHEA Grapalat"/>
          <w:vertAlign w:val="superscript"/>
        </w:rPr>
        <w:t>մասնակցի անվանում</w:t>
      </w:r>
    </w:p>
    <w:p w:rsidR="0067744A" w:rsidRDefault="002B1717">
      <w:pPr>
        <w:ind w:left="566" w:firstLine="424"/>
        <w:jc w:val="both"/>
        <w:rPr>
          <w:rFonts w:ascii="GHEA Grapalat" w:eastAsia="GHEA Grapalat" w:hAnsi="GHEA Grapalat" w:cs="GHEA Grapalat"/>
        </w:rPr>
      </w:pPr>
      <w:r>
        <w:rPr>
          <w:rFonts w:ascii="GHEA Grapalat" w:eastAsia="GHEA Grapalat" w:hAnsi="GHEA Grapalat" w:cs="GHEA Grapalat"/>
        </w:rPr>
        <w:lastRenderedPageBreak/>
        <w:t xml:space="preserve">բավարարում </w:t>
      </w:r>
      <w:r>
        <w:rPr>
          <w:rFonts w:ascii="GHEA Grapalat" w:eastAsia="GHEA Grapalat" w:hAnsi="GHEA Grapalat" w:cs="GHEA Grapalat"/>
          <w:color w:val="000000"/>
        </w:rPr>
        <w:t>է «</w:t>
      </w:r>
      <w:r>
        <w:rPr>
          <w:rFonts w:ascii="GHEA Grapalat" w:eastAsia="GHEA Grapalat" w:hAnsi="GHEA Grapalat" w:cs="GHEA Grapalat"/>
          <w:b/>
        </w:rPr>
        <w:t>ՀՀԿԳՄՍՆԴՄ-1100016</w:t>
      </w:r>
      <w:r>
        <w:rPr>
          <w:rFonts w:ascii="GHEA Grapalat" w:eastAsia="GHEA Grapalat" w:hAnsi="GHEA Grapalat" w:cs="GHEA Grapalat"/>
          <w:color w:val="000000"/>
        </w:rPr>
        <w:t>»</w:t>
      </w:r>
      <w:r>
        <w:rPr>
          <w:rFonts w:ascii="GHEA Grapalat" w:eastAsia="GHEA Grapalat" w:hAnsi="GHEA Grapalat" w:cs="GHEA Grapalat"/>
          <w:b/>
          <w:color w:val="000000"/>
        </w:rPr>
        <w:t xml:space="preserve"> </w:t>
      </w:r>
      <w:r>
        <w:rPr>
          <w:rFonts w:ascii="GHEA Grapalat" w:eastAsia="GHEA Grapalat" w:hAnsi="GHEA Grapalat" w:cs="GHEA Grapalat"/>
        </w:rPr>
        <w:t>ծածկագրով  դրամաշնորհային մրցույթի հրավերով սահմանված պահանջներին  և պարտավորվում հաղթող մասնակից ճանաչվելու դեպքում,  հրավերով սահմանված կարգով և ժամկետում կնքել պայմանագիր:</w:t>
      </w:r>
    </w:p>
    <w:p w:rsidR="0067744A" w:rsidRDefault="0067744A">
      <w:pPr>
        <w:ind w:left="566" w:firstLine="424"/>
        <w:jc w:val="both"/>
        <w:rPr>
          <w:rFonts w:ascii="GHEA Grapalat" w:eastAsia="GHEA Grapalat" w:hAnsi="GHEA Grapalat" w:cs="GHEA Grapalat"/>
        </w:rPr>
      </w:pPr>
    </w:p>
    <w:p w:rsidR="0067744A" w:rsidRDefault="0067744A">
      <w:pPr>
        <w:ind w:left="566" w:firstLine="424"/>
        <w:jc w:val="both"/>
        <w:rPr>
          <w:rFonts w:ascii="GHEA Grapalat" w:eastAsia="GHEA Grapalat" w:hAnsi="GHEA Grapalat" w:cs="GHEA Grapalat"/>
        </w:rPr>
      </w:pPr>
    </w:p>
    <w:p w:rsidR="0067744A" w:rsidRDefault="002B1717">
      <w:pPr>
        <w:ind w:left="566" w:firstLine="424"/>
        <w:jc w:val="both"/>
        <w:rPr>
          <w:rFonts w:ascii="GHEA Grapalat" w:eastAsia="GHEA Grapalat" w:hAnsi="GHEA Grapalat" w:cs="GHEA Grapalat"/>
          <w:vertAlign w:val="superscript"/>
        </w:rPr>
      </w:pPr>
      <w:r>
        <w:rPr>
          <w:rFonts w:ascii="GHEA Grapalat" w:eastAsia="GHEA Grapalat" w:hAnsi="GHEA Grapalat" w:cs="GHEA Grapalat"/>
        </w:rPr>
        <w:t xml:space="preserve">   ___________________________________________________ </w:t>
      </w:r>
      <w:r>
        <w:rPr>
          <w:rFonts w:ascii="GHEA Grapalat" w:eastAsia="GHEA Grapalat" w:hAnsi="GHEA Grapalat" w:cs="GHEA Grapalat"/>
        </w:rPr>
        <w:tab/>
        <w:t xml:space="preserve">                _____________</w:t>
      </w:r>
      <w:r>
        <w:rPr>
          <w:rFonts w:ascii="GHEA Grapalat" w:eastAsia="GHEA Grapalat" w:hAnsi="GHEA Grapalat" w:cs="GHEA Grapalat"/>
          <w:u w:val="single"/>
        </w:rPr>
        <w:tab/>
      </w:r>
      <w:r>
        <w:rPr>
          <w:rFonts w:ascii="GHEA Grapalat" w:eastAsia="GHEA Grapalat" w:hAnsi="GHEA Grapalat" w:cs="GHEA Grapalat"/>
          <w:u w:val="single"/>
        </w:rPr>
        <w:tab/>
      </w:r>
      <w:r>
        <w:rPr>
          <w:rFonts w:ascii="GHEA Grapalat" w:eastAsia="GHEA Grapalat" w:hAnsi="GHEA Grapalat" w:cs="GHEA Grapalat"/>
        </w:rPr>
        <w:tab/>
      </w:r>
      <w:r>
        <w:rPr>
          <w:rFonts w:ascii="GHEA Grapalat" w:eastAsia="GHEA Grapalat" w:hAnsi="GHEA Grapalat" w:cs="GHEA Grapalat"/>
        </w:rPr>
        <w:tab/>
        <w:t xml:space="preserve"> </w:t>
      </w:r>
      <w:r>
        <w:rPr>
          <w:rFonts w:ascii="GHEA Grapalat" w:eastAsia="GHEA Grapalat" w:hAnsi="GHEA Grapalat" w:cs="GHEA Grapalat"/>
          <w:vertAlign w:val="superscript"/>
        </w:rPr>
        <w:t>Մասնակցի անվանումը  (ղեկավարի պաշտոնը, անուն ազգանունը)                                                            ստորագրությունը)</w:t>
      </w:r>
    </w:p>
    <w:p w:rsidR="0067744A" w:rsidRDefault="0067744A">
      <w:pPr>
        <w:ind w:left="566" w:firstLine="424"/>
        <w:jc w:val="both"/>
        <w:rPr>
          <w:rFonts w:ascii="GHEA Grapalat" w:eastAsia="GHEA Grapalat" w:hAnsi="GHEA Grapalat" w:cs="GHEA Grapalat"/>
          <w:vertAlign w:val="superscript"/>
        </w:rPr>
      </w:pPr>
    </w:p>
    <w:p w:rsidR="0067744A" w:rsidRDefault="002B1717" w:rsidP="002B1717">
      <w:pPr>
        <w:ind w:left="566" w:firstLine="424"/>
        <w:jc w:val="both"/>
        <w:rPr>
          <w:rFonts w:ascii="GHEA Grapalat" w:eastAsia="GHEA Grapalat" w:hAnsi="GHEA Grapalat" w:cs="GHEA Grapalat"/>
        </w:rPr>
      </w:pPr>
      <w:r>
        <w:rPr>
          <w:rFonts w:ascii="GHEA Grapalat" w:eastAsia="GHEA Grapalat" w:hAnsi="GHEA Grapalat" w:cs="GHEA Grapalat"/>
        </w:rPr>
        <w:t xml:space="preserve">   Կ. Տ.</w:t>
      </w:r>
      <w:r>
        <w:rPr>
          <w:rFonts w:ascii="GHEA Grapalat" w:eastAsia="GHEA Grapalat" w:hAnsi="GHEA Grapalat" w:cs="GHEA Grapalat"/>
          <w:color w:val="FFFFFF"/>
          <w:vertAlign w:val="superscript"/>
        </w:rPr>
        <w:footnoteReference w:id="1"/>
      </w:r>
      <w:r>
        <w:rPr>
          <w:rFonts w:ascii="GHEA Grapalat" w:eastAsia="GHEA Grapalat" w:hAnsi="GHEA Grapalat" w:cs="GHEA Grapalat"/>
        </w:rPr>
        <w:tab/>
      </w:r>
      <w:r>
        <w:rPr>
          <w:rFonts w:ascii="GHEA Grapalat" w:eastAsia="GHEA Grapalat" w:hAnsi="GHEA Grapalat" w:cs="GHEA Grapalat"/>
        </w:rPr>
        <w:tab/>
        <w:t xml:space="preserve"> </w:t>
      </w:r>
    </w:p>
    <w:p w:rsidR="0067744A" w:rsidRDefault="0067744A">
      <w:pPr>
        <w:ind w:left="566" w:firstLine="424"/>
        <w:rPr>
          <w:rFonts w:ascii="GHEA Grapalat" w:eastAsia="GHEA Grapalat" w:hAnsi="GHEA Grapalat" w:cs="GHEA Grapalat"/>
        </w:rPr>
      </w:pPr>
    </w:p>
    <w:p w:rsidR="0067744A" w:rsidRDefault="002B1717">
      <w:pPr>
        <w:ind w:left="566" w:firstLine="424"/>
        <w:rPr>
          <w:rFonts w:ascii="GHEA Grapalat" w:eastAsia="GHEA Grapalat" w:hAnsi="GHEA Grapalat" w:cs="GHEA Grapalat"/>
        </w:rPr>
      </w:pPr>
      <w:r>
        <w:rPr>
          <w:rFonts w:ascii="GHEA Grapalat" w:eastAsia="GHEA Grapalat" w:hAnsi="GHEA Grapalat" w:cs="GHEA Grapalat"/>
        </w:rPr>
        <w:t xml:space="preserve"> ___________________________________________ </w:t>
      </w:r>
      <w:r>
        <w:rPr>
          <w:rFonts w:ascii="GHEA Grapalat" w:eastAsia="GHEA Grapalat" w:hAnsi="GHEA Grapalat" w:cs="GHEA Grapalat"/>
        </w:rPr>
        <w:tab/>
        <w:t xml:space="preserve">                             _____________</w:t>
      </w:r>
    </w:p>
    <w:p w:rsidR="0067744A" w:rsidRDefault="002B1717">
      <w:pPr>
        <w:ind w:left="566" w:firstLine="424"/>
        <w:jc w:val="center"/>
        <w:rPr>
          <w:rFonts w:ascii="GHEA Grapalat" w:eastAsia="GHEA Grapalat" w:hAnsi="GHEA Grapalat" w:cs="GHEA Grapalat"/>
          <w:vertAlign w:val="superscript"/>
        </w:rPr>
      </w:pPr>
      <w:r>
        <w:rPr>
          <w:rFonts w:ascii="GHEA Grapalat" w:eastAsia="GHEA Grapalat" w:hAnsi="GHEA Grapalat" w:cs="GHEA Grapalat"/>
          <w:vertAlign w:val="superscript"/>
        </w:rPr>
        <w:t>մասնակցի անվանումը (ղեկավարի պաշտոնը, անուն ազգանունը)                                                       ստորագրությունը</w:t>
      </w:r>
    </w:p>
    <w:p w:rsidR="0067744A" w:rsidRDefault="002B1717">
      <w:pPr>
        <w:ind w:left="566" w:firstLine="424"/>
        <w:jc w:val="right"/>
        <w:rPr>
          <w:rFonts w:ascii="GHEA Grapalat" w:eastAsia="GHEA Grapalat" w:hAnsi="GHEA Grapalat" w:cs="GHEA Grapalat"/>
        </w:rPr>
      </w:pPr>
      <w:r>
        <w:rPr>
          <w:rFonts w:ascii="GHEA Grapalat" w:eastAsia="GHEA Grapalat" w:hAnsi="GHEA Grapalat" w:cs="GHEA Grapalat"/>
        </w:rPr>
        <w:t xml:space="preserve">    </w:t>
      </w:r>
    </w:p>
    <w:p w:rsidR="0067744A" w:rsidRDefault="002B1717">
      <w:pPr>
        <w:ind w:left="566" w:firstLine="424"/>
        <w:jc w:val="right"/>
        <w:rPr>
          <w:rFonts w:ascii="GHEA Grapalat" w:eastAsia="GHEA Grapalat" w:hAnsi="GHEA Grapalat" w:cs="GHEA Grapalat"/>
        </w:rPr>
      </w:pPr>
      <w:r>
        <w:rPr>
          <w:rFonts w:ascii="GHEA Grapalat" w:eastAsia="GHEA Grapalat" w:hAnsi="GHEA Grapalat" w:cs="GHEA Grapalat"/>
        </w:rPr>
        <w:t>Կ. Տ.</w:t>
      </w:r>
      <w:r>
        <w:rPr>
          <w:rFonts w:ascii="GHEA Grapalat" w:eastAsia="GHEA Grapalat" w:hAnsi="GHEA Grapalat" w:cs="GHEA Grapalat"/>
          <w:color w:val="FFFFFF"/>
          <w:vertAlign w:val="superscript"/>
        </w:rPr>
        <w:footnoteReference w:id="2"/>
      </w:r>
      <w:r>
        <w:rPr>
          <w:rFonts w:ascii="GHEA Grapalat" w:eastAsia="GHEA Grapalat" w:hAnsi="GHEA Grapalat" w:cs="GHEA Grapalat"/>
        </w:rPr>
        <w:tab/>
      </w:r>
      <w:r>
        <w:rPr>
          <w:rFonts w:ascii="GHEA Grapalat" w:eastAsia="GHEA Grapalat" w:hAnsi="GHEA Grapalat" w:cs="GHEA Grapalat"/>
        </w:rPr>
        <w:tab/>
        <w:t xml:space="preserve"> </w:t>
      </w:r>
    </w:p>
    <w:p w:rsidR="0067744A" w:rsidRDefault="0067744A">
      <w:pPr>
        <w:ind w:left="566" w:firstLine="424"/>
        <w:jc w:val="right"/>
        <w:rPr>
          <w:rFonts w:ascii="GHEA Grapalat" w:eastAsia="GHEA Grapalat" w:hAnsi="GHEA Grapalat" w:cs="GHEA Grapalat"/>
        </w:rPr>
      </w:pPr>
    </w:p>
    <w:p w:rsidR="0067744A" w:rsidRDefault="0067744A" w:rsidP="002B1717">
      <w:pPr>
        <w:pBdr>
          <w:top w:val="nil"/>
          <w:left w:val="nil"/>
          <w:bottom w:val="nil"/>
          <w:right w:val="nil"/>
          <w:between w:val="nil"/>
        </w:pBdr>
        <w:tabs>
          <w:tab w:val="left" w:pos="9105"/>
          <w:tab w:val="right" w:pos="10394"/>
        </w:tabs>
        <w:rPr>
          <w:rFonts w:ascii="GHEA Grapalat" w:eastAsia="GHEA Grapalat" w:hAnsi="GHEA Grapalat" w:cs="GHEA Grapalat"/>
          <w:b/>
          <w:color w:val="000000"/>
        </w:rPr>
      </w:pPr>
    </w:p>
    <w:p w:rsidR="0067744A" w:rsidRDefault="0067744A">
      <w:pPr>
        <w:pBdr>
          <w:top w:val="nil"/>
          <w:left w:val="nil"/>
          <w:bottom w:val="nil"/>
          <w:right w:val="nil"/>
          <w:between w:val="nil"/>
        </w:pBdr>
        <w:tabs>
          <w:tab w:val="left" w:pos="9105"/>
          <w:tab w:val="right" w:pos="10394"/>
        </w:tabs>
        <w:ind w:left="566" w:firstLine="424"/>
        <w:jc w:val="right"/>
        <w:rPr>
          <w:rFonts w:ascii="GHEA Grapalat" w:eastAsia="GHEA Grapalat" w:hAnsi="GHEA Grapalat" w:cs="GHEA Grapalat"/>
          <w:b/>
          <w:color w:val="000000"/>
        </w:rPr>
      </w:pPr>
    </w:p>
    <w:p w:rsidR="0067744A" w:rsidRDefault="002B1717">
      <w:pPr>
        <w:pBdr>
          <w:top w:val="nil"/>
          <w:left w:val="nil"/>
          <w:bottom w:val="nil"/>
          <w:right w:val="nil"/>
          <w:between w:val="nil"/>
        </w:pBdr>
        <w:tabs>
          <w:tab w:val="left" w:pos="9105"/>
          <w:tab w:val="right" w:pos="10394"/>
        </w:tabs>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 xml:space="preserve">Հավելված </w:t>
      </w:r>
      <w:r>
        <w:rPr>
          <w:rFonts w:ascii="GHEA Grapalat" w:eastAsia="GHEA Grapalat" w:hAnsi="GHEA Grapalat" w:cs="GHEA Grapalat"/>
          <w:b/>
        </w:rPr>
        <w:t>2</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w:t>
      </w:r>
      <w:r>
        <w:rPr>
          <w:rFonts w:ascii="GHEA Grapalat" w:eastAsia="GHEA Grapalat" w:hAnsi="GHEA Grapalat" w:cs="GHEA Grapalat"/>
          <w:b/>
        </w:rPr>
        <w:t>ՀՀԿԳՄՍՆԴՄ-1100016</w:t>
      </w:r>
      <w:r>
        <w:rPr>
          <w:rFonts w:ascii="GHEA Grapalat" w:eastAsia="GHEA Grapalat" w:hAnsi="GHEA Grapalat" w:cs="GHEA Grapalat"/>
          <w:b/>
          <w:color w:val="000000"/>
        </w:rPr>
        <w:t>» ծածկագրով</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հրավերի</w:t>
      </w:r>
    </w:p>
    <w:p w:rsidR="0067744A" w:rsidRDefault="0067744A">
      <w:pPr>
        <w:pBdr>
          <w:top w:val="nil"/>
          <w:left w:val="nil"/>
          <w:bottom w:val="nil"/>
          <w:right w:val="nil"/>
          <w:between w:val="nil"/>
        </w:pBdr>
        <w:ind w:left="566" w:firstLine="424"/>
        <w:jc w:val="both"/>
        <w:rPr>
          <w:rFonts w:ascii="GHEA Grapalat" w:eastAsia="GHEA Grapalat" w:hAnsi="GHEA Grapalat" w:cs="GHEA Grapalat"/>
          <w:b/>
        </w:rPr>
      </w:pPr>
    </w:p>
    <w:p w:rsidR="0067744A" w:rsidRDefault="002B1717">
      <w:pPr>
        <w:ind w:left="566" w:firstLine="424"/>
        <w:jc w:val="center"/>
        <w:rPr>
          <w:rFonts w:ascii="GHEA Grapalat" w:eastAsia="GHEA Grapalat" w:hAnsi="GHEA Grapalat" w:cs="GHEA Grapalat"/>
        </w:rPr>
      </w:pPr>
      <w:r>
        <w:rPr>
          <w:rFonts w:ascii="GHEA Grapalat" w:eastAsia="GHEA Grapalat" w:hAnsi="GHEA Grapalat" w:cs="GHEA Grapalat"/>
          <w:b/>
        </w:rPr>
        <w:t xml:space="preserve"> ՅՈԹԵՐՈՐԴ ԴԱՍԱՐԱՆԻ </w:t>
      </w:r>
      <w:r>
        <w:rPr>
          <w:rFonts w:ascii="GHEA Grapalat" w:eastAsia="GHEA Grapalat" w:hAnsi="GHEA Grapalat" w:cs="GHEA Grapalat"/>
          <w:b/>
          <w:highlight w:val="white"/>
        </w:rPr>
        <w:t xml:space="preserve">ՀԱՆՐԱԿՐԹԱԿԱՆ ԱՌԱՐԿԱՆԵՐԻ </w:t>
      </w:r>
      <w:r>
        <w:rPr>
          <w:rFonts w:ascii="GHEA Grapalat" w:eastAsia="GHEA Grapalat" w:hAnsi="GHEA Grapalat" w:cs="GHEA Grapalat"/>
          <w:b/>
        </w:rPr>
        <w:t>ԴԱՍԱԳՐՔԻ</w:t>
      </w:r>
    </w:p>
    <w:p w:rsidR="0067744A" w:rsidRDefault="002B1717">
      <w:pPr>
        <w:spacing w:after="200"/>
        <w:ind w:left="566" w:firstLine="424"/>
        <w:jc w:val="center"/>
        <w:rPr>
          <w:rFonts w:ascii="GHEA Grapalat" w:eastAsia="GHEA Grapalat" w:hAnsi="GHEA Grapalat" w:cs="GHEA Grapalat"/>
          <w:b/>
        </w:rPr>
      </w:pPr>
      <w:r>
        <w:rPr>
          <w:rFonts w:ascii="GHEA Grapalat" w:eastAsia="GHEA Grapalat" w:hAnsi="GHEA Grapalat" w:cs="GHEA Grapalat"/>
          <w:b/>
        </w:rPr>
        <w:t>ԱՌԱՋԱՐԿ</w:t>
      </w:r>
    </w:p>
    <w:p w:rsidR="0067744A" w:rsidRDefault="0067744A">
      <w:pPr>
        <w:spacing w:before="280" w:after="280"/>
        <w:ind w:left="566" w:firstLine="424"/>
        <w:jc w:val="center"/>
        <w:rPr>
          <w:rFonts w:ascii="GHEA Grapalat" w:eastAsia="GHEA Grapalat" w:hAnsi="GHEA Grapalat" w:cs="GHEA Grapalat"/>
          <w:b/>
        </w:rPr>
      </w:pPr>
    </w:p>
    <w:tbl>
      <w:tblPr>
        <w:tblStyle w:val="afc"/>
        <w:tblW w:w="9618"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1051"/>
        <w:gridCol w:w="4308"/>
        <w:gridCol w:w="2703"/>
        <w:gridCol w:w="1556"/>
      </w:tblGrid>
      <w:tr w:rsidR="0067744A">
        <w:trPr>
          <w:trHeight w:val="1025"/>
        </w:trPr>
        <w:tc>
          <w:tcPr>
            <w:tcW w:w="1051"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Հ/Հ</w:t>
            </w:r>
          </w:p>
        </w:tc>
        <w:tc>
          <w:tcPr>
            <w:tcW w:w="4308"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Ֆիզիկական կամ իրավաբանական անձի անվանումը</w:t>
            </w:r>
          </w:p>
        </w:tc>
        <w:tc>
          <w:tcPr>
            <w:tcW w:w="270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Չափաբաժնի անվանումը</w:t>
            </w:r>
          </w:p>
        </w:tc>
        <w:tc>
          <w:tcPr>
            <w:tcW w:w="155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Գնային առաջարկ</w:t>
            </w:r>
          </w:p>
          <w:p w:rsidR="0067744A" w:rsidRDefault="002B1717">
            <w:pPr>
              <w:spacing w:before="240" w:line="276" w:lineRule="auto"/>
              <w:jc w:val="center"/>
              <w:rPr>
                <w:rFonts w:ascii="GHEA Grapalat" w:eastAsia="GHEA Grapalat" w:hAnsi="GHEA Grapalat" w:cs="GHEA Grapalat"/>
                <w:b/>
                <w:i/>
              </w:rPr>
            </w:pPr>
            <w:r>
              <w:rPr>
                <w:rFonts w:ascii="GHEA Grapalat" w:eastAsia="GHEA Grapalat" w:hAnsi="GHEA Grapalat" w:cs="GHEA Grapalat"/>
                <w:b/>
                <w:i/>
              </w:rPr>
              <w:t>(տառերով և թվերով)</w:t>
            </w:r>
          </w:p>
        </w:tc>
      </w:tr>
      <w:tr w:rsidR="0067744A">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r w:rsidR="0067744A">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r w:rsidR="0067744A">
        <w:trPr>
          <w:trHeight w:val="485"/>
        </w:trPr>
        <w:tc>
          <w:tcPr>
            <w:tcW w:w="1051"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4308"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2703"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c>
          <w:tcPr>
            <w:tcW w:w="1556" w:type="dxa"/>
            <w:tcBorders>
              <w:top w:val="nil"/>
              <w:left w:val="nil"/>
              <w:bottom w:val="single" w:sz="8" w:space="0" w:color="000000"/>
              <w:right w:val="single" w:sz="8" w:space="0" w:color="000000"/>
            </w:tcBorders>
            <w:tcMar>
              <w:top w:w="100" w:type="dxa"/>
              <w:left w:w="100" w:type="dxa"/>
              <w:bottom w:w="100" w:type="dxa"/>
              <w:right w:w="100" w:type="dxa"/>
            </w:tcMar>
          </w:tcPr>
          <w:p w:rsidR="0067744A" w:rsidRDefault="002B1717">
            <w:pPr>
              <w:spacing w:before="240" w:line="276" w:lineRule="auto"/>
              <w:jc w:val="center"/>
              <w:rPr>
                <w:rFonts w:ascii="GHEA Grapalat" w:eastAsia="GHEA Grapalat" w:hAnsi="GHEA Grapalat" w:cs="GHEA Grapalat"/>
                <w:b/>
              </w:rPr>
            </w:pPr>
            <w:r>
              <w:rPr>
                <w:rFonts w:ascii="GHEA Grapalat" w:eastAsia="GHEA Grapalat" w:hAnsi="GHEA Grapalat" w:cs="GHEA Grapalat"/>
                <w:b/>
              </w:rPr>
              <w:t xml:space="preserve"> </w:t>
            </w:r>
          </w:p>
        </w:tc>
      </w:tr>
    </w:tbl>
    <w:p w:rsidR="0067744A" w:rsidRDefault="0067744A">
      <w:pPr>
        <w:spacing w:before="280" w:after="280"/>
        <w:ind w:left="566" w:firstLine="424"/>
        <w:jc w:val="center"/>
        <w:rPr>
          <w:rFonts w:ascii="GHEA Grapalat" w:eastAsia="GHEA Grapalat" w:hAnsi="GHEA Grapalat" w:cs="GHEA Grapalat"/>
          <w:b/>
          <w:color w:val="003366"/>
        </w:rPr>
      </w:pPr>
    </w:p>
    <w:p w:rsidR="0067744A" w:rsidRDefault="0067744A" w:rsidP="002B1717">
      <w:pPr>
        <w:spacing w:before="280" w:after="280"/>
        <w:rPr>
          <w:rFonts w:ascii="GHEA Grapalat" w:eastAsia="GHEA Grapalat" w:hAnsi="GHEA Grapalat" w:cs="GHEA Grapalat"/>
          <w:i/>
          <w:color w:val="000000"/>
        </w:rPr>
      </w:pPr>
    </w:p>
    <w:p w:rsidR="0067744A" w:rsidRDefault="0067744A">
      <w:pPr>
        <w:pBdr>
          <w:top w:val="nil"/>
          <w:left w:val="nil"/>
          <w:bottom w:val="nil"/>
          <w:right w:val="nil"/>
          <w:between w:val="nil"/>
        </w:pBdr>
        <w:ind w:left="566" w:firstLine="424"/>
        <w:jc w:val="right"/>
        <w:rPr>
          <w:rFonts w:ascii="GHEA Grapalat" w:eastAsia="GHEA Grapalat" w:hAnsi="GHEA Grapalat" w:cs="GHEA Grapalat"/>
          <w:b/>
          <w:color w:val="000000"/>
        </w:rPr>
      </w:pP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 xml:space="preserve">Հավելված </w:t>
      </w:r>
      <w:r>
        <w:rPr>
          <w:rFonts w:ascii="GHEA Grapalat" w:eastAsia="GHEA Grapalat" w:hAnsi="GHEA Grapalat" w:cs="GHEA Grapalat"/>
          <w:b/>
        </w:rPr>
        <w:t>3</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w:t>
      </w:r>
      <w:r>
        <w:rPr>
          <w:rFonts w:ascii="GHEA Grapalat" w:eastAsia="GHEA Grapalat" w:hAnsi="GHEA Grapalat" w:cs="GHEA Grapalat"/>
          <w:b/>
        </w:rPr>
        <w:t>ՀՀԿԳՄՍՆԴՄ-1100016</w:t>
      </w:r>
      <w:r>
        <w:rPr>
          <w:rFonts w:ascii="GHEA Grapalat" w:eastAsia="GHEA Grapalat" w:hAnsi="GHEA Grapalat" w:cs="GHEA Grapalat"/>
          <w:b/>
          <w:color w:val="000000"/>
        </w:rPr>
        <w:t>» ծածկագրով</w:t>
      </w:r>
    </w:p>
    <w:p w:rsidR="0067744A" w:rsidRDefault="002B1717">
      <w:pPr>
        <w:pBdr>
          <w:top w:val="nil"/>
          <w:left w:val="nil"/>
          <w:bottom w:val="nil"/>
          <w:right w:val="nil"/>
          <w:between w:val="nil"/>
        </w:pBdr>
        <w:ind w:left="566" w:firstLine="424"/>
        <w:jc w:val="right"/>
        <w:rPr>
          <w:rFonts w:ascii="GHEA Grapalat" w:eastAsia="GHEA Grapalat" w:hAnsi="GHEA Grapalat" w:cs="GHEA Grapalat"/>
          <w:b/>
          <w:color w:val="000000"/>
        </w:rPr>
      </w:pPr>
      <w:r>
        <w:rPr>
          <w:rFonts w:ascii="GHEA Grapalat" w:eastAsia="GHEA Grapalat" w:hAnsi="GHEA Grapalat" w:cs="GHEA Grapalat"/>
          <w:b/>
          <w:color w:val="000000"/>
        </w:rPr>
        <w:t>դրամաշնորհային մրցույթի հրավերի</w:t>
      </w:r>
    </w:p>
    <w:p w:rsidR="0067744A" w:rsidRDefault="0067744A">
      <w:pPr>
        <w:pBdr>
          <w:top w:val="nil"/>
          <w:left w:val="nil"/>
          <w:bottom w:val="nil"/>
          <w:right w:val="nil"/>
          <w:between w:val="nil"/>
        </w:pBdr>
        <w:ind w:left="566" w:firstLine="424"/>
        <w:jc w:val="right"/>
        <w:rPr>
          <w:rFonts w:ascii="GHEA Grapalat" w:eastAsia="GHEA Grapalat" w:hAnsi="GHEA Grapalat" w:cs="GHEA Grapalat"/>
          <w:b/>
          <w:color w:val="000000"/>
        </w:rPr>
      </w:pPr>
    </w:p>
    <w:p w:rsidR="0067744A" w:rsidRDefault="0067744A">
      <w:pPr>
        <w:pBdr>
          <w:top w:val="nil"/>
          <w:left w:val="nil"/>
          <w:bottom w:val="nil"/>
          <w:right w:val="nil"/>
          <w:between w:val="nil"/>
        </w:pBdr>
        <w:shd w:val="clear" w:color="auto" w:fill="FFFFFF"/>
        <w:ind w:left="566" w:firstLine="424"/>
        <w:jc w:val="center"/>
        <w:rPr>
          <w:rFonts w:ascii="GHEA Grapalat" w:eastAsia="GHEA Grapalat" w:hAnsi="GHEA Grapalat" w:cs="GHEA Grapalat"/>
          <w:color w:val="000000"/>
        </w:rPr>
      </w:pPr>
    </w:p>
    <w:p w:rsidR="0067744A" w:rsidRDefault="002B1717">
      <w:pPr>
        <w:pBdr>
          <w:top w:val="nil"/>
          <w:left w:val="nil"/>
          <w:bottom w:val="nil"/>
          <w:right w:val="nil"/>
          <w:between w:val="nil"/>
        </w:pBdr>
        <w:shd w:val="clear" w:color="auto" w:fill="FFFFFF"/>
        <w:ind w:left="566" w:firstLine="424"/>
        <w:jc w:val="center"/>
        <w:rPr>
          <w:rFonts w:ascii="GHEA Grapalat" w:eastAsia="GHEA Grapalat" w:hAnsi="GHEA Grapalat" w:cs="GHEA Grapalat"/>
          <w:color w:val="000000"/>
        </w:rPr>
      </w:pPr>
      <w:r>
        <w:rPr>
          <w:rFonts w:ascii="GHEA Grapalat" w:eastAsia="GHEA Grapalat" w:hAnsi="GHEA Grapalat" w:cs="GHEA Grapalat"/>
          <w:b/>
          <w:color w:val="000000"/>
        </w:rPr>
        <w:t>ՊԵՏՈՒԹՅԱՆ ԿՈՂՄԻՑ ԴՐԱՄԱՇՆՈՐՀԻ ՁԵՎՈՎ ՏՐԱՄԱԴՐՎՈՂ ՖԻՆԱՆՍԱԿԱՆ ԱՋԱԿՑՈՒԹՅԱՆ ԳՈՒՄԱՐՆԵՐԻ ՕԳՏԱԳՈՐԾՄԱՆ ՄԱՍԻՆ ՊԱՅՄԱՆԱԳՐԻ</w:t>
      </w:r>
    </w:p>
    <w:p w:rsidR="0067744A" w:rsidRDefault="002B171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r>
        <w:rPr>
          <w:rFonts w:ascii="Calibri" w:eastAsia="Calibri" w:hAnsi="Calibri" w:cs="Calibri"/>
          <w:color w:val="000000"/>
        </w:rPr>
        <w:t> </w:t>
      </w:r>
    </w:p>
    <w:tbl>
      <w:tblPr>
        <w:tblStyle w:val="afd"/>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834"/>
        <w:gridCol w:w="6230"/>
      </w:tblGrid>
      <w:tr w:rsidR="0067744A">
        <w:tc>
          <w:tcPr>
            <w:tcW w:w="3834" w:type="dxa"/>
            <w:shd w:val="clear" w:color="auto" w:fill="FFFFFF"/>
            <w:vAlign w:val="center"/>
          </w:tcPr>
          <w:p w:rsidR="0067744A" w:rsidRDefault="002B1717">
            <w:pPr>
              <w:ind w:left="566" w:firstLine="424"/>
              <w:jc w:val="both"/>
              <w:rPr>
                <w:rFonts w:ascii="GHEA Grapalat" w:eastAsia="GHEA Grapalat" w:hAnsi="GHEA Grapalat" w:cs="GHEA Grapalat"/>
                <w:color w:val="000000"/>
              </w:rPr>
            </w:pPr>
            <w:r>
              <w:rPr>
                <w:rFonts w:ascii="Calibri" w:eastAsia="Calibri" w:hAnsi="Calibri" w:cs="Calibri"/>
                <w:color w:val="000000"/>
              </w:rPr>
              <w:t> </w:t>
            </w:r>
            <w:r>
              <w:rPr>
                <w:rFonts w:ascii="GHEA Grapalat" w:eastAsia="GHEA Grapalat" w:hAnsi="GHEA Grapalat" w:cs="GHEA Grapalat"/>
                <w:color w:val="000000"/>
              </w:rPr>
              <w:t>Քաղ. Երևան</w:t>
            </w:r>
          </w:p>
        </w:tc>
        <w:tc>
          <w:tcPr>
            <w:tcW w:w="6230" w:type="dxa"/>
            <w:shd w:val="clear" w:color="auto" w:fill="FFFFFF"/>
            <w:vAlign w:val="center"/>
          </w:tcPr>
          <w:p w:rsidR="0067744A" w:rsidRDefault="002B1717">
            <w:pPr>
              <w:ind w:left="566" w:firstLine="424"/>
              <w:jc w:val="both"/>
              <w:rPr>
                <w:rFonts w:ascii="GHEA Grapalat" w:eastAsia="GHEA Grapalat" w:hAnsi="GHEA Grapalat" w:cs="GHEA Grapalat"/>
                <w:color w:val="000000"/>
              </w:rPr>
            </w:pPr>
            <w:r>
              <w:rPr>
                <w:rFonts w:ascii="Calibri" w:eastAsia="Calibri" w:hAnsi="Calibri" w:cs="Calibri"/>
                <w:color w:val="000000"/>
              </w:rPr>
              <w:t> </w:t>
            </w:r>
            <w:r>
              <w:rPr>
                <w:rFonts w:ascii="GHEA Grapalat" w:eastAsia="GHEA Grapalat" w:hAnsi="GHEA Grapalat" w:cs="GHEA Grapalat"/>
                <w:color w:val="000000"/>
              </w:rPr>
              <w:t>____ ________ 20</w:t>
            </w:r>
            <w:r>
              <w:rPr>
                <w:rFonts w:ascii="Calibri" w:eastAsia="Calibri" w:hAnsi="Calibri" w:cs="Calibri"/>
                <w:color w:val="000000"/>
              </w:rPr>
              <w:t> </w:t>
            </w:r>
            <w:r>
              <w:rPr>
                <w:rFonts w:ascii="GHEA Grapalat" w:eastAsia="GHEA Grapalat" w:hAnsi="GHEA Grapalat" w:cs="GHEA Grapalat"/>
                <w:color w:val="000000"/>
              </w:rPr>
              <w:t xml:space="preserve"> թ.</w:t>
            </w:r>
          </w:p>
        </w:tc>
      </w:tr>
    </w:tbl>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Calibri" w:eastAsia="Calibri" w:hAnsi="Calibri" w:cs="Calibri"/>
          <w:color w:val="000000"/>
        </w:rPr>
        <w:t> </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Հայաստանի Հանրապետության __________________________________-ը,</w:t>
      </w:r>
    </w:p>
    <w:tbl>
      <w:tblPr>
        <w:tblStyle w:val="afe"/>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68"/>
        <w:gridCol w:w="5996"/>
      </w:tblGrid>
      <w:tr w:rsidR="0067744A">
        <w:tc>
          <w:tcPr>
            <w:tcW w:w="4068" w:type="dxa"/>
            <w:shd w:val="clear" w:color="auto" w:fill="FFFFFF"/>
            <w:vAlign w:val="center"/>
          </w:tcPr>
          <w:p w:rsidR="0067744A" w:rsidRDefault="002B1717">
            <w:pPr>
              <w:ind w:left="566" w:firstLine="424"/>
              <w:jc w:val="both"/>
              <w:rPr>
                <w:rFonts w:ascii="GHEA Grapalat" w:eastAsia="GHEA Grapalat" w:hAnsi="GHEA Grapalat" w:cs="GHEA Grapalat"/>
                <w:color w:val="000000"/>
              </w:rPr>
            </w:pPr>
            <w:r>
              <w:rPr>
                <w:rFonts w:ascii="Calibri" w:eastAsia="Calibri" w:hAnsi="Calibri" w:cs="Calibri"/>
                <w:color w:val="000000"/>
              </w:rPr>
              <w:t> </w:t>
            </w:r>
          </w:p>
        </w:tc>
        <w:tc>
          <w:tcPr>
            <w:tcW w:w="5996" w:type="dxa"/>
            <w:shd w:val="clear" w:color="auto" w:fill="FFFFFF"/>
            <w:vAlign w:val="center"/>
          </w:tcPr>
          <w:p w:rsidR="0067744A" w:rsidRDefault="002B1717">
            <w:pPr>
              <w:ind w:left="566" w:firstLine="424"/>
              <w:jc w:val="both"/>
              <w:rPr>
                <w:rFonts w:ascii="GHEA Grapalat" w:eastAsia="GHEA Grapalat" w:hAnsi="GHEA Grapalat" w:cs="GHEA Grapalat"/>
                <w:color w:val="000000"/>
              </w:rPr>
            </w:pPr>
            <w:r>
              <w:rPr>
                <w:rFonts w:ascii="Calibri" w:eastAsia="Calibri" w:hAnsi="Calibri" w:cs="Calibri"/>
                <w:color w:val="000000"/>
              </w:rPr>
              <w:t> </w:t>
            </w:r>
            <w:r>
              <w:rPr>
                <w:rFonts w:ascii="GHEA Grapalat" w:eastAsia="GHEA Grapalat" w:hAnsi="GHEA Grapalat" w:cs="GHEA Grapalat"/>
                <w:color w:val="000000"/>
              </w:rPr>
              <w:t>(պետական մարմնի (մարմինների) անվանումը (անվանումները)</w:t>
            </w:r>
          </w:p>
        </w:tc>
      </w:tr>
    </w:tbl>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br/>
        <w:t>ի դեմս ___________________-ի (այսուհետ` պետական մարմին), որը գործում է պետական մարմնի կանոնադրության հիման վրա, մի կողմից, և ___________________________-ը, ի դեմս _____________________-ի (այսուհետ`</w:t>
      </w:r>
      <w:r>
        <w:rPr>
          <w:rFonts w:ascii="Calibri" w:eastAsia="Calibri" w:hAnsi="Calibri" w:cs="Calibri"/>
          <w:color w:val="000000"/>
        </w:rPr>
        <w:t> </w:t>
      </w:r>
      <w:r>
        <w:rPr>
          <w:rFonts w:ascii="GHEA Grapalat" w:eastAsia="GHEA Grapalat" w:hAnsi="GHEA Grapalat" w:cs="GHEA Grapalat"/>
          <w:color w:val="000000"/>
        </w:rPr>
        <w:t>կազմակերպություն), որը գործում է կազմակերպության</w:t>
      </w:r>
    </w:p>
    <w:p w:rsidR="0067744A" w:rsidRDefault="002B1717">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r>
        <w:rPr>
          <w:rFonts w:ascii="GHEA Grapalat" w:eastAsia="GHEA Grapalat" w:hAnsi="GHEA Grapalat" w:cs="GHEA Grapalat"/>
          <w:color w:val="000000"/>
        </w:rPr>
        <w:t>(կազմակերպության անվանումը)</w:t>
      </w:r>
      <w:r>
        <w:rPr>
          <w:rFonts w:ascii="GHEA Grapalat" w:eastAsia="GHEA Grapalat" w:hAnsi="GHEA Grapalat" w:cs="GHEA Grapalat"/>
          <w:color w:val="000000"/>
        </w:rPr>
        <w:br/>
      </w:r>
      <w:r>
        <w:rPr>
          <w:rFonts w:ascii="GHEA Grapalat" w:eastAsia="GHEA Grapalat" w:hAnsi="GHEA Grapalat" w:cs="GHEA Grapalat"/>
          <w:color w:val="000000"/>
        </w:rPr>
        <w:br/>
        <w:t>կանոնադրության հիման վրա, մյուս կողմից (այսուհետ` միասին` կողմեր), հիմք ընդունելով Հայաստանի Հանրապետության կառավարության 20  թվականի _____ __-ի N որոշումը (այսուհետ` որոշում), ________________________________________________ծրագրի (այսուհետ` ծրագիր)</w:t>
      </w:r>
      <w:r>
        <w:rPr>
          <w:rFonts w:ascii="Calibri" w:eastAsia="Calibri" w:hAnsi="Calibri" w:cs="Calibri"/>
          <w:color w:val="000000"/>
        </w:rPr>
        <w:t> </w:t>
      </w:r>
    </w:p>
    <w:p w:rsidR="0067744A" w:rsidRDefault="002B1717">
      <w:pPr>
        <w:pBdr>
          <w:top w:val="nil"/>
          <w:left w:val="nil"/>
          <w:bottom w:val="nil"/>
          <w:right w:val="nil"/>
          <w:between w:val="nil"/>
        </w:pBdr>
        <w:ind w:left="566" w:firstLine="424"/>
        <w:jc w:val="both"/>
        <w:rPr>
          <w:rFonts w:ascii="GHEA Grapalat" w:eastAsia="GHEA Grapalat" w:hAnsi="GHEA Grapalat" w:cs="GHEA Grapalat"/>
          <w:color w:val="000000"/>
          <w:highlight w:val="white"/>
        </w:rPr>
      </w:pPr>
      <w:r>
        <w:rPr>
          <w:rFonts w:ascii="GHEA Grapalat" w:eastAsia="GHEA Grapalat" w:hAnsi="GHEA Grapalat" w:cs="GHEA Grapalat"/>
          <w:color w:val="000000"/>
          <w:highlight w:val="white"/>
        </w:rPr>
        <w:t>(ծրագրի անվանումը և համառոտ բովանդակությունը)</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br/>
        <w:t>իրականացման նպատակով կնքեցին սույն պայմանագիրը (այսուհետ` պայմանագիր)` հետևյալի մասին.</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Calibri" w:eastAsia="Calibri" w:hAnsi="Calibri" w:cs="Calibri"/>
          <w:color w:val="000000"/>
        </w:rPr>
        <w:t> </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b/>
          <w:color w:val="000000"/>
        </w:rPr>
        <w:t>1. Պայմանագրի առարկան և գինը</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Calibri" w:eastAsia="Calibri" w:hAnsi="Calibri" w:cs="Calibri"/>
          <w:color w:val="000000"/>
        </w:rPr>
        <w:t> </w:t>
      </w:r>
    </w:p>
    <w:p w:rsidR="0067744A"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Pr>
          <w:rFonts w:ascii="GHEA Grapalat" w:eastAsia="GHEA Grapalat" w:hAnsi="GHEA Grapalat" w:cs="GHEA Grapalat"/>
          <w:color w:val="000000"/>
        </w:rPr>
        <w:t xml:space="preserve">1.1. Սույն պայմանագրով պետական մարմինը պարտավորվում է </w:t>
      </w:r>
      <w:r>
        <w:rPr>
          <w:rFonts w:ascii="GHEA Grapalat" w:eastAsia="GHEA Grapalat" w:hAnsi="GHEA Grapalat" w:cs="GHEA Grapalat"/>
        </w:rPr>
        <w:t xml:space="preserve">փորձաքննություն անցած և դրա արդյունքում հաղթող ճանաչված դասագիրք ներկայացրած ֆիզիկական կամ իրավաբանական անձին (այսուհետ՝ կազմակերպություն) տրամադրել դրամաշնորհի համար նախատեսված գումարը </w:t>
      </w:r>
      <w:r>
        <w:rPr>
          <w:rFonts w:ascii="GHEA Grapalat" w:eastAsia="GHEA Grapalat" w:hAnsi="GHEA Grapalat" w:cs="GHEA Grapalat"/>
          <w:color w:val="000000"/>
        </w:rPr>
        <w:t xml:space="preserve">իսկ կազմակերպությունը պարտավորվում է առաջնորդվել հրավերով և    սույն պայմանագրով սահմանված </w:t>
      </w:r>
      <w:r>
        <w:rPr>
          <w:rFonts w:ascii="GHEA Grapalat" w:eastAsia="GHEA Grapalat" w:hAnsi="GHEA Grapalat" w:cs="GHEA Grapalat"/>
        </w:rPr>
        <w:t>պահանջներով</w:t>
      </w:r>
      <w:r>
        <w:rPr>
          <w:rFonts w:ascii="GHEA Grapalat" w:eastAsia="GHEA Grapalat" w:hAnsi="GHEA Grapalat" w:cs="GHEA Grapalat"/>
          <w:color w:val="000000"/>
        </w:rPr>
        <w:t>:</w:t>
      </w:r>
    </w:p>
    <w:p w:rsidR="0067744A" w:rsidRDefault="002B1717">
      <w:pPr>
        <w:shd w:val="clear" w:color="auto" w:fill="FFFFFF"/>
        <w:spacing w:before="240" w:after="240"/>
        <w:ind w:left="560" w:firstLine="420"/>
        <w:jc w:val="both"/>
        <w:rPr>
          <w:rFonts w:ascii="GHEA Grapalat" w:eastAsia="GHEA Grapalat" w:hAnsi="GHEA Grapalat" w:cs="GHEA Grapalat"/>
        </w:rPr>
      </w:pPr>
      <w:r>
        <w:rPr>
          <w:rFonts w:ascii="GHEA Grapalat" w:eastAsia="GHEA Grapalat" w:hAnsi="GHEA Grapalat" w:cs="GHEA Grapalat"/>
        </w:rPr>
        <w:t xml:space="preserve">1.2. Սույն պայմանագրով նախատեսված գումարի դիմաց կազմակերպությունը պետական մարմնին սույնով տրամադրում է նաև դասագրքի, դասագրքի մեթոդական ուղեցույցների, դասագրքի բովանդակությունը լրացնող կամ հարստացնող այլ ուսումնական (ուսումնաօժանդակ) նյութերի (բոլորը միասին՝ Դասագիրք) ՀՀ քաղաքացիական օրենսգրքով, ինչպես նաև Հեղինակային և հարակից իրավունքների մասին օրենքով նախատեսված օգտագործման (մասնավորապես՝ տպագիր օրինակ(ներ)ի վերարտադրման, տարածման, վարձույթով տալու և փոխատվության) իրավունք՝ անժամկետ, ՀՀ տարածքում (այսուհետ՝ Լիցենզիա): </w:t>
      </w:r>
    </w:p>
    <w:p w:rsidR="002B1717" w:rsidRDefault="002B1717">
      <w:pPr>
        <w:shd w:val="clear" w:color="auto" w:fill="FFFFFF"/>
        <w:spacing w:before="240" w:after="240"/>
        <w:ind w:left="560" w:firstLine="420"/>
        <w:jc w:val="both"/>
        <w:rPr>
          <w:rFonts w:ascii="GHEA Grapalat" w:eastAsia="GHEA Grapalat" w:hAnsi="GHEA Grapalat" w:cs="GHEA Grapalat"/>
        </w:rPr>
      </w:pPr>
    </w:p>
    <w:p w:rsidR="002B1717" w:rsidRDefault="002B1717">
      <w:pPr>
        <w:shd w:val="clear" w:color="auto" w:fill="FFFFFF"/>
        <w:spacing w:before="240" w:after="240"/>
        <w:ind w:left="560" w:firstLine="420"/>
        <w:jc w:val="both"/>
        <w:rPr>
          <w:rFonts w:ascii="GHEA Grapalat" w:eastAsia="GHEA Grapalat" w:hAnsi="GHEA Grapalat" w:cs="GHEA Grapalat"/>
        </w:rPr>
      </w:pPr>
    </w:p>
    <w:p w:rsidR="0067744A" w:rsidRDefault="0067744A">
      <w:pPr>
        <w:pBdr>
          <w:top w:val="nil"/>
          <w:left w:val="nil"/>
          <w:bottom w:val="nil"/>
          <w:right w:val="nil"/>
          <w:between w:val="nil"/>
        </w:pBdr>
        <w:shd w:val="clear" w:color="auto" w:fill="FFFFFF"/>
        <w:ind w:left="566" w:firstLine="424"/>
        <w:jc w:val="both"/>
        <w:rPr>
          <w:rFonts w:ascii="GHEA Grapalat" w:eastAsia="GHEA Grapalat" w:hAnsi="GHEA Grapalat" w:cs="GHEA Grapalat"/>
          <w:b/>
        </w:rPr>
      </w:pPr>
    </w:p>
    <w:p w:rsidR="0067744A" w:rsidRPr="002B1717"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0"/>
          <w:id w:val="795110440"/>
        </w:sdtPr>
        <w:sdtContent>
          <w:r w:rsidRPr="002B1717">
            <w:rPr>
              <w:rFonts w:ascii="GHEA Grapalat" w:eastAsia="Tahoma" w:hAnsi="GHEA Grapalat" w:cs="Tahoma"/>
              <w:b/>
            </w:rPr>
            <w:t>2. Կազմակերպության իրավունքները</w:t>
          </w:r>
        </w:sdtContent>
      </w:sdt>
      <w:r w:rsidRPr="002B1717">
        <w:rPr>
          <w:rFonts w:ascii="GHEA Grapalat" w:eastAsia="Calibri" w:hAnsi="GHEA Grapalat" w:cs="Calibri"/>
          <w:b/>
        </w:rPr>
        <w:t xml:space="preserve"> </w:t>
      </w:r>
      <w:sdt>
        <w:sdtPr>
          <w:rPr>
            <w:rFonts w:ascii="GHEA Grapalat" w:hAnsi="GHEA Grapalat"/>
          </w:rPr>
          <w:tag w:val="goog_rdk_1"/>
          <w:id w:val="-2018845128"/>
        </w:sdtPr>
        <w:sdtContent>
          <w:r w:rsidRPr="002B1717">
            <w:rPr>
              <w:rFonts w:ascii="GHEA Grapalat" w:eastAsia="Tahoma" w:hAnsi="GHEA Grapalat" w:cs="Tahoma"/>
              <w:b/>
            </w:rPr>
            <w:t>և պարտավորությունները</w:t>
          </w:r>
        </w:sdtContent>
      </w:sdt>
    </w:p>
    <w:p w:rsidR="0067744A" w:rsidRPr="002B1717"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
          <w:id w:val="-2141332681"/>
        </w:sdtPr>
        <w:sdtContent>
          <w:r w:rsidRPr="002B1717">
            <w:rPr>
              <w:rFonts w:ascii="GHEA Grapalat" w:eastAsia="Tahoma" w:hAnsi="GHEA Grapalat" w:cs="Tahoma"/>
              <w:b/>
            </w:rPr>
            <w:t>2.1. Կազմակերպությունն իրավունք ունի`</w:t>
          </w:r>
        </w:sdtContent>
      </w:sdt>
    </w:p>
    <w:p w:rsidR="0067744A" w:rsidRPr="002B1717"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
          <w:id w:val="930552989"/>
        </w:sdtPr>
        <w:sdtContent>
          <w:r w:rsidRPr="002B1717">
            <w:rPr>
              <w:rFonts w:ascii="GHEA Grapalat" w:eastAsia="Tahoma" w:hAnsi="GHEA Grapalat" w:cs="Tahoma"/>
            </w:rPr>
            <w:t>2.1.1. Փորձաքննությունը անցնելու և հաղթող ճանաչվելու դեպքում պահանջելու վճարել իրեն հասանելիք գումարը.</w:t>
          </w:r>
        </w:sdtContent>
      </w:sdt>
    </w:p>
    <w:p w:rsidR="0067744A" w:rsidRPr="002B1717"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
          <w:id w:val="180948854"/>
        </w:sdtPr>
        <w:sdtContent>
          <w:r w:rsidRPr="002B1717">
            <w:rPr>
              <w:rFonts w:ascii="GHEA Grapalat" w:eastAsia="Tahoma" w:hAnsi="GHEA Grapalat" w:cs="Tahoma"/>
            </w:rPr>
            <w:t>2.1.2. պետական մարմնի կողմից գումարները չվճարվելու դեպքում միակողմանի լուծելու սույն պայմանագիրը և պահանջելու հատուցել իրեն պատճառված վնասները:</w:t>
          </w:r>
        </w:sdtContent>
      </w:sdt>
    </w:p>
    <w:p w:rsidR="0067744A" w:rsidRPr="002B1717"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5"/>
          <w:id w:val="1898698707"/>
        </w:sdtPr>
        <w:sdtContent>
          <w:r w:rsidRPr="002B1717">
            <w:rPr>
              <w:rFonts w:ascii="GHEA Grapalat" w:eastAsia="Tahoma" w:hAnsi="GHEA Grapalat" w:cs="Tahoma"/>
            </w:rPr>
            <w:t>2.1.3. իր միջոցներով տպագրել և վաճառել Դասագիրքը:</w:t>
          </w:r>
        </w:sdtContent>
      </w:sdt>
    </w:p>
    <w:p w:rsidR="0067744A" w:rsidRPr="002B1717"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6"/>
          <w:id w:val="371428827"/>
        </w:sdtPr>
        <w:sdtContent>
          <w:r w:rsidRPr="002B1717">
            <w:rPr>
              <w:rFonts w:ascii="GHEA Grapalat" w:eastAsia="Tahoma" w:hAnsi="GHEA Grapalat" w:cs="Tahoma"/>
              <w:b/>
            </w:rPr>
            <w:t>2.2. Կազմակերպությունը պարտավոր է`</w:t>
          </w:r>
        </w:sdtContent>
      </w:sdt>
    </w:p>
    <w:p w:rsidR="0067744A" w:rsidRPr="002B1717"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7"/>
          <w:id w:val="1490519251"/>
        </w:sdtPr>
        <w:sdtContent>
          <w:r w:rsidRPr="002B1717">
            <w:rPr>
              <w:rFonts w:ascii="GHEA Grapalat" w:eastAsia="Tahoma" w:hAnsi="GHEA Grapalat" w:cs="Tahoma"/>
            </w:rPr>
            <w:t>2.2.1. Պետական մարմնին տրամադրել Դասագրքի համահեղինակների և դրա նկատմամբ մտավոր սեփականության իրավունք ունեցող որևէ այլ անձի մասին տեղեկատվություն, ինչպես նաև նրանց իրավունքները հավաստող և նրանց հետ կնքված պայմանագրերի, համաձայնագրերի օրինակները:</w:t>
          </w:r>
        </w:sdtContent>
      </w:sdt>
    </w:p>
    <w:p w:rsidR="0067744A" w:rsidRPr="002B1717"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8"/>
          <w:id w:val="-162865707"/>
        </w:sdtPr>
        <w:sdtContent>
          <w:r w:rsidRPr="002B1717">
            <w:rPr>
              <w:rFonts w:ascii="GHEA Grapalat" w:eastAsia="Tahoma" w:hAnsi="GHEA Grapalat" w:cs="Tahoma"/>
            </w:rPr>
            <w:t>2.2.2</w:t>
          </w:r>
          <w:r w:rsidRPr="002B1717">
            <w:rPr>
              <w:rFonts w:ascii="Cambria Math" w:eastAsia="Tahoma" w:hAnsi="Cambria Math" w:cs="Cambria Math"/>
            </w:rPr>
            <w:t>․</w:t>
          </w:r>
          <w:r w:rsidRPr="002B1717">
            <w:rPr>
              <w:rFonts w:ascii="GHEA Grapalat" w:eastAsia="Tahoma" w:hAnsi="GHEA Grapalat" w:cs="Tahoma"/>
            </w:rPr>
            <w:t xml:space="preserve"> Կազմակերպությունը պարտավորվում է անվճար՝ սահմանված ժամկետում, վերացնել բովանդակային գնահատում իրականացնող հանձնաժողովի անդամների կողմից նշված վրիպակները և այն դիտարկումները (բայց ոչ ավելի քան դասագրքի ծավալի 10%–ը), որոնք ընդունելի են Պատվիրատուի կողմից:</w:t>
          </w:r>
        </w:sdtContent>
      </w:sdt>
    </w:p>
    <w:sdt>
      <w:sdtPr>
        <w:rPr>
          <w:rFonts w:ascii="GHEA Grapalat" w:hAnsi="GHEA Grapalat"/>
        </w:rPr>
        <w:tag w:val="goog_rdk_9"/>
        <w:id w:val="-1375534597"/>
      </w:sdtPr>
      <w:sdtContent>
        <w:p w:rsidR="00015AB4" w:rsidRDefault="00015AB4">
          <w:pPr>
            <w:shd w:val="clear" w:color="auto" w:fill="FFFFFF"/>
            <w:spacing w:line="288" w:lineRule="auto"/>
            <w:ind w:left="560" w:firstLine="420"/>
            <w:jc w:val="both"/>
            <w:rPr>
              <w:rFonts w:ascii="GHEA Grapalat" w:hAnsi="GHEA Grapalat"/>
            </w:rPr>
          </w:pPr>
        </w:p>
        <w:p w:rsidR="0067744A" w:rsidRPr="002B1717" w:rsidRDefault="002B1717">
          <w:pPr>
            <w:shd w:val="clear" w:color="auto" w:fill="FFFFFF"/>
            <w:spacing w:line="288" w:lineRule="auto"/>
            <w:ind w:left="560" w:firstLine="420"/>
            <w:jc w:val="both"/>
            <w:rPr>
              <w:rFonts w:ascii="GHEA Grapalat" w:eastAsia="Arial" w:hAnsi="GHEA Grapalat" w:cs="Arial"/>
              <w:b/>
            </w:rPr>
          </w:pPr>
          <w:r w:rsidRPr="002B1717">
            <w:rPr>
              <w:rFonts w:ascii="GHEA Grapalat" w:eastAsia="Tahoma" w:hAnsi="GHEA Grapalat" w:cs="Tahoma"/>
              <w:b/>
            </w:rPr>
            <w:t xml:space="preserve">3. Պայմանագրի արդյունքի հանձնման և ընդունման կարգը </w:t>
          </w:r>
        </w:p>
      </w:sdtContent>
    </w:sdt>
    <w:p w:rsidR="0067744A" w:rsidRPr="002B1717" w:rsidRDefault="002B1717">
      <w:pPr>
        <w:shd w:val="clear" w:color="auto" w:fill="FFFFFF"/>
        <w:spacing w:line="288" w:lineRule="auto"/>
        <w:ind w:left="560" w:firstLine="420"/>
        <w:jc w:val="both"/>
        <w:rPr>
          <w:rFonts w:ascii="GHEA Grapalat" w:eastAsia="Arial" w:hAnsi="GHEA Grapalat" w:cs="Arial"/>
          <w:color w:val="2C2D2E"/>
          <w:sz w:val="23"/>
          <w:szCs w:val="23"/>
        </w:rPr>
      </w:pPr>
      <w:r w:rsidRPr="002B1717">
        <w:rPr>
          <w:rFonts w:ascii="GHEA Grapalat" w:eastAsia="Arial" w:hAnsi="GHEA Grapalat" w:cs="Arial"/>
          <w:color w:val="2C2D2E"/>
          <w:sz w:val="23"/>
          <w:szCs w:val="23"/>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0"/>
          <w:id w:val="1231039655"/>
        </w:sdtPr>
        <w:sdtContent>
          <w:r w:rsidRPr="00015AB4">
            <w:rPr>
              <w:rFonts w:ascii="GHEA Grapalat" w:eastAsia="Tahoma" w:hAnsi="GHEA Grapalat" w:cs="Tahoma"/>
            </w:rPr>
            <w:t xml:space="preserve">3.1 Պայմանագրի արդյունքն ընդունվում է պետական մարմնի  և կազմակերպության միջև հանձնման-ընդունման ակտի ստորագրմամբ: </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1"/>
          <w:id w:val="1433479941"/>
        </w:sdtPr>
        <w:sdtContent>
          <w:r w:rsidRPr="00015AB4">
            <w:rPr>
              <w:rFonts w:ascii="GHEA Grapalat" w:eastAsia="Tahoma" w:hAnsi="GHEA Grapalat" w:cs="Tahoma"/>
            </w:rPr>
            <w:t xml:space="preserve">Մինչև պայմանագրով ստանձնված պարտավորությունների կատարման համար նախատեսված օրը ներառյալ կազմակերպությունը armeps էլեկտրոնային համակարգի միջոցով (գործողության իրականացման ձեռնարկը տեղադրված է ---------- հասցեով գործող կայքի -------------------- բաժնում) պետական մարմնին  է տրամադրում իր կողմից ստորագրված՝  հանձնման-ընդունման ակտը (հավելված N 2) և հաշվետվությունը: </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2"/>
          <w:id w:val="-1065254291"/>
        </w:sdtPr>
        <w:sdtContent>
          <w:r w:rsidRPr="00015AB4">
            <w:rPr>
              <w:rFonts w:ascii="GHEA Grapalat" w:eastAsia="Tahoma" w:hAnsi="GHEA Grapalat" w:cs="Tahoma"/>
            </w:rPr>
            <w:t xml:space="preserve">3.2 Եթե իրականացված միջոցառումը  համապատասխանում է պայմանագրի պայմաններին, պետական մարմինը պայմանագրի 3.1 կետում նշված փաստաթղթերը ստանալու օրվան հաջորդող աշխատանքային օրվանից հաշված     աշխատանքային օրվա ընթացքում ստորագրում և armeps էլեկտրոնային համակարգի միջոցով կազմակերպությանն է տրամադրում իր կողմից ստորագրված հանձնման-ընդունման ակտը: </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3"/>
          <w:id w:val="-366985616"/>
        </w:sdtPr>
        <w:sdtContent>
          <w:r w:rsidRPr="00015AB4">
            <w:rPr>
              <w:rFonts w:ascii="GHEA Grapalat" w:eastAsia="Tahoma" w:hAnsi="GHEA Grapalat" w:cs="Tahoma"/>
            </w:rPr>
            <w:t xml:space="preserve">3.3 Եթե իրականացված միջոցառումը  կամ դրա մի մասը չի համապատասխանում պայմանագրի պայմաններին, ապա պետական մարմինը չի ստորագրում հանձնման-ընդունման ակտը և  պայմանագրի 3.2 կետում նշված ժամկետում  armeps էլեկտրոնային համակարգի միջոցով կազմակերպությանը հետ է վերադարձնում հանձնման-ընդունման ակտը՝ նշելով դրա չստորագրման համար հիմք հանդիսացած անհամապատասխանությունը: Սույն կետի կիրառման դեպքում պետական մարմինը  ձեռնարկում է նման իրավիճակի համար </w:t>
          </w:r>
          <w:r w:rsidRPr="00015AB4">
            <w:rPr>
              <w:rFonts w:ascii="GHEA Grapalat" w:eastAsia="Tahoma" w:hAnsi="GHEA Grapalat" w:cs="Tahoma"/>
            </w:rPr>
            <w:lastRenderedPageBreak/>
            <w:t>պայմանագրով նախատեսված միջոցները և կազմակերպության  նկատմամբ կիրառում է պայմանագրով նախատեսված պատասխանատվության միջոցներ։</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4"/>
          <w:id w:val="-1469973087"/>
        </w:sdtPr>
        <w:sdtContent>
          <w:r w:rsidRPr="00015AB4">
            <w:rPr>
              <w:rFonts w:ascii="GHEA Grapalat" w:eastAsia="Tahoma" w:hAnsi="GHEA Grapalat" w:cs="Tahoma"/>
            </w:rPr>
            <w:t xml:space="preserve">3.4 Եթե պայմանագրի 3.2 կետով սահմանված ժամկետում պետական մարմինը չի ընդունում պայմանագրի 3.1 կետում նշված փաստաթղթերը կամ չի մերժում դրա ընդունումը, ապա իրականացված միջոցառումը  համարվում է ընդունված և պայմանագրի 3.2 կետով սահմանված վերջնաժամկետին հաջորդող աշխատանքային օրը պետական մարմինը  armeps էլեկտրոնային համակարգի միջոցով կազմակերպությանն է տրամադրում իր կողմից ստորագրված հանձնման-ընդունման ակտը: </w:t>
          </w:r>
        </w:sdtContent>
      </w:sdt>
    </w:p>
    <w:p w:rsidR="0067744A" w:rsidRPr="00015AB4" w:rsidRDefault="002B1717">
      <w:pPr>
        <w:shd w:val="clear" w:color="auto" w:fill="FFFFFF"/>
        <w:spacing w:line="288" w:lineRule="auto"/>
        <w:ind w:left="560" w:firstLine="420"/>
        <w:jc w:val="both"/>
        <w:rPr>
          <w:rFonts w:ascii="GHEA Grapalat" w:eastAsia="Arial" w:hAnsi="GHEA Grapalat" w:cs="Arial"/>
          <w:color w:val="2C2D2E"/>
          <w:sz w:val="23"/>
          <w:szCs w:val="23"/>
        </w:rPr>
      </w:pPr>
      <w:r w:rsidRPr="00015AB4">
        <w:rPr>
          <w:rFonts w:ascii="GHEA Grapalat" w:eastAsia="Arial" w:hAnsi="GHEA Grapalat" w:cs="Arial"/>
          <w:color w:val="2C2D2E"/>
          <w:sz w:val="23"/>
          <w:szCs w:val="23"/>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15"/>
          <w:id w:val="-2108487148"/>
        </w:sdtPr>
        <w:sdtContent>
          <w:r w:rsidRPr="00015AB4">
            <w:rPr>
              <w:rFonts w:ascii="GHEA Grapalat" w:eastAsia="Tahoma" w:hAnsi="GHEA Grapalat" w:cs="Tahoma"/>
              <w:b/>
            </w:rPr>
            <w:t>4. Վճարման կարգը և ժամկետները</w:t>
          </w:r>
        </w:sdtContent>
      </w:sdt>
    </w:p>
    <w:p w:rsidR="0067744A" w:rsidRPr="00015AB4" w:rsidRDefault="002B1717">
      <w:pPr>
        <w:shd w:val="clear" w:color="auto" w:fill="FFFFFF"/>
        <w:spacing w:line="288" w:lineRule="auto"/>
        <w:ind w:left="560" w:firstLine="420"/>
        <w:jc w:val="both"/>
        <w:rPr>
          <w:rFonts w:ascii="GHEA Grapalat" w:eastAsia="Calibri" w:hAnsi="GHEA Grapalat" w:cs="Calibri"/>
        </w:rPr>
      </w:pPr>
      <w:r w:rsidRPr="00015AB4">
        <w:rPr>
          <w:rFonts w:ascii="GHEA Grapalat" w:eastAsia="Calibri" w:hAnsi="GHEA Grapalat"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6"/>
          <w:id w:val="-398139874"/>
        </w:sdtPr>
        <w:sdtContent>
          <w:r w:rsidRPr="00015AB4">
            <w:rPr>
              <w:rFonts w:ascii="GHEA Grapalat" w:eastAsia="Tahoma" w:hAnsi="GHEA Grapalat" w:cs="Tahoma"/>
            </w:rPr>
            <w:t>4.1. Կազմակերպությանը վճարումները կատարվում են  հանձնման-ընդունման ակտի հիման վրա՝ հանձնման-ընդունման ակտը ընդունվելու օրվան հաջորդող 20 աշխատանքային օրվա ընթացքում, եթե ծրագրով սահմանված չեն վճարումների կատարման այլ կարգ և (կամ) ժամկետներ:</w:t>
          </w:r>
        </w:sdtContent>
      </w:sdt>
    </w:p>
    <w:p w:rsidR="0067744A" w:rsidRDefault="002B1717">
      <w:pPr>
        <w:shd w:val="clear" w:color="auto" w:fill="FFFFFF"/>
        <w:spacing w:line="288" w:lineRule="auto"/>
        <w:ind w:left="560" w:firstLine="420"/>
        <w:jc w:val="both"/>
        <w:rPr>
          <w:rFonts w:ascii="Calibri" w:eastAsia="Calibri" w:hAnsi="Calibri" w:cs="Calibri"/>
        </w:rPr>
      </w:pPr>
      <w:r>
        <w:rPr>
          <w:rFonts w:ascii="Calibri" w:eastAsia="Calibri" w:hAnsi="Calibri" w:cs="Calibri"/>
        </w:rPr>
        <w:t xml:space="preserve"> </w:t>
      </w:r>
    </w:p>
    <w:p w:rsidR="0067744A" w:rsidRDefault="002B1717">
      <w:pPr>
        <w:shd w:val="clear" w:color="auto" w:fill="FFFFFF"/>
        <w:spacing w:line="288" w:lineRule="auto"/>
        <w:ind w:left="560" w:firstLine="420"/>
        <w:jc w:val="both"/>
        <w:rPr>
          <w:rFonts w:ascii="Arial" w:eastAsia="Arial" w:hAnsi="Arial" w:cs="Arial"/>
          <w:color w:val="2C2D2E"/>
          <w:sz w:val="23"/>
          <w:szCs w:val="23"/>
        </w:rPr>
      </w:pPr>
      <w:r>
        <w:rPr>
          <w:rFonts w:ascii="Arial" w:eastAsia="Arial" w:hAnsi="Arial" w:cs="Arial"/>
          <w:color w:val="2C2D2E"/>
          <w:sz w:val="23"/>
          <w:szCs w:val="23"/>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17"/>
          <w:id w:val="-1679873111"/>
        </w:sdtPr>
        <w:sdtContent>
          <w:r w:rsidRPr="00015AB4">
            <w:rPr>
              <w:rFonts w:ascii="GHEA Grapalat" w:eastAsia="Tahoma" w:hAnsi="GHEA Grapalat" w:cs="Tahoma"/>
              <w:b/>
            </w:rPr>
            <w:t>5. Կողմերի պատասխանատվությունը</w:t>
          </w:r>
        </w:sdtContent>
      </w:sdt>
    </w:p>
    <w:p w:rsidR="0067744A" w:rsidRPr="00015AB4" w:rsidRDefault="002B1717">
      <w:pPr>
        <w:shd w:val="clear" w:color="auto" w:fill="FFFFFF"/>
        <w:spacing w:line="288" w:lineRule="auto"/>
        <w:ind w:left="560" w:firstLine="420"/>
        <w:jc w:val="both"/>
        <w:rPr>
          <w:rFonts w:ascii="GHEA Grapalat" w:eastAsia="Calibri" w:hAnsi="GHEA Grapalat" w:cs="Calibri"/>
        </w:rPr>
      </w:pPr>
      <w:r w:rsidRPr="00015AB4">
        <w:rPr>
          <w:rFonts w:ascii="GHEA Grapalat" w:eastAsia="Calibri" w:hAnsi="GHEA Grapalat"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8"/>
          <w:id w:val="964544664"/>
        </w:sdtPr>
        <w:sdtContent>
          <w:r w:rsidRPr="00015AB4">
            <w:rPr>
              <w:rFonts w:ascii="GHEA Grapalat" w:eastAsia="Tahoma" w:hAnsi="GHEA Grapalat" w:cs="Tahoma"/>
            </w:rPr>
            <w:t>5.1 Կազմակերպությունը պատասխանատվություն է կրում սույն պայմանագրով ստանձնած պարտավորությունների չկատարման կամ ոչ պատշաճ կատարման համար:</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19"/>
          <w:id w:val="-644431456"/>
        </w:sdtPr>
        <w:sdtContent>
          <w:r w:rsidRPr="00015AB4">
            <w:rPr>
              <w:rFonts w:ascii="GHEA Grapalat" w:eastAsia="Tahoma" w:hAnsi="GHEA Grapalat" w:cs="Tahoma"/>
            </w:rPr>
            <w:t>5.2 Պայմանագրի N 1 հավելվածում նշված ծրագրին  չհամապատասխանող պարտավորություն իրականացնելու  յուրաքանչյուր դեպքում կազմակերպությունից գանձվում է տուգանք` պայմանագրի 1.1 կետում նախատեսված գումարի 0,5 (զրո ամբողջ հինգ տասնորդական) տոկոսի չափով: Ընդ որում՝ տուգանքը հաշվարկվում է նաև պայմանագիրը սահմանված ժամկետներում կատարելու, սակայն պետական մարմնի կողմից չընդունվելու, ինչպես նաև հաշվետվությունները  պայմանագրով սահմանված ժամկետներում չներկայացնելու դեպքերում:</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0"/>
          <w:id w:val="1911880000"/>
        </w:sdtPr>
        <w:sdtContent>
          <w:r w:rsidRPr="00015AB4">
            <w:rPr>
              <w:rFonts w:ascii="GHEA Grapalat" w:eastAsia="Tahoma" w:hAnsi="GHEA Grapalat" w:cs="Tahoma"/>
            </w:rPr>
            <w:t>5.3 Պայմանագրով նախատեսված ծրագրի կատարման ժամկետը խախտելու դեպքում կազմակերպությունից յուրաքանչյուր ուշացված աշխատանքային օրվա համար գանձվում է տույժ` պայմանագրի 1.1 կետում նախատեսված գումարի  0,05 (զրո ամբողջ հինգ հարյուրերրորդական) տոկոսի չափով։</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1"/>
          <w:id w:val="1904873900"/>
        </w:sdtPr>
        <w:sdtContent>
          <w:r w:rsidRPr="00015AB4">
            <w:rPr>
              <w:rFonts w:ascii="GHEA Grapalat" w:eastAsia="Tahoma" w:hAnsi="GHEA Grapalat" w:cs="Tahoma"/>
            </w:rPr>
            <w:t>5.4 Պայմանագրի 5.2 և 5.3 կետերով նախատեսված տուգանքը և տույժը հաշվարկվում և հաշվանցվում են ծառայություն մատուցելու արդյունքում կազմակերպությանը վճարման ենթակա գումարների հետ։</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2"/>
          <w:id w:val="1176222349"/>
        </w:sdtPr>
        <w:sdtContent>
          <w:r w:rsidRPr="00015AB4">
            <w:rPr>
              <w:rFonts w:ascii="GHEA Grapalat" w:eastAsia="Tahoma" w:hAnsi="GHEA Grapalat" w:cs="Tahoma"/>
            </w:rPr>
            <w:t>5.5 Պետական մարմնի կողմից պայմանագրի 3.1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3"/>
          <w:id w:val="588202081"/>
        </w:sdtPr>
        <w:sdtContent>
          <w:r w:rsidRPr="00015AB4">
            <w:rPr>
              <w:rFonts w:ascii="GHEA Grapalat" w:eastAsia="Tahoma" w:hAnsi="GHEA Grapalat" w:cs="Tahoma"/>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4"/>
          <w:id w:val="550659109"/>
        </w:sdtPr>
        <w:sdtContent>
          <w:r w:rsidRPr="00015AB4">
            <w:rPr>
              <w:rFonts w:ascii="GHEA Grapalat" w:eastAsia="Tahoma" w:hAnsi="GHEA Grapalat" w:cs="Tahoma"/>
            </w:rPr>
            <w:t>5.7 Տույժերի և (կամ) տուգանքի վճարումը Կողմերին չի ազատում իրենց պայմանագրային պարտավորությունները լրիվ կատարելուց։</w:t>
          </w:r>
        </w:sdtContent>
      </w:sdt>
    </w:p>
    <w:p w:rsidR="0067744A" w:rsidRPr="00015AB4" w:rsidRDefault="002B1717">
      <w:pPr>
        <w:shd w:val="clear" w:color="auto" w:fill="FFFFFF"/>
        <w:spacing w:line="288" w:lineRule="auto"/>
        <w:ind w:left="560" w:firstLine="420"/>
        <w:jc w:val="both"/>
        <w:rPr>
          <w:rFonts w:ascii="GHEA Grapalat" w:eastAsia="Arial" w:hAnsi="GHEA Grapalat" w:cs="Arial"/>
          <w:color w:val="2C2D2E"/>
          <w:sz w:val="23"/>
          <w:szCs w:val="23"/>
        </w:rPr>
      </w:pPr>
      <w:r w:rsidRPr="00015AB4">
        <w:rPr>
          <w:rFonts w:ascii="GHEA Grapalat" w:eastAsia="Arial" w:hAnsi="GHEA Grapalat" w:cs="Arial"/>
          <w:color w:val="2C2D2E"/>
          <w:sz w:val="23"/>
          <w:szCs w:val="23"/>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5"/>
          <w:id w:val="999241572"/>
        </w:sdtPr>
        <w:sdtContent>
          <w:r w:rsidRPr="00015AB4">
            <w:rPr>
              <w:rFonts w:ascii="GHEA Grapalat" w:eastAsia="Tahoma" w:hAnsi="GHEA Grapalat" w:cs="Tahoma"/>
              <w:b/>
            </w:rPr>
            <w:t>6. Պայմանագրի գործողության ժամկետը</w:t>
          </w:r>
        </w:sdtContent>
      </w:sdt>
    </w:p>
    <w:p w:rsidR="0067744A" w:rsidRDefault="002B1717">
      <w:pPr>
        <w:shd w:val="clear" w:color="auto" w:fill="FFFFFF"/>
        <w:spacing w:line="288" w:lineRule="auto"/>
        <w:ind w:left="560" w:firstLine="420"/>
        <w:jc w:val="both"/>
        <w:rPr>
          <w:rFonts w:ascii="Calibri" w:eastAsia="Calibri" w:hAnsi="Calibri" w:cs="Calibri"/>
        </w:rPr>
      </w:pPr>
      <w:r>
        <w:rPr>
          <w:rFonts w:ascii="Calibri" w:eastAsia="Calibri" w:hAnsi="Calibri"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6"/>
          <w:id w:val="1376350742"/>
        </w:sdtPr>
        <w:sdtContent>
          <w:r w:rsidRPr="00015AB4">
            <w:rPr>
              <w:rFonts w:ascii="GHEA Grapalat" w:eastAsia="Tahoma" w:hAnsi="GHEA Grapalat" w:cs="Tahoma"/>
            </w:rPr>
            <w:t>6.1. Պայմանագիրն ուժի մեջ է մտնում կողմերի ստորագրման պահից և գործում է մինչև կողմերի ստանձնած պարտավորությունների` ամբողջ ծավալով կատարումը:</w:t>
          </w:r>
        </w:sdtContent>
      </w:sdt>
    </w:p>
    <w:p w:rsidR="0067744A" w:rsidRPr="00015AB4" w:rsidRDefault="002B1717">
      <w:pPr>
        <w:shd w:val="clear" w:color="auto" w:fill="FFFFFF"/>
        <w:spacing w:line="288" w:lineRule="auto"/>
        <w:ind w:left="560" w:firstLine="420"/>
        <w:jc w:val="both"/>
        <w:rPr>
          <w:rFonts w:ascii="GHEA Grapalat" w:eastAsia="Arial" w:hAnsi="GHEA Grapalat" w:cs="Arial"/>
          <w:color w:val="2C2D2E"/>
          <w:sz w:val="23"/>
          <w:szCs w:val="23"/>
        </w:rPr>
      </w:pPr>
      <w:r w:rsidRPr="00015AB4">
        <w:rPr>
          <w:rFonts w:ascii="GHEA Grapalat" w:eastAsia="Arial" w:hAnsi="GHEA Grapalat" w:cs="Arial"/>
          <w:color w:val="2C2D2E"/>
          <w:sz w:val="23"/>
          <w:szCs w:val="23"/>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7"/>
          <w:id w:val="349298692"/>
        </w:sdtPr>
        <w:sdtContent>
          <w:r w:rsidRPr="00015AB4">
            <w:rPr>
              <w:rFonts w:ascii="GHEA Grapalat" w:eastAsia="Tahoma" w:hAnsi="GHEA Grapalat" w:cs="Tahoma"/>
              <w:b/>
            </w:rPr>
            <w:t>7. Անհաղթահարելի ուժի ազդեցությունը (ՖՈՐՍ-ՄԱԺՈՐ)</w:t>
          </w:r>
        </w:sdtContent>
      </w:sdt>
    </w:p>
    <w:p w:rsidR="0067744A" w:rsidRPr="00015AB4" w:rsidRDefault="002B1717">
      <w:pPr>
        <w:shd w:val="clear" w:color="auto" w:fill="FFFFFF"/>
        <w:spacing w:line="288" w:lineRule="auto"/>
        <w:ind w:left="560" w:firstLine="420"/>
        <w:jc w:val="both"/>
        <w:rPr>
          <w:rFonts w:ascii="GHEA Grapalat" w:eastAsia="Calibri" w:hAnsi="GHEA Grapalat" w:cs="Calibri"/>
        </w:rPr>
      </w:pPr>
      <w:r w:rsidRPr="00015AB4">
        <w:rPr>
          <w:rFonts w:ascii="GHEA Grapalat" w:eastAsia="Calibri" w:hAnsi="GHEA Grapalat"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28"/>
          <w:id w:val="1811587718"/>
        </w:sdtPr>
        <w:sdtContent>
          <w:r w:rsidRPr="00015AB4">
            <w:rPr>
              <w:rFonts w:ascii="GHEA Grapalat" w:eastAsia="Tahoma" w:hAnsi="GHEA Grapalat" w:cs="Tahoma"/>
            </w:rPr>
            <w:t>7.1. Պայմանագրով նախատեսված պարտավորություններն ամբողջությամբ կամ մասնակիորեն չկատարելու համար կողմերն ազատվում են պատասխանատվությունից, եթե դա եղել է անհաղթահարելի ուժի ազդեցության հետևանքով, որը ծագել է պայմանագիրը կնքելուց հետո, և որը կողմերը չէին կարող կանխատեսել կամ կանխարգելել: Այդպիսի իրավիճակներն են երկրաշարժը, ջրհեղեղը, հրդեհը, պատերազմը, ռազմական և արտակարգ դրության հայտարարումը, քաղաքական հուզումները, գործադուլները, հաղորդակցության միջոցների աշխատանքի դադարեցումը, պետական մարմինների ակտերը և այլն, որոնք անհնարին են դարձնում պայմանագրով նախատեսված պարտավորությունների կատարումը: Եթե անհաղթահարելի ուժի ազդեցությունը շարունակվում է 3 ամսվանից ավելի, ապա կողմերից յուրաքանչյուրն իրավունք ունի լուծելու պայմանագիրը` դրա մասին նախապես տեղյակ պահելով մյուս կողմին:</w:t>
          </w:r>
        </w:sdtContent>
      </w:sdt>
    </w:p>
    <w:p w:rsidR="0067744A" w:rsidRPr="00015AB4" w:rsidRDefault="002B1717">
      <w:pPr>
        <w:shd w:val="clear" w:color="auto" w:fill="FFFFFF"/>
        <w:spacing w:line="288" w:lineRule="auto"/>
        <w:ind w:left="560" w:firstLine="420"/>
        <w:jc w:val="both"/>
        <w:rPr>
          <w:rFonts w:ascii="GHEA Grapalat" w:eastAsia="Calibri" w:hAnsi="GHEA Grapalat" w:cs="Calibri"/>
        </w:rPr>
      </w:pPr>
      <w:r w:rsidRPr="00015AB4">
        <w:rPr>
          <w:rFonts w:ascii="GHEA Grapalat" w:eastAsia="Calibri" w:hAnsi="GHEA Grapalat"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b/>
        </w:rPr>
      </w:pPr>
      <w:sdt>
        <w:sdtPr>
          <w:rPr>
            <w:rFonts w:ascii="GHEA Grapalat" w:hAnsi="GHEA Grapalat"/>
          </w:rPr>
          <w:tag w:val="goog_rdk_29"/>
          <w:id w:val="1109083986"/>
        </w:sdtPr>
        <w:sdtContent>
          <w:r w:rsidRPr="00015AB4">
            <w:rPr>
              <w:rFonts w:ascii="GHEA Grapalat" w:eastAsia="Tahoma" w:hAnsi="GHEA Grapalat" w:cs="Tahoma"/>
              <w:b/>
            </w:rPr>
            <w:t>8. Եզրափակիչ դրույթներ</w:t>
          </w:r>
        </w:sdtContent>
      </w:sdt>
    </w:p>
    <w:p w:rsidR="0067744A" w:rsidRPr="00015AB4" w:rsidRDefault="002B1717">
      <w:pPr>
        <w:shd w:val="clear" w:color="auto" w:fill="FFFFFF"/>
        <w:spacing w:line="288" w:lineRule="auto"/>
        <w:ind w:left="560" w:firstLine="420"/>
        <w:jc w:val="both"/>
        <w:rPr>
          <w:rFonts w:ascii="GHEA Grapalat" w:eastAsia="Calibri" w:hAnsi="GHEA Grapalat" w:cs="Calibri"/>
        </w:rPr>
      </w:pPr>
      <w:r w:rsidRPr="00015AB4">
        <w:rPr>
          <w:rFonts w:ascii="GHEA Grapalat" w:eastAsia="Calibri" w:hAnsi="GHEA Grapalat" w:cs="Calibri"/>
        </w:rPr>
        <w:t xml:space="preserve"> </w:t>
      </w:r>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0"/>
          <w:id w:val="1845660805"/>
        </w:sdtPr>
        <w:sdtContent>
          <w:r w:rsidRPr="00015AB4">
            <w:rPr>
              <w:rFonts w:ascii="GHEA Grapalat" w:eastAsia="Tahoma" w:hAnsi="GHEA Grapalat" w:cs="Tahoma"/>
            </w:rPr>
            <w:t xml:space="preserve">8.1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մրցույթի գործընթացում, մինչև պայմանագրի կնքումը, պայմանագրի կողմը ներկայացրել է կեղծ փաստաթղթեր (տեղեկություններ և տվյալներ), կամ վերջինիս հաղթող կազմակերպություն ճանաչելու մասին որոշումը չի համապատասխանում սույն կարգի պահանջներին, ապա այդ հիմքերն ի հայտ գալուց հետո պետական մարմինը միակողմանիորեն լուծում է պայմանագիրը, եթե արձանագրված խախտումները մինչև պայմանագրի կնքումը հայտնի լինելու դեպքում, Հայաստանի Հանրապետության օրենսդրության համաձայն, հիմք կհանդիսանային պայմանագիրը չկնքելու համար: Ընդ որում՝ պետական մարմինը չի կրում պայմանագրի միակողմանի լուծման հետևանքով պայմանագրի կողմի համար առաջացող վնասների կամ բաց թողնված օգուտի ռիսկը, իսկ վերջինս պարտավոր է Հայաստանի </w:t>
          </w:r>
          <w:r w:rsidRPr="00015AB4">
            <w:rPr>
              <w:rFonts w:ascii="GHEA Grapalat" w:eastAsia="Tahoma" w:hAnsi="GHEA Grapalat" w:cs="Tahoma"/>
            </w:rPr>
            <w:lastRenderedPageBreak/>
            <w:t>Հանրապետության օրենքով սահմանված կարգով փոխհատուցել իր մեղքով պետական մարմնի կրած վնասներն այն ծավալով, որի մասով պայմանագիրը լուծվել է:</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1"/>
          <w:id w:val="902725482"/>
        </w:sdtPr>
        <w:sdtContent>
          <w:r w:rsidRPr="00015AB4">
            <w:rPr>
              <w:rFonts w:ascii="GHEA Grapalat" w:eastAsia="Tahoma" w:hAnsi="GHEA Grapalat" w:cs="Tahoma"/>
            </w:rPr>
            <w:t>8.2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2"/>
          <w:id w:val="1921436981"/>
        </w:sdtPr>
        <w:sdtContent>
          <w:r w:rsidRPr="00015AB4">
            <w:rPr>
              <w:rFonts w:ascii="GHEA Grapalat" w:eastAsia="Tahoma" w:hAnsi="GHEA Grapalat" w:cs="Tahoma"/>
            </w:rPr>
            <w:t xml:space="preserve">8.3 կազմակերպության կողմից ստանձնած պարտավորությունները չկատարելու կամ ոչ պատշաճ կատարելու հիմքով պայմանագիրն ամբողջությամբ կամ մասնակի միակողմանի լուծելու մասին ծանուցումը պետական մարմինը հրապարակում է իր պաշտոնական՝ -----------  կայքում՝  նշելով հրապարակման ամսաթիվը: </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3"/>
          <w:id w:val="-1067567142"/>
        </w:sdtPr>
        <w:sdtContent>
          <w:r w:rsidRPr="00015AB4">
            <w:rPr>
              <w:rFonts w:ascii="GHEA Grapalat" w:eastAsia="Tahoma" w:hAnsi="GHEA Grapalat" w:cs="Tahoma"/>
            </w:rPr>
            <w:t>Կազմակերպությունը, պայմանագիրը միակողմանի լուծելու վերաբերյալ, համարվում է պատշաճ ծանուցված` ծանուցումը, սույն կետով սահմանված հրապարակվելուն հաջորդող օրվանից: Պայմանագիրը միակողմանի լուծելու մասին ծանուցումը սույն կետում նշված կայքում հրապարակվելու օրը պետական մարմինը այն ուղարկվում է նաև կազմակերպության էլեկտրոնային փոստին:</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4"/>
          <w:id w:val="33243734"/>
        </w:sdtPr>
        <w:sdtContent>
          <w:r w:rsidRPr="00015AB4">
            <w:rPr>
              <w:rFonts w:ascii="GHEA Grapalat" w:eastAsia="Tahoma" w:hAnsi="GHEA Grapalat" w:cs="Tahoma"/>
            </w:rPr>
            <w:t>8.4. Պայմանագրում կատարվող փոփոխությունները կամ լրացումներն իրավաբանական ուժ ունեն, եթե կազմված են գրավոր և ստորագրված են կողմերի կողմից:</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5"/>
          <w:id w:val="637842197"/>
        </w:sdtPr>
        <w:sdtContent>
          <w:r w:rsidRPr="00015AB4">
            <w:rPr>
              <w:rFonts w:ascii="GHEA Grapalat" w:eastAsia="Tahoma" w:hAnsi="GHEA Grapalat" w:cs="Tahoma"/>
            </w:rPr>
            <w:t>8.5. Պայմանագիրը կնքվում է պայմանագրի կողմերի թվին համապատասխան թվով օրինակով, որոնք ունեն հավասարազոր իրավաբանական ուժ: Յուրաքանչյուր կողմին տրվում է պայմանագրի մեկ օրինակ:</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6"/>
          <w:id w:val="-1776555699"/>
        </w:sdtPr>
        <w:sdtContent>
          <w:r w:rsidRPr="00015AB4">
            <w:rPr>
              <w:rFonts w:ascii="GHEA Grapalat" w:eastAsia="Tahoma" w:hAnsi="GHEA Grapalat" w:cs="Tahoma"/>
            </w:rPr>
            <w:t>8.6. Պայմանագրով նախատեսված պարտավորությունների չկատարման հետ կապված, ինչպես նաև սույն պայմանագրով չնախատեսված հարաբերությունները կարգավորվում են Հայաստանի Հանրապետության օրենսդրությամբ:</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7"/>
          <w:id w:val="-1989242453"/>
        </w:sdtPr>
        <w:sdtContent>
          <w:r w:rsidRPr="00015AB4">
            <w:rPr>
              <w:rFonts w:ascii="GHEA Grapalat" w:eastAsia="Tahoma" w:hAnsi="GHEA Grapalat" w:cs="Tahoma"/>
            </w:rPr>
            <w:t>8.7. Սույն պայմանագիրը հանդիսանում է նաև ՀՀ Քաղաքացիական օրենսգրքով նախատեսված կողմերի միջև հեղինակային իրավահարաբերությունները կարգավորող հեղինակային պայմանագիր և մտավոր սեփականության այլ իրավունքների հետ կապված իրավահարաբերությունները կարգավորող լիցենզային պայմանագիր:</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8"/>
          <w:id w:val="-1327049730"/>
        </w:sdtPr>
        <w:sdtContent>
          <w:r w:rsidRPr="00015AB4">
            <w:rPr>
              <w:rFonts w:ascii="GHEA Grapalat" w:eastAsia="Tahoma" w:hAnsi="GHEA Grapalat" w:cs="Tahoma"/>
            </w:rPr>
            <w:t>8.8. Կողմերը սույնով համաձայնվում են, որ Դասագրքի հետագա վերամշակում, վերադաշնակում, նկարազարդում, հարմարեցում և որևէ այլ ձևով վերափոխում կարող է կատարվել բացառապես կողմերի համաձայնությամբ՝ լրացուցիչ համաձայնագիր կնքելու կամ սույն Պայմանագրում փոփոխություն կատարելու միջոցով:</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39"/>
          <w:id w:val="310378565"/>
        </w:sdtPr>
        <w:sdtContent>
          <w:r w:rsidRPr="00015AB4">
            <w:rPr>
              <w:rFonts w:ascii="GHEA Grapalat" w:eastAsia="Tahoma" w:hAnsi="GHEA Grapalat" w:cs="Tahoma"/>
            </w:rPr>
            <w:t>8.9. Կողմերը հավաստիացնում և երաշխավորում են, որ ունեն համապատասխան բոլոր իրավունքները, համաձայնությունները և թույլտվությունները ստորագրելու սույն պայմանագիրը և ստանձնելու դրանով նախատեսված պարտավորությունները:</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0"/>
          <w:id w:val="-1719741692"/>
        </w:sdtPr>
        <w:sdtContent>
          <w:r w:rsidRPr="00015AB4">
            <w:rPr>
              <w:rFonts w:ascii="GHEA Grapalat" w:eastAsia="Tahoma" w:hAnsi="GHEA Grapalat" w:cs="Tahoma"/>
            </w:rPr>
            <w:t>8.10. Կազմակերպությունը սույնով հավաստիացնում և երաշխավորում է, որ.</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1"/>
          <w:id w:val="-1505049572"/>
        </w:sdtPr>
        <w:sdtContent>
          <w:r w:rsidRPr="00015AB4">
            <w:rPr>
              <w:rFonts w:ascii="GHEA Grapalat" w:eastAsia="Tahoma" w:hAnsi="GHEA Grapalat" w:cs="Tahoma"/>
            </w:rPr>
            <w:t>8.10.1. Դասագիրքը չի խախտում որևէ անձի հեղինակային կամ մտավոր սեփականության որևէ այլ իրավունք,</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2"/>
          <w:id w:val="-731851890"/>
        </w:sdtPr>
        <w:sdtContent>
          <w:r w:rsidRPr="00015AB4">
            <w:rPr>
              <w:rFonts w:ascii="GHEA Grapalat" w:eastAsia="Tahoma" w:hAnsi="GHEA Grapalat" w:cs="Tahoma"/>
            </w:rPr>
            <w:t>8.10.2. սույն պայմանագրի ստորագրումը չի հանգեցնի Դասագրքի որևէ համահեղինակի (եթե առկա է) իրավունքի խախտման,</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3"/>
          <w:id w:val="1436326653"/>
        </w:sdtPr>
        <w:sdtContent>
          <w:r w:rsidRPr="00015AB4">
            <w:rPr>
              <w:rFonts w:ascii="GHEA Grapalat" w:eastAsia="Tahoma" w:hAnsi="GHEA Grapalat" w:cs="Tahoma"/>
            </w:rPr>
            <w:t>8.10.3 ձեռք են բերվել բոլոր այլ հեղինակների, համահեղինակների և իրավատերերի (եթե առկա են) գրավոր համաձայնություններն ու թույլտվությունները սույն պայմանագիրը ստորագրելու համար,</w:t>
          </w:r>
        </w:sdtContent>
      </w:sdt>
    </w:p>
    <w:p w:rsidR="0067744A" w:rsidRPr="00015AB4" w:rsidRDefault="002B1717">
      <w:pPr>
        <w:shd w:val="clear" w:color="auto" w:fill="FFFFFF"/>
        <w:spacing w:line="288" w:lineRule="auto"/>
        <w:ind w:left="560" w:firstLine="420"/>
        <w:jc w:val="both"/>
        <w:rPr>
          <w:rFonts w:ascii="GHEA Grapalat" w:eastAsia="Arial" w:hAnsi="GHEA Grapalat" w:cs="Arial"/>
        </w:rPr>
      </w:pPr>
      <w:sdt>
        <w:sdtPr>
          <w:rPr>
            <w:rFonts w:ascii="GHEA Grapalat" w:hAnsi="GHEA Grapalat"/>
          </w:rPr>
          <w:tag w:val="goog_rdk_44"/>
          <w:id w:val="962467979"/>
        </w:sdtPr>
        <w:sdtContent>
          <w:r w:rsidRPr="00015AB4">
            <w:rPr>
              <w:rFonts w:ascii="GHEA Grapalat" w:eastAsia="Tahoma" w:hAnsi="GHEA Grapalat" w:cs="Tahoma"/>
            </w:rPr>
            <w:t>8.10.4 որևէ անձի կողմից պետական մարմնի դեմ հեղինակային իրավունքների կամ որևէ այլ մտավոր սեփականության իրավունքի խախտման վերաբերյալ պահանջ, բողոք կամ հայցադիմում ներկայացնելու դեպքում կազմակերպությունը ներգրավվելու է տվյալ վեճում (այդ թվում որպես պատասխանող՝ դատական հայցի դեպքում), պաշտպանելու է պետական մարմնին և հատուցելու է պետական մարմնին հասցված որևէ վնաս (եթե առաջանա):</w:t>
          </w:r>
        </w:sdtContent>
      </w:sdt>
    </w:p>
    <w:p w:rsidR="0067744A" w:rsidRPr="00015AB4" w:rsidRDefault="0067744A">
      <w:pPr>
        <w:shd w:val="clear" w:color="auto" w:fill="FFFFFF"/>
        <w:spacing w:line="288" w:lineRule="auto"/>
        <w:ind w:left="560" w:firstLine="420"/>
        <w:jc w:val="both"/>
        <w:rPr>
          <w:rFonts w:ascii="GHEA Grapalat" w:eastAsia="Arial" w:hAnsi="GHEA Grapalat" w:cs="Arial"/>
        </w:rPr>
      </w:pPr>
    </w:p>
    <w:p w:rsidR="0067744A" w:rsidRPr="00015AB4" w:rsidRDefault="0067744A">
      <w:pPr>
        <w:pBdr>
          <w:top w:val="nil"/>
          <w:left w:val="nil"/>
          <w:bottom w:val="nil"/>
          <w:right w:val="nil"/>
          <w:between w:val="nil"/>
        </w:pBdr>
        <w:shd w:val="clear" w:color="auto" w:fill="FFFFFF"/>
        <w:ind w:left="566" w:firstLine="424"/>
        <w:jc w:val="both"/>
        <w:rPr>
          <w:rFonts w:ascii="GHEA Grapalat" w:eastAsia="GHEA Grapalat" w:hAnsi="GHEA Grapalat" w:cs="GHEA Grapalat"/>
          <w:b/>
        </w:rPr>
      </w:pPr>
    </w:p>
    <w:p w:rsidR="0067744A" w:rsidRDefault="0067744A">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p>
    <w:p w:rsidR="0067744A" w:rsidRDefault="0067744A">
      <w:pPr>
        <w:pBdr>
          <w:top w:val="nil"/>
          <w:left w:val="nil"/>
          <w:bottom w:val="nil"/>
          <w:right w:val="nil"/>
          <w:between w:val="nil"/>
        </w:pBdr>
        <w:shd w:val="clear" w:color="auto" w:fill="FFFFFF"/>
        <w:ind w:left="566" w:firstLine="424"/>
        <w:jc w:val="both"/>
        <w:rPr>
          <w:rFonts w:ascii="GHEA Grapalat" w:eastAsia="GHEA Grapalat" w:hAnsi="GHEA Grapalat" w:cs="GHEA Grapalat"/>
        </w:rPr>
      </w:pPr>
    </w:p>
    <w:p w:rsidR="0067744A" w:rsidRPr="00015AB4"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015AB4">
        <w:rPr>
          <w:rFonts w:ascii="Calibri" w:eastAsia="Calibri" w:hAnsi="Calibri" w:cs="Calibri"/>
          <w:color w:val="000000"/>
        </w:rPr>
        <w:t> </w:t>
      </w:r>
    </w:p>
    <w:p w:rsidR="0067744A" w:rsidRPr="00015AB4" w:rsidRDefault="002B1717">
      <w:pPr>
        <w:pBdr>
          <w:top w:val="nil"/>
          <w:left w:val="nil"/>
          <w:bottom w:val="nil"/>
          <w:right w:val="nil"/>
          <w:between w:val="nil"/>
        </w:pBdr>
        <w:shd w:val="clear" w:color="auto" w:fill="FFFFFF"/>
        <w:ind w:left="566" w:firstLine="424"/>
        <w:jc w:val="both"/>
        <w:rPr>
          <w:rFonts w:ascii="GHEA Grapalat" w:eastAsia="GHEA Grapalat" w:hAnsi="GHEA Grapalat" w:cs="GHEA Grapalat"/>
          <w:color w:val="000000"/>
        </w:rPr>
      </w:pPr>
      <w:r w:rsidRPr="00015AB4">
        <w:rPr>
          <w:rFonts w:ascii="GHEA Grapalat" w:eastAsia="GHEA Grapalat" w:hAnsi="GHEA Grapalat" w:cs="GHEA Grapalat"/>
          <w:b/>
        </w:rPr>
        <w:t>9</w:t>
      </w:r>
      <w:r w:rsidRPr="00015AB4">
        <w:rPr>
          <w:rFonts w:ascii="GHEA Grapalat" w:eastAsia="GHEA Grapalat" w:hAnsi="GHEA Grapalat" w:cs="GHEA Grapalat"/>
          <w:b/>
          <w:color w:val="000000"/>
        </w:rPr>
        <w:t>. Կողմերի հասցեները, բանկային վավերապայմանները և ստորագրությունները</w:t>
      </w:r>
    </w:p>
    <w:tbl>
      <w:tblPr>
        <w:tblStyle w:val="aff"/>
        <w:tblW w:w="154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705"/>
        <w:gridCol w:w="7705"/>
      </w:tblGrid>
      <w:tr w:rsidR="0067744A" w:rsidRPr="00015AB4">
        <w:trPr>
          <w:trHeight w:val="917"/>
        </w:trPr>
        <w:tc>
          <w:tcPr>
            <w:tcW w:w="7705" w:type="dxa"/>
            <w:shd w:val="clear" w:color="auto" w:fill="FFFFFF"/>
          </w:tcPr>
          <w:p w:rsidR="0067744A" w:rsidRPr="00015AB4" w:rsidRDefault="0067744A">
            <w:pPr>
              <w:ind w:left="566" w:firstLine="424"/>
              <w:jc w:val="right"/>
              <w:rPr>
                <w:rFonts w:ascii="GHEA Grapalat" w:eastAsia="GHEA Grapalat" w:hAnsi="GHEA Grapalat" w:cs="GHEA Grapalat"/>
                <w:b/>
              </w:rPr>
            </w:pPr>
          </w:p>
          <w:p w:rsidR="0067744A" w:rsidRPr="00015AB4" w:rsidRDefault="002B1717">
            <w:pPr>
              <w:ind w:left="566" w:firstLine="424"/>
              <w:jc w:val="right"/>
              <w:rPr>
                <w:rFonts w:ascii="GHEA Grapalat" w:eastAsia="GHEA Grapalat" w:hAnsi="GHEA Grapalat" w:cs="GHEA Grapalat"/>
                <w:b/>
              </w:rPr>
            </w:pPr>
            <w:r w:rsidRPr="00015AB4">
              <w:rPr>
                <w:rFonts w:ascii="GHEA Grapalat" w:eastAsia="GHEA Grapalat" w:hAnsi="GHEA Grapalat" w:cs="GHEA Grapalat"/>
                <w:b/>
              </w:rPr>
              <w:t>Պ Ա Տ Վ Ի Ր Ա Տ ՈՒ</w:t>
            </w:r>
          </w:p>
          <w:p w:rsidR="0067744A" w:rsidRPr="00015AB4" w:rsidRDefault="0067744A">
            <w:pPr>
              <w:ind w:left="566" w:firstLine="424"/>
              <w:jc w:val="right"/>
              <w:rPr>
                <w:rFonts w:ascii="GHEA Grapalat" w:eastAsia="GHEA Grapalat" w:hAnsi="GHEA Grapalat" w:cs="GHEA Grapalat"/>
                <w:b/>
              </w:rPr>
            </w:pPr>
          </w:p>
          <w:p w:rsidR="0067744A" w:rsidRPr="00015AB4" w:rsidRDefault="0067744A">
            <w:pPr>
              <w:ind w:left="566" w:firstLine="424"/>
              <w:jc w:val="right"/>
              <w:rPr>
                <w:rFonts w:ascii="GHEA Grapalat" w:eastAsia="GHEA Grapalat" w:hAnsi="GHEA Grapalat" w:cs="GHEA Grapalat"/>
              </w:rPr>
            </w:pPr>
          </w:p>
          <w:p w:rsidR="0067744A" w:rsidRPr="00015AB4" w:rsidRDefault="0067744A">
            <w:pPr>
              <w:ind w:left="566" w:firstLine="424"/>
              <w:jc w:val="right"/>
              <w:rPr>
                <w:rFonts w:ascii="GHEA Grapalat" w:eastAsia="GHEA Grapalat" w:hAnsi="GHEA Grapalat" w:cs="GHEA Grapalat"/>
              </w:rPr>
            </w:pP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(ստորագրություն)</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Կ.Տ.</w:t>
            </w:r>
          </w:p>
          <w:p w:rsidR="0067744A" w:rsidRPr="00015AB4" w:rsidRDefault="0067744A">
            <w:pPr>
              <w:ind w:left="566" w:firstLine="424"/>
              <w:jc w:val="right"/>
              <w:rPr>
                <w:rFonts w:ascii="GHEA Grapalat" w:eastAsia="GHEA Grapalat" w:hAnsi="GHEA Grapalat" w:cs="GHEA Grapalat"/>
              </w:rPr>
            </w:pPr>
          </w:p>
          <w:p w:rsidR="0067744A" w:rsidRPr="00015AB4" w:rsidRDefault="0067744A">
            <w:pPr>
              <w:ind w:left="566" w:firstLine="424"/>
              <w:jc w:val="right"/>
              <w:rPr>
                <w:rFonts w:ascii="GHEA Grapalat" w:eastAsia="GHEA Grapalat" w:hAnsi="GHEA Grapalat" w:cs="GHEA Grapalat"/>
              </w:rPr>
            </w:pPr>
          </w:p>
        </w:tc>
        <w:tc>
          <w:tcPr>
            <w:tcW w:w="7705" w:type="dxa"/>
            <w:shd w:val="clear" w:color="auto" w:fill="FFFFFF"/>
          </w:tcPr>
          <w:p w:rsidR="0067744A" w:rsidRPr="00015AB4" w:rsidRDefault="0067744A">
            <w:pPr>
              <w:spacing w:line="360" w:lineRule="auto"/>
              <w:ind w:left="566" w:firstLine="424"/>
              <w:jc w:val="right"/>
              <w:rPr>
                <w:rFonts w:ascii="GHEA Grapalat" w:eastAsia="GHEA Grapalat" w:hAnsi="GHEA Grapalat" w:cs="GHEA Grapalat"/>
                <w:b/>
              </w:rPr>
            </w:pPr>
          </w:p>
          <w:p w:rsidR="0067744A" w:rsidRPr="00015AB4" w:rsidRDefault="002B1717">
            <w:pPr>
              <w:spacing w:line="360" w:lineRule="auto"/>
              <w:ind w:left="566" w:firstLine="424"/>
              <w:jc w:val="right"/>
              <w:rPr>
                <w:rFonts w:ascii="GHEA Grapalat" w:eastAsia="GHEA Grapalat" w:hAnsi="GHEA Grapalat" w:cs="GHEA Grapalat"/>
                <w:b/>
              </w:rPr>
            </w:pPr>
            <w:r w:rsidRPr="00015AB4">
              <w:rPr>
                <w:rFonts w:ascii="GHEA Grapalat" w:eastAsia="GHEA Grapalat" w:hAnsi="GHEA Grapalat" w:cs="GHEA Grapalat"/>
                <w:b/>
              </w:rPr>
              <w:t>Կ Ա Տ Ա Ր Ո Ղ</w:t>
            </w:r>
          </w:p>
          <w:p w:rsidR="0067744A" w:rsidRPr="00015AB4" w:rsidRDefault="0067744A">
            <w:pPr>
              <w:spacing w:line="360" w:lineRule="auto"/>
              <w:ind w:left="566" w:firstLine="424"/>
              <w:jc w:val="right"/>
              <w:rPr>
                <w:rFonts w:ascii="GHEA Grapalat" w:eastAsia="GHEA Grapalat" w:hAnsi="GHEA Grapalat" w:cs="GHEA Grapalat"/>
                <w:b/>
              </w:rPr>
            </w:pP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(ստորագրություն)</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Կ.Տ.</w:t>
            </w:r>
          </w:p>
          <w:p w:rsidR="0067744A" w:rsidRPr="00015AB4" w:rsidRDefault="0067744A">
            <w:pPr>
              <w:spacing w:line="360" w:lineRule="auto"/>
              <w:ind w:left="566" w:firstLine="424"/>
              <w:jc w:val="right"/>
              <w:rPr>
                <w:rFonts w:ascii="GHEA Grapalat" w:eastAsia="GHEA Grapalat" w:hAnsi="GHEA Grapalat" w:cs="GHEA Grapalat"/>
                <w:b/>
              </w:rPr>
            </w:pPr>
          </w:p>
        </w:tc>
      </w:tr>
    </w:tbl>
    <w:p w:rsidR="0067744A" w:rsidRPr="00015AB4" w:rsidRDefault="0067744A">
      <w:pPr>
        <w:tabs>
          <w:tab w:val="left" w:pos="720"/>
          <w:tab w:val="left" w:pos="1440"/>
          <w:tab w:val="left" w:pos="8865"/>
        </w:tabs>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shd w:val="clear" w:color="auto" w:fill="FFFFFF"/>
        <w:ind w:left="566" w:firstLine="424"/>
        <w:rPr>
          <w:rFonts w:ascii="GHEA Grapalat" w:eastAsia="GHEA Grapalat" w:hAnsi="GHEA Grapalat" w:cs="GHEA Grapalat"/>
        </w:rPr>
      </w:pPr>
    </w:p>
    <w:tbl>
      <w:tblPr>
        <w:tblStyle w:val="aff0"/>
        <w:tblW w:w="1006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88"/>
        <w:gridCol w:w="3476"/>
      </w:tblGrid>
      <w:tr w:rsidR="0067744A" w:rsidRPr="00015AB4">
        <w:tc>
          <w:tcPr>
            <w:tcW w:w="6588" w:type="dxa"/>
            <w:shd w:val="clear" w:color="auto" w:fill="FFFFFF"/>
            <w:vAlign w:val="center"/>
          </w:tcPr>
          <w:p w:rsidR="0067744A" w:rsidRPr="00015AB4" w:rsidRDefault="002B1717">
            <w:pPr>
              <w:ind w:left="566" w:firstLine="424"/>
              <w:jc w:val="right"/>
              <w:rPr>
                <w:rFonts w:ascii="GHEA Grapalat" w:eastAsia="GHEA Grapalat" w:hAnsi="GHEA Grapalat" w:cs="GHEA Grapalat"/>
              </w:rPr>
            </w:pPr>
            <w:r w:rsidRPr="00015AB4">
              <w:rPr>
                <w:rFonts w:ascii="Calibri" w:eastAsia="Calibri" w:hAnsi="Calibri" w:cs="Calibri"/>
              </w:rPr>
              <w:t> </w:t>
            </w:r>
          </w:p>
        </w:tc>
        <w:tc>
          <w:tcPr>
            <w:tcW w:w="3476" w:type="dxa"/>
            <w:shd w:val="clear" w:color="auto" w:fill="FFFFFF"/>
            <w:vAlign w:val="center"/>
          </w:tcPr>
          <w:p w:rsidR="0067744A" w:rsidRPr="00015AB4" w:rsidRDefault="002B1717">
            <w:pPr>
              <w:ind w:left="566" w:firstLine="424"/>
              <w:jc w:val="right"/>
              <w:rPr>
                <w:rFonts w:ascii="GHEA Grapalat" w:eastAsia="GHEA Grapalat" w:hAnsi="GHEA Grapalat" w:cs="GHEA Grapalat"/>
              </w:rPr>
            </w:pPr>
            <w:r w:rsidRPr="00015AB4">
              <w:rPr>
                <w:rFonts w:ascii="Calibri" w:eastAsia="Calibri" w:hAnsi="Calibri" w:cs="Calibri"/>
              </w:rPr>
              <w:t> </w:t>
            </w:r>
            <w:r w:rsidRPr="00015AB4">
              <w:rPr>
                <w:rFonts w:ascii="GHEA Grapalat" w:eastAsia="GHEA Grapalat" w:hAnsi="GHEA Grapalat" w:cs="GHEA Grapalat"/>
                <w:b/>
              </w:rPr>
              <w:t>Հավելված</w:t>
            </w:r>
            <w:r w:rsidRPr="00015AB4">
              <w:rPr>
                <w:rFonts w:ascii="Calibri" w:eastAsia="Calibri" w:hAnsi="Calibri" w:cs="Calibri"/>
                <w:b/>
              </w:rPr>
              <w:t> </w:t>
            </w:r>
            <w:r w:rsidRPr="00015AB4">
              <w:rPr>
                <w:rFonts w:ascii="GHEA Grapalat" w:eastAsia="GHEA Grapalat" w:hAnsi="GHEA Grapalat" w:cs="GHEA Grapalat"/>
                <w:b/>
              </w:rPr>
              <w:t>1</w:t>
            </w:r>
            <w:r w:rsidRPr="00015AB4">
              <w:rPr>
                <w:rFonts w:ascii="GHEA Grapalat" w:eastAsia="GHEA Grapalat" w:hAnsi="GHEA Grapalat" w:cs="GHEA Grapalat"/>
                <w:b/>
              </w:rPr>
              <w:br/>
            </w:r>
            <w:r w:rsidRPr="00015AB4">
              <w:rPr>
                <w:rFonts w:ascii="Calibri" w:eastAsia="Calibri" w:hAnsi="Calibri" w:cs="Calibri"/>
                <w:b/>
              </w:rPr>
              <w:t> </w:t>
            </w:r>
            <w:r w:rsidRPr="00015AB4">
              <w:rPr>
                <w:rFonts w:ascii="GHEA Grapalat" w:eastAsia="GHEA Grapalat" w:hAnsi="GHEA Grapalat" w:cs="GHEA Grapalat"/>
                <w:b/>
              </w:rPr>
              <w:t>20.. թ. _____________ ____ -ին</w:t>
            </w:r>
            <w:r w:rsidRPr="00015AB4">
              <w:rPr>
                <w:rFonts w:ascii="GHEA Grapalat" w:eastAsia="GHEA Grapalat" w:hAnsi="GHEA Grapalat" w:cs="GHEA Grapalat"/>
                <w:b/>
              </w:rPr>
              <w:br/>
            </w:r>
            <w:r w:rsidRPr="00015AB4">
              <w:rPr>
                <w:rFonts w:ascii="Calibri" w:eastAsia="Calibri" w:hAnsi="Calibri" w:cs="Calibri"/>
                <w:b/>
              </w:rPr>
              <w:t> </w:t>
            </w:r>
            <w:r w:rsidRPr="00015AB4">
              <w:rPr>
                <w:rFonts w:ascii="GHEA Grapalat" w:eastAsia="GHEA Grapalat" w:hAnsi="GHEA Grapalat" w:cs="GHEA Grapalat"/>
                <w:b/>
              </w:rPr>
              <w:t>կնքված N ________ պայմանագրի</w:t>
            </w:r>
          </w:p>
        </w:tc>
      </w:tr>
    </w:tbl>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shd w:val="clear" w:color="auto" w:fill="FFFFFF"/>
        <w:ind w:left="566" w:firstLine="424"/>
        <w:rPr>
          <w:rFonts w:ascii="GHEA Grapalat" w:eastAsia="GHEA Grapalat" w:hAnsi="GHEA Grapalat" w:cs="GHEA Grapalat"/>
        </w:rPr>
      </w:pPr>
    </w:p>
    <w:tbl>
      <w:tblPr>
        <w:tblStyle w:val="aff1"/>
        <w:tblW w:w="10092"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0062"/>
        <w:gridCol w:w="30"/>
      </w:tblGrid>
      <w:tr w:rsidR="0067744A" w:rsidRPr="00015AB4">
        <w:trPr>
          <w:jc w:val="center"/>
        </w:trPr>
        <w:tc>
          <w:tcPr>
            <w:tcW w:w="10065" w:type="dxa"/>
            <w:vAlign w:val="center"/>
          </w:tcPr>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ՎՃԱՐՄԱՆ ԺԱՄԱՆԱԿԱՑՈՒՅՑ*</w:t>
            </w:r>
          </w:p>
          <w:p w:rsidR="0067744A" w:rsidRPr="00015AB4" w:rsidRDefault="002B1717">
            <w:pPr>
              <w:ind w:left="566" w:firstLine="424"/>
              <w:jc w:val="right"/>
              <w:rPr>
                <w:rFonts w:ascii="GHEA Grapalat" w:eastAsia="GHEA Grapalat" w:hAnsi="GHEA Grapalat" w:cs="GHEA Grapalat"/>
              </w:rPr>
            </w:pPr>
            <w:r w:rsidRPr="00015AB4">
              <w:rPr>
                <w:rFonts w:ascii="GHEA Grapalat" w:eastAsia="GHEA Grapalat" w:hAnsi="GHEA Grapalat" w:cs="GHEA Grapalat"/>
              </w:rPr>
              <w:t xml:space="preserve">                                                                                                                                                                                                            ՀՀ դրամ</w:t>
            </w:r>
          </w:p>
          <w:tbl>
            <w:tblPr>
              <w:tblStyle w:val="aff2"/>
              <w:tblW w:w="1003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353"/>
              <w:gridCol w:w="1353"/>
              <w:gridCol w:w="1093"/>
              <w:gridCol w:w="444"/>
              <w:gridCol w:w="444"/>
              <w:gridCol w:w="444"/>
              <w:gridCol w:w="445"/>
              <w:gridCol w:w="445"/>
              <w:gridCol w:w="445"/>
              <w:gridCol w:w="445"/>
              <w:gridCol w:w="445"/>
              <w:gridCol w:w="445"/>
              <w:gridCol w:w="445"/>
              <w:gridCol w:w="445"/>
              <w:gridCol w:w="445"/>
              <w:gridCol w:w="898"/>
            </w:tblGrid>
            <w:tr w:rsidR="0067744A" w:rsidRPr="00015AB4">
              <w:trPr>
                <w:jc w:val="center"/>
              </w:trPr>
              <w:tc>
                <w:tcPr>
                  <w:tcW w:w="10034" w:type="dxa"/>
                  <w:gridSpan w:val="16"/>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Միջոցառման</w:t>
                  </w:r>
                </w:p>
              </w:tc>
            </w:tr>
            <w:tr w:rsidR="0067744A" w:rsidRPr="00015AB4">
              <w:trPr>
                <w:jc w:val="center"/>
              </w:trPr>
              <w:tc>
                <w:tcPr>
                  <w:tcW w:w="1353" w:type="dxa"/>
                  <w:vAlign w:val="center"/>
                </w:tcPr>
                <w:p w:rsidR="0067744A" w:rsidRPr="00015AB4" w:rsidRDefault="002B1717">
                  <w:pPr>
                    <w:rPr>
                      <w:rFonts w:ascii="GHEA Grapalat" w:eastAsia="GHEA Grapalat" w:hAnsi="GHEA Grapalat" w:cs="GHEA Grapalat"/>
                    </w:rPr>
                  </w:pPr>
                  <w:r w:rsidRPr="00015AB4">
                    <w:rPr>
                      <w:rFonts w:ascii="GHEA Grapalat" w:eastAsia="GHEA Grapalat" w:hAnsi="GHEA Grapalat" w:cs="GHEA Grapalat"/>
                    </w:rPr>
                    <w:t>Հրավերով նախատեսվա</w:t>
                  </w:r>
                  <w:r w:rsidRPr="00015AB4">
                    <w:rPr>
                      <w:rFonts w:ascii="GHEA Grapalat" w:eastAsia="GHEA Grapalat" w:hAnsi="GHEA Grapalat" w:cs="GHEA Grapalat"/>
                    </w:rPr>
                    <w:lastRenderedPageBreak/>
                    <w:t>ծ չափաբաժնի համարը</w:t>
                  </w:r>
                </w:p>
              </w:tc>
              <w:tc>
                <w:tcPr>
                  <w:tcW w:w="1353" w:type="dxa"/>
                  <w:vAlign w:val="center"/>
                </w:tcPr>
                <w:p w:rsidR="0067744A" w:rsidRPr="00015AB4" w:rsidRDefault="002B1717">
                  <w:pPr>
                    <w:rPr>
                      <w:rFonts w:ascii="GHEA Grapalat" w:eastAsia="GHEA Grapalat" w:hAnsi="GHEA Grapalat" w:cs="GHEA Grapalat"/>
                    </w:rPr>
                  </w:pPr>
                  <w:r w:rsidRPr="00015AB4">
                    <w:rPr>
                      <w:rFonts w:ascii="GHEA Grapalat" w:eastAsia="GHEA Grapalat" w:hAnsi="GHEA Grapalat" w:cs="GHEA Grapalat"/>
                    </w:rPr>
                    <w:lastRenderedPageBreak/>
                    <w:t xml:space="preserve">Մրցույթի պլանով </w:t>
                  </w:r>
                  <w:r w:rsidRPr="00015AB4">
                    <w:rPr>
                      <w:rFonts w:ascii="GHEA Grapalat" w:eastAsia="GHEA Grapalat" w:hAnsi="GHEA Grapalat" w:cs="GHEA Grapalat"/>
                    </w:rPr>
                    <w:lastRenderedPageBreak/>
                    <w:t>նախատեսված (CPV) կոդը</w:t>
                  </w:r>
                </w:p>
              </w:tc>
              <w:tc>
                <w:tcPr>
                  <w:tcW w:w="1093" w:type="dxa"/>
                  <w:vAlign w:val="center"/>
                </w:tcPr>
                <w:p w:rsidR="0067744A" w:rsidRPr="00015AB4" w:rsidRDefault="002B1717">
                  <w:pPr>
                    <w:rPr>
                      <w:rFonts w:ascii="GHEA Grapalat" w:eastAsia="GHEA Grapalat" w:hAnsi="GHEA Grapalat" w:cs="GHEA Grapalat"/>
                    </w:rPr>
                  </w:pPr>
                  <w:r w:rsidRPr="00015AB4">
                    <w:rPr>
                      <w:rFonts w:ascii="GHEA Grapalat" w:eastAsia="GHEA Grapalat" w:hAnsi="GHEA Grapalat" w:cs="GHEA Grapalat"/>
                    </w:rPr>
                    <w:lastRenderedPageBreak/>
                    <w:t>Անվանումը</w:t>
                  </w:r>
                </w:p>
              </w:tc>
              <w:tc>
                <w:tcPr>
                  <w:tcW w:w="6235" w:type="dxa"/>
                  <w:gridSpan w:val="13"/>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Կատարման դիմաց վճարումները նախատեսվում է իրականացնել 20.. թ-ին` ըստ ամիսների, այդ թվում**</w:t>
                  </w:r>
                </w:p>
              </w:tc>
            </w:tr>
            <w:tr w:rsidR="0067744A" w:rsidRPr="00015AB4">
              <w:trPr>
                <w:cantSplit/>
                <w:trHeight w:val="1531"/>
                <w:jc w:val="center"/>
              </w:trPr>
              <w:tc>
                <w:tcPr>
                  <w:tcW w:w="1353" w:type="dxa"/>
                </w:tcPr>
                <w:p w:rsidR="0067744A" w:rsidRPr="00015AB4" w:rsidRDefault="0067744A">
                  <w:pPr>
                    <w:ind w:left="566" w:firstLine="424"/>
                    <w:jc w:val="center"/>
                    <w:rPr>
                      <w:rFonts w:ascii="GHEA Grapalat" w:eastAsia="GHEA Grapalat" w:hAnsi="GHEA Grapalat" w:cs="GHEA Grapalat"/>
                    </w:rPr>
                  </w:pPr>
                </w:p>
              </w:tc>
              <w:tc>
                <w:tcPr>
                  <w:tcW w:w="1353" w:type="dxa"/>
                </w:tcPr>
                <w:p w:rsidR="0067744A" w:rsidRPr="00015AB4" w:rsidRDefault="0067744A">
                  <w:pPr>
                    <w:ind w:left="566" w:firstLine="424"/>
                    <w:jc w:val="center"/>
                    <w:rPr>
                      <w:rFonts w:ascii="GHEA Grapalat" w:eastAsia="GHEA Grapalat" w:hAnsi="GHEA Grapalat" w:cs="GHEA Grapalat"/>
                    </w:rPr>
                  </w:pPr>
                </w:p>
              </w:tc>
              <w:tc>
                <w:tcPr>
                  <w:tcW w:w="1093" w:type="dxa"/>
                </w:tcPr>
                <w:p w:rsidR="0067744A" w:rsidRPr="00015AB4" w:rsidRDefault="0067744A">
                  <w:pPr>
                    <w:ind w:left="566" w:firstLine="424"/>
                    <w:jc w:val="center"/>
                    <w:rPr>
                      <w:rFonts w:ascii="GHEA Grapalat" w:eastAsia="GHEA Grapalat" w:hAnsi="GHEA Grapalat" w:cs="GHEA Grapalat"/>
                    </w:rPr>
                  </w:pPr>
                </w:p>
              </w:tc>
              <w:tc>
                <w:tcPr>
                  <w:tcW w:w="444"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հունվար</w:t>
                  </w:r>
                </w:p>
              </w:tc>
              <w:tc>
                <w:tcPr>
                  <w:tcW w:w="444"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փետրվար</w:t>
                  </w:r>
                </w:p>
              </w:tc>
              <w:tc>
                <w:tcPr>
                  <w:tcW w:w="444"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մարտ</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ապրիլ</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մայիս</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հունիս</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հուլիս </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օգոստոս</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սեպտեմբեր </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հոկտեմբեր</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 նոյեմբեր</w:t>
                  </w:r>
                </w:p>
              </w:tc>
              <w:tc>
                <w:tcPr>
                  <w:tcW w:w="445"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դեկտեմբեր</w:t>
                  </w:r>
                </w:p>
              </w:tc>
              <w:tc>
                <w:tcPr>
                  <w:tcW w:w="898" w:type="dxa"/>
                  <w:vAlign w:val="center"/>
                </w:tcPr>
                <w:p w:rsidR="0067744A" w:rsidRPr="00015AB4" w:rsidRDefault="002B1717">
                  <w:pPr>
                    <w:rPr>
                      <w:rFonts w:ascii="GHEA Grapalat" w:eastAsia="GHEA Grapalat" w:hAnsi="GHEA Grapalat" w:cs="GHEA Grapalat"/>
                    </w:rPr>
                  </w:pPr>
                  <w:r w:rsidRPr="00015AB4">
                    <w:rPr>
                      <w:rFonts w:ascii="GHEA Grapalat" w:eastAsia="GHEA Grapalat" w:hAnsi="GHEA Grapalat" w:cs="GHEA Grapalat"/>
                    </w:rPr>
                    <w:t>Ընդամենը</w:t>
                  </w:r>
                </w:p>
                <w:p w:rsidR="0067744A" w:rsidRPr="00015AB4" w:rsidRDefault="0067744A">
                  <w:pPr>
                    <w:ind w:left="566" w:firstLine="424"/>
                    <w:jc w:val="center"/>
                    <w:rPr>
                      <w:rFonts w:ascii="GHEA Grapalat" w:eastAsia="GHEA Grapalat" w:hAnsi="GHEA Grapalat" w:cs="GHEA Grapalat"/>
                    </w:rPr>
                  </w:pPr>
                </w:p>
              </w:tc>
            </w:tr>
            <w:tr w:rsidR="0067744A" w:rsidRPr="00015AB4">
              <w:trPr>
                <w:cantSplit/>
                <w:trHeight w:val="1531"/>
                <w:jc w:val="center"/>
              </w:trPr>
              <w:tc>
                <w:tcPr>
                  <w:tcW w:w="1353" w:type="dxa"/>
                </w:tcPr>
                <w:p w:rsidR="0067744A" w:rsidRPr="00015AB4" w:rsidRDefault="0067744A">
                  <w:pPr>
                    <w:ind w:left="566" w:firstLine="424"/>
                    <w:jc w:val="center"/>
                    <w:rPr>
                      <w:rFonts w:ascii="GHEA Grapalat" w:eastAsia="GHEA Grapalat" w:hAnsi="GHEA Grapalat" w:cs="GHEA Grapalat"/>
                    </w:rPr>
                  </w:pPr>
                </w:p>
              </w:tc>
              <w:tc>
                <w:tcPr>
                  <w:tcW w:w="1353" w:type="dxa"/>
                </w:tcPr>
                <w:p w:rsidR="0067744A" w:rsidRPr="00015AB4" w:rsidRDefault="0067744A">
                  <w:pPr>
                    <w:ind w:left="566" w:firstLine="424"/>
                    <w:jc w:val="center"/>
                    <w:rPr>
                      <w:rFonts w:ascii="GHEA Grapalat" w:eastAsia="GHEA Grapalat" w:hAnsi="GHEA Grapalat" w:cs="GHEA Grapalat"/>
                    </w:rPr>
                  </w:pPr>
                </w:p>
              </w:tc>
              <w:tc>
                <w:tcPr>
                  <w:tcW w:w="1093" w:type="dxa"/>
                </w:tcPr>
                <w:p w:rsidR="0067744A" w:rsidRPr="00015AB4" w:rsidRDefault="0067744A">
                  <w:pPr>
                    <w:ind w:left="566" w:firstLine="424"/>
                    <w:jc w:val="center"/>
                    <w:rPr>
                      <w:rFonts w:ascii="GHEA Grapalat" w:eastAsia="GHEA Grapalat" w:hAnsi="GHEA Grapalat" w:cs="GHEA Grapalat"/>
                    </w:rPr>
                  </w:pPr>
                </w:p>
              </w:tc>
              <w:tc>
                <w:tcPr>
                  <w:tcW w:w="444"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4"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4"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445"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c>
                <w:tcPr>
                  <w:tcW w:w="898" w:type="dxa"/>
                </w:tcPr>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w:t>
                  </w:r>
                </w:p>
              </w:tc>
            </w:tr>
          </w:tbl>
          <w:p w:rsidR="0067744A" w:rsidRPr="00015AB4" w:rsidRDefault="0067744A">
            <w:pPr>
              <w:ind w:left="566" w:firstLine="424"/>
              <w:rPr>
                <w:rFonts w:ascii="GHEA Grapalat" w:eastAsia="GHEA Grapalat" w:hAnsi="GHEA Grapalat" w:cs="GHEA Grapalat"/>
                <w:i/>
              </w:rPr>
            </w:pPr>
          </w:p>
          <w:p w:rsidR="0067744A" w:rsidRPr="00015AB4" w:rsidRDefault="002B1717">
            <w:pPr>
              <w:ind w:left="566" w:firstLine="424"/>
              <w:jc w:val="both"/>
              <w:rPr>
                <w:rFonts w:ascii="GHEA Grapalat" w:eastAsia="GHEA Grapalat" w:hAnsi="GHEA Grapalat" w:cs="GHEA Grapalat"/>
                <w:i/>
              </w:rPr>
            </w:pPr>
            <w:r w:rsidRPr="00015AB4">
              <w:rPr>
                <w:rFonts w:ascii="GHEA Grapalat" w:eastAsia="GHEA Grapalat" w:hAnsi="GHEA Grapalat" w:cs="GHEA Grapalat"/>
                <w:i/>
              </w:rPr>
              <w:t>* Վճարման ենթակա գումարները ներկայացվում են աճողական կարգով: Եթե պայմանագիրը կնքվում է մինչև ֆինանսական միջոցների նախատեսումը,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rsidR="0067744A" w:rsidRPr="00015AB4" w:rsidRDefault="002B1717">
            <w:pPr>
              <w:ind w:left="566" w:firstLine="424"/>
              <w:jc w:val="both"/>
              <w:rPr>
                <w:rFonts w:ascii="GHEA Grapalat" w:eastAsia="GHEA Grapalat" w:hAnsi="GHEA Grapalat" w:cs="GHEA Grapalat"/>
                <w:i/>
              </w:rPr>
            </w:pPr>
            <w:r w:rsidRPr="00015AB4">
              <w:rPr>
                <w:rFonts w:ascii="GHEA Grapalat" w:eastAsia="GHEA Grapalat" w:hAnsi="GHEA Grapalat" w:cs="GHEA Grapalat"/>
                <w:i/>
              </w:rPr>
              <w:t>** հրավերում գումարները նշվում են տոկոսով, իսկ պայմանագիրը կնքելիս տոկոսի փոխարեն նշվում է կոնկրետ գումարի չափ</w:t>
            </w:r>
          </w:p>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right"/>
              <w:rPr>
                <w:rFonts w:ascii="GHEA Grapalat" w:eastAsia="GHEA Grapalat" w:hAnsi="GHEA Grapalat" w:cs="GHEA Grapalat"/>
              </w:rPr>
            </w:pPr>
          </w:p>
          <w:tbl>
            <w:tblPr>
              <w:tblStyle w:val="aff3"/>
              <w:tblW w:w="9639"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536"/>
              <w:gridCol w:w="760"/>
              <w:gridCol w:w="4343"/>
            </w:tblGrid>
            <w:tr w:rsidR="0067744A" w:rsidRPr="00015AB4">
              <w:trPr>
                <w:jc w:val="center"/>
              </w:trPr>
              <w:tc>
                <w:tcPr>
                  <w:tcW w:w="4536" w:type="dxa"/>
                </w:tcPr>
                <w:p w:rsidR="0067744A" w:rsidRPr="00015AB4" w:rsidRDefault="002B1717">
                  <w:pPr>
                    <w:spacing w:line="360" w:lineRule="auto"/>
                    <w:ind w:left="566" w:firstLine="424"/>
                    <w:jc w:val="center"/>
                    <w:rPr>
                      <w:rFonts w:ascii="GHEA Grapalat" w:eastAsia="GHEA Grapalat" w:hAnsi="GHEA Grapalat" w:cs="GHEA Grapalat"/>
                      <w:b/>
                    </w:rPr>
                  </w:pPr>
                  <w:r w:rsidRPr="00015AB4">
                    <w:rPr>
                      <w:rFonts w:ascii="GHEA Grapalat" w:eastAsia="GHEA Grapalat" w:hAnsi="GHEA Grapalat" w:cs="GHEA Grapalat"/>
                      <w:b/>
                    </w:rPr>
                    <w:t>ՊԱՏՎԻՐԱՏՈՒ</w:t>
                  </w:r>
                </w:p>
                <w:p w:rsidR="0067744A" w:rsidRPr="00015AB4" w:rsidRDefault="0067744A">
                  <w:pPr>
                    <w:ind w:left="566" w:firstLine="424"/>
                    <w:rPr>
                      <w:rFonts w:ascii="GHEA Grapalat" w:eastAsia="GHEA Grapalat" w:hAnsi="GHEA Grapalat" w:cs="GHEA Grapalat"/>
                    </w:rPr>
                  </w:pPr>
                </w:p>
                <w:p w:rsidR="0067744A" w:rsidRPr="00015AB4" w:rsidRDefault="0067744A">
                  <w:pPr>
                    <w:ind w:left="566" w:firstLine="424"/>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/ստորագրություն/</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Կ.Տ</w:t>
                  </w:r>
                </w:p>
              </w:tc>
              <w:tc>
                <w:tcPr>
                  <w:tcW w:w="760" w:type="dxa"/>
                </w:tcPr>
                <w:p w:rsidR="0067744A" w:rsidRPr="00015AB4" w:rsidRDefault="0067744A">
                  <w:pPr>
                    <w:spacing w:line="360" w:lineRule="auto"/>
                    <w:ind w:left="566" w:firstLine="424"/>
                    <w:jc w:val="center"/>
                    <w:rPr>
                      <w:rFonts w:ascii="GHEA Grapalat" w:eastAsia="GHEA Grapalat" w:hAnsi="GHEA Grapalat" w:cs="GHEA Grapalat"/>
                    </w:rPr>
                  </w:pPr>
                </w:p>
              </w:tc>
              <w:tc>
                <w:tcPr>
                  <w:tcW w:w="4343" w:type="dxa"/>
                </w:tcPr>
                <w:p w:rsidR="0067744A" w:rsidRPr="00015AB4" w:rsidRDefault="002B1717">
                  <w:pPr>
                    <w:spacing w:line="360" w:lineRule="auto"/>
                    <w:ind w:left="566" w:firstLine="424"/>
                    <w:jc w:val="center"/>
                    <w:rPr>
                      <w:rFonts w:ascii="GHEA Grapalat" w:eastAsia="GHEA Grapalat" w:hAnsi="GHEA Grapalat" w:cs="GHEA Grapalat"/>
                      <w:b/>
                    </w:rPr>
                  </w:pPr>
                  <w:r w:rsidRPr="00015AB4">
                    <w:rPr>
                      <w:rFonts w:ascii="GHEA Grapalat" w:eastAsia="GHEA Grapalat" w:hAnsi="GHEA Grapalat" w:cs="GHEA Grapalat"/>
                      <w:b/>
                    </w:rPr>
                    <w:t>ԿԱՏԱՐՈՂ</w:t>
                  </w:r>
                </w:p>
                <w:p w:rsidR="0067744A" w:rsidRPr="00015AB4" w:rsidRDefault="0067744A">
                  <w:pPr>
                    <w:ind w:left="566" w:firstLine="424"/>
                    <w:jc w:val="center"/>
                    <w:rPr>
                      <w:rFonts w:ascii="GHEA Grapalat" w:eastAsia="GHEA Grapalat" w:hAnsi="GHEA Grapalat" w:cs="GHEA Grapalat"/>
                    </w:rPr>
                  </w:pPr>
                </w:p>
                <w:p w:rsidR="0067744A" w:rsidRPr="00015AB4" w:rsidRDefault="0067744A">
                  <w:pPr>
                    <w:ind w:left="566" w:firstLine="424"/>
                    <w:jc w:val="center"/>
                    <w:rPr>
                      <w:rFonts w:ascii="GHEA Grapalat" w:eastAsia="GHEA Grapalat" w:hAnsi="GHEA Grapalat" w:cs="GHEA Grapalat"/>
                    </w:rPr>
                  </w:pP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/ստորագրություն/</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Կ.Տ</w:t>
                  </w:r>
                </w:p>
              </w:tc>
            </w:tr>
          </w:tbl>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rPr>
                <w:rFonts w:ascii="GHEA Grapalat" w:eastAsia="GHEA Grapalat" w:hAnsi="GHEA Grapalat" w:cs="GHEA Grapalat"/>
              </w:rPr>
            </w:pPr>
            <w:bookmarkStart w:id="4" w:name="_heading=h.3znysh7" w:colFirst="0" w:colLast="0"/>
            <w:bookmarkEnd w:id="4"/>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tbl>
            <w:tblPr>
              <w:tblStyle w:val="aff4"/>
              <w:tblW w:w="1004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6575"/>
              <w:gridCol w:w="3469"/>
            </w:tblGrid>
            <w:tr w:rsidR="0067744A" w:rsidRPr="00015AB4">
              <w:tc>
                <w:tcPr>
                  <w:tcW w:w="6575" w:type="dxa"/>
                  <w:shd w:val="clear" w:color="auto" w:fill="FFFFFF"/>
                  <w:vAlign w:val="center"/>
                </w:tcPr>
                <w:p w:rsidR="0067744A" w:rsidRPr="00015AB4" w:rsidRDefault="002B1717">
                  <w:pPr>
                    <w:ind w:left="566" w:firstLine="424"/>
                    <w:jc w:val="right"/>
                    <w:rPr>
                      <w:rFonts w:ascii="GHEA Grapalat" w:eastAsia="GHEA Grapalat" w:hAnsi="GHEA Grapalat" w:cs="GHEA Grapalat"/>
                    </w:rPr>
                  </w:pPr>
                  <w:r w:rsidRPr="00015AB4">
                    <w:rPr>
                      <w:rFonts w:ascii="Calibri" w:eastAsia="Calibri" w:hAnsi="Calibri" w:cs="Calibri"/>
                    </w:rPr>
                    <w:t> </w:t>
                  </w:r>
                </w:p>
              </w:tc>
              <w:tc>
                <w:tcPr>
                  <w:tcW w:w="3469" w:type="dxa"/>
                  <w:shd w:val="clear" w:color="auto" w:fill="FFFFFF"/>
                  <w:vAlign w:val="center"/>
                </w:tcPr>
                <w:p w:rsidR="0067744A" w:rsidRPr="00015AB4" w:rsidRDefault="0067744A">
                  <w:pPr>
                    <w:ind w:left="566" w:firstLine="424"/>
                    <w:jc w:val="right"/>
                    <w:rPr>
                      <w:rFonts w:ascii="GHEA Grapalat" w:eastAsia="GHEA Grapalat" w:hAnsi="GHEA Grapalat" w:cs="GHEA Grapalat"/>
                    </w:rPr>
                  </w:pPr>
                </w:p>
                <w:p w:rsidR="0067744A" w:rsidRPr="00015AB4" w:rsidRDefault="002B1717">
                  <w:pPr>
                    <w:ind w:left="566" w:firstLine="424"/>
                    <w:jc w:val="right"/>
                    <w:rPr>
                      <w:rFonts w:ascii="GHEA Grapalat" w:eastAsia="GHEA Grapalat" w:hAnsi="GHEA Grapalat" w:cs="GHEA Grapalat"/>
                    </w:rPr>
                  </w:pPr>
                  <w:r w:rsidRPr="00015AB4">
                    <w:rPr>
                      <w:rFonts w:ascii="Calibri" w:eastAsia="Calibri" w:hAnsi="Calibri" w:cs="Calibri"/>
                    </w:rPr>
                    <w:t> </w:t>
                  </w:r>
                  <w:r w:rsidRPr="00015AB4">
                    <w:rPr>
                      <w:rFonts w:ascii="GHEA Grapalat" w:eastAsia="GHEA Grapalat" w:hAnsi="GHEA Grapalat" w:cs="GHEA Grapalat"/>
                      <w:b/>
                    </w:rPr>
                    <w:t>Հավելված</w:t>
                  </w:r>
                  <w:r w:rsidRPr="00015AB4">
                    <w:rPr>
                      <w:rFonts w:ascii="Calibri" w:eastAsia="Calibri" w:hAnsi="Calibri" w:cs="Calibri"/>
                      <w:b/>
                    </w:rPr>
                    <w:t> </w:t>
                  </w:r>
                  <w:r w:rsidRPr="00015AB4">
                    <w:rPr>
                      <w:rFonts w:ascii="GHEA Grapalat" w:eastAsia="GHEA Grapalat" w:hAnsi="GHEA Grapalat" w:cs="GHEA Grapalat"/>
                      <w:b/>
                    </w:rPr>
                    <w:t>2</w:t>
                  </w:r>
                  <w:r w:rsidRPr="00015AB4">
                    <w:rPr>
                      <w:rFonts w:ascii="GHEA Grapalat" w:eastAsia="GHEA Grapalat" w:hAnsi="GHEA Grapalat" w:cs="GHEA Grapalat"/>
                      <w:b/>
                    </w:rPr>
                    <w:br/>
                  </w:r>
                  <w:r w:rsidRPr="00015AB4">
                    <w:rPr>
                      <w:rFonts w:ascii="Calibri" w:eastAsia="Calibri" w:hAnsi="Calibri" w:cs="Calibri"/>
                      <w:b/>
                    </w:rPr>
                    <w:t> </w:t>
                  </w:r>
                  <w:r w:rsidRPr="00015AB4">
                    <w:rPr>
                      <w:rFonts w:ascii="GHEA Grapalat" w:eastAsia="GHEA Grapalat" w:hAnsi="GHEA Grapalat" w:cs="GHEA Grapalat"/>
                      <w:b/>
                    </w:rPr>
                    <w:t>20.. թ. _____________ ____ -ին</w:t>
                  </w:r>
                  <w:r w:rsidRPr="00015AB4">
                    <w:rPr>
                      <w:rFonts w:ascii="GHEA Grapalat" w:eastAsia="GHEA Grapalat" w:hAnsi="GHEA Grapalat" w:cs="GHEA Grapalat"/>
                      <w:b/>
                    </w:rPr>
                    <w:br/>
                  </w:r>
                  <w:r w:rsidRPr="00015AB4">
                    <w:rPr>
                      <w:rFonts w:ascii="Calibri" w:eastAsia="Calibri" w:hAnsi="Calibri" w:cs="Calibri"/>
                      <w:b/>
                    </w:rPr>
                    <w:t> </w:t>
                  </w:r>
                  <w:r w:rsidRPr="00015AB4">
                    <w:rPr>
                      <w:rFonts w:ascii="GHEA Grapalat" w:eastAsia="GHEA Grapalat" w:hAnsi="GHEA Grapalat" w:cs="GHEA Grapalat"/>
                      <w:b/>
                    </w:rPr>
                    <w:t>կնքված N ________ պայմանագրի</w:t>
                  </w:r>
                </w:p>
              </w:tc>
            </w:tr>
          </w:tbl>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bl>
            <w:tblPr>
              <w:tblStyle w:val="aff5"/>
              <w:tblW w:w="97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638"/>
              <w:gridCol w:w="14"/>
              <w:gridCol w:w="5098"/>
            </w:tblGrid>
            <w:tr w:rsidR="0067744A" w:rsidRPr="00015AB4">
              <w:trPr>
                <w:jc w:val="center"/>
              </w:trPr>
              <w:tc>
                <w:tcPr>
                  <w:tcW w:w="4652" w:type="dxa"/>
                  <w:gridSpan w:val="2"/>
                  <w:vAlign w:val="center"/>
                </w:tcPr>
                <w:p w:rsidR="0067744A" w:rsidRPr="00015AB4" w:rsidRDefault="0067744A">
                  <w:pPr>
                    <w:ind w:left="566" w:firstLine="424"/>
                    <w:rPr>
                      <w:rFonts w:ascii="GHEA Grapalat" w:eastAsia="GHEA Grapalat" w:hAnsi="GHEA Grapalat" w:cs="GHEA Grapalat"/>
                    </w:rPr>
                  </w:pPr>
                </w:p>
              </w:tc>
              <w:tc>
                <w:tcPr>
                  <w:tcW w:w="5098" w:type="dxa"/>
                  <w:vAlign w:val="center"/>
                </w:tcPr>
                <w:p w:rsidR="0067744A" w:rsidRPr="00015AB4" w:rsidRDefault="0067744A">
                  <w:pPr>
                    <w:ind w:left="566" w:firstLine="424"/>
                    <w:rPr>
                      <w:rFonts w:ascii="GHEA Grapalat" w:eastAsia="GHEA Grapalat" w:hAnsi="GHEA Grapalat" w:cs="GHEA Grapalat"/>
                    </w:rPr>
                  </w:pPr>
                </w:p>
              </w:tc>
            </w:tr>
            <w:tr w:rsidR="0067744A" w:rsidRPr="00015AB4">
              <w:trPr>
                <w:jc w:val="center"/>
              </w:trPr>
              <w:tc>
                <w:tcPr>
                  <w:tcW w:w="4638" w:type="dxa"/>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Պայմանագրի կողմ </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___________________________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___________________________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գտնվելու վայրը 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հհ _________________________ </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 xml:space="preserve">հվհհ _______________________ </w:t>
                  </w:r>
                </w:p>
              </w:tc>
              <w:tc>
                <w:tcPr>
                  <w:tcW w:w="5112" w:type="dxa"/>
                  <w:gridSpan w:val="2"/>
                  <w:vAlign w:val="center"/>
                </w:tcPr>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Պետական մարմին</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_____________________________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_____________________________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գտնվելու վայրը 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հհ____________________________</w:t>
                  </w:r>
                </w:p>
                <w:p w:rsidR="0067744A" w:rsidRPr="00015AB4" w:rsidRDefault="002B1717">
                  <w:pPr>
                    <w:ind w:left="566" w:firstLine="424"/>
                    <w:jc w:val="center"/>
                    <w:rPr>
                      <w:rFonts w:ascii="GHEA Grapalat" w:eastAsia="GHEA Grapalat" w:hAnsi="GHEA Grapalat" w:cs="GHEA Grapalat"/>
                    </w:rPr>
                  </w:pPr>
                  <w:r w:rsidRPr="00015AB4">
                    <w:rPr>
                      <w:rFonts w:ascii="GHEA Grapalat" w:eastAsia="GHEA Grapalat" w:hAnsi="GHEA Grapalat" w:cs="GHEA Grapalat"/>
                    </w:rPr>
                    <w:t>հվհհ___________________________</w:t>
                  </w:r>
                </w:p>
              </w:tc>
            </w:tr>
          </w:tbl>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27" w:type="dxa"/>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r>
    </w:tbl>
    <w:p w:rsidR="0067744A" w:rsidRPr="00015AB4" w:rsidRDefault="0067744A">
      <w:pPr>
        <w:pBdr>
          <w:top w:val="nil"/>
          <w:left w:val="nil"/>
          <w:bottom w:val="nil"/>
          <w:right w:val="nil"/>
          <w:between w:val="nil"/>
        </w:pBdr>
        <w:shd w:val="clear" w:color="auto" w:fill="FFFFFF"/>
        <w:rPr>
          <w:rFonts w:ascii="GHEA Grapalat" w:eastAsia="GHEA Grapalat" w:hAnsi="GHEA Grapalat" w:cs="GHEA Grapalat"/>
          <w:color w:val="000000"/>
        </w:rPr>
      </w:pPr>
    </w:p>
    <w:p w:rsidR="0067744A" w:rsidRPr="00015AB4" w:rsidRDefault="0067744A">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67744A" w:rsidRPr="00015AB4" w:rsidRDefault="0067744A">
      <w:pPr>
        <w:pBdr>
          <w:top w:val="nil"/>
          <w:left w:val="nil"/>
          <w:bottom w:val="nil"/>
          <w:right w:val="nil"/>
          <w:between w:val="nil"/>
        </w:pBdr>
        <w:shd w:val="clear" w:color="auto" w:fill="FFFFFF"/>
        <w:ind w:left="566" w:firstLine="424"/>
        <w:rPr>
          <w:rFonts w:ascii="GHEA Grapalat" w:eastAsia="GHEA Grapalat" w:hAnsi="GHEA Grapalat" w:cs="GHEA Grapalat"/>
          <w:color w:val="000000"/>
        </w:rPr>
      </w:pP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Calibri" w:eastAsia="Calibri" w:hAnsi="Calibri" w:cs="Calibri"/>
        </w:rPr>
        <w:t>  </w:t>
      </w:r>
    </w:p>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rPr>
      </w:pPr>
      <w:r w:rsidRPr="00015AB4">
        <w:rPr>
          <w:rFonts w:ascii="GHEA Grapalat" w:eastAsia="GHEA Grapalat" w:hAnsi="GHEA Grapalat" w:cs="GHEA Grapalat"/>
          <w:b/>
        </w:rPr>
        <w:t>ԱԿՏ N</w:t>
      </w:r>
    </w:p>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b/>
        </w:rPr>
      </w:pPr>
      <w:r w:rsidRPr="00015AB4">
        <w:rPr>
          <w:rFonts w:ascii="GHEA Grapalat" w:eastAsia="GHEA Grapalat" w:hAnsi="GHEA Grapalat" w:cs="GHEA Grapalat"/>
          <w:b/>
        </w:rPr>
        <w:t>ՊԱՅՄԱՆԱԳՐԻ ԿԱՄ ԴՐԱ ՄԻ ՄԱՍԻ ԿԱՏԱՐՄԱՆ ԱՐԴՅՈՒՆՔՆԵՐԻ</w:t>
      </w:r>
    </w:p>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rPr>
      </w:pPr>
      <w:r w:rsidRPr="00015AB4">
        <w:rPr>
          <w:rFonts w:ascii="GHEA Grapalat" w:eastAsia="GHEA Grapalat" w:hAnsi="GHEA Grapalat" w:cs="GHEA Grapalat"/>
          <w:b/>
        </w:rPr>
        <w:t>ՀԱՆՁՆՄԱՆ-ԸՆԴՈՒՆՄԱՆ</w:t>
      </w: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i/>
        </w:rPr>
      </w:pPr>
      <w:r w:rsidRPr="00015AB4">
        <w:rPr>
          <w:rFonts w:ascii="GHEA Grapalat" w:eastAsia="GHEA Grapalat" w:hAnsi="GHEA Grapalat" w:cs="GHEA Grapalat"/>
          <w:i/>
        </w:rPr>
        <w:t>«      » «              »  20    թ.</w:t>
      </w:r>
    </w:p>
    <w:p w:rsidR="0067744A" w:rsidRPr="00015AB4" w:rsidRDefault="0067744A">
      <w:pPr>
        <w:tabs>
          <w:tab w:val="left" w:pos="720"/>
          <w:tab w:val="left" w:pos="1440"/>
          <w:tab w:val="left" w:pos="8865"/>
        </w:tabs>
        <w:ind w:left="566" w:firstLine="424"/>
        <w:jc w:val="both"/>
        <w:rPr>
          <w:rFonts w:ascii="GHEA Grapalat" w:eastAsia="GHEA Grapalat" w:hAnsi="GHEA Grapalat" w:cs="GHEA Grapalat"/>
          <w:i/>
        </w:rPr>
      </w:pP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Պայմանագրի /այսուհետ` Պայմանագիր/ անվանումը` ____________________________________________________________________________________________</w:t>
      </w: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Պայմանագրի կնքման ամսաթիվը` «____» «__________________» 20.. թ.</w:t>
      </w: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Պայմանագրի համարը`    __________</w:t>
      </w: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 xml:space="preserve">Պետական մարմինը  և  Պայմանագրի կողմը՝  հիմք  ընդունելով  պայմանագրի  կատարման  </w:t>
      </w:r>
      <w:bookmarkStart w:id="5" w:name="_GoBack"/>
      <w:bookmarkEnd w:id="5"/>
      <w:r w:rsidRPr="00015AB4">
        <w:rPr>
          <w:rFonts w:ascii="GHEA Grapalat" w:eastAsia="GHEA Grapalat" w:hAnsi="GHEA Grapalat" w:cs="GHEA Grapalat"/>
        </w:rPr>
        <w:t>վերաբերյալ      ներկայացված ----- հաշվետվությունը, կազմեցին սույն արձանագրությունը հետևյալի մասին.</w:t>
      </w:r>
    </w:p>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Պայմանագրի շրջանակներում Պայմանագրի կողմը իրականացրել է հետևյալ միջոցառումները՝</w:t>
      </w:r>
    </w:p>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bl>
      <w:tblPr>
        <w:tblStyle w:val="aff6"/>
        <w:tblW w:w="1101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54"/>
        <w:gridCol w:w="1172"/>
        <w:gridCol w:w="1439"/>
        <w:gridCol w:w="1523"/>
        <w:gridCol w:w="8"/>
        <w:gridCol w:w="1248"/>
        <w:gridCol w:w="1371"/>
        <w:gridCol w:w="1276"/>
        <w:gridCol w:w="1173"/>
        <w:gridCol w:w="1452"/>
      </w:tblGrid>
      <w:tr w:rsidR="0067744A" w:rsidRPr="00015AB4">
        <w:trPr>
          <w:jc w:val="center"/>
        </w:trPr>
        <w:tc>
          <w:tcPr>
            <w:tcW w:w="354" w:type="dxa"/>
            <w:vMerge w:val="restart"/>
            <w:shd w:val="clear" w:color="auto" w:fill="auto"/>
            <w:vAlign w:val="center"/>
          </w:tcPr>
          <w:p w:rsidR="0067744A" w:rsidRPr="00015AB4" w:rsidRDefault="002B1717">
            <w:pPr>
              <w:tabs>
                <w:tab w:val="left" w:pos="720"/>
                <w:tab w:val="left" w:pos="1440"/>
                <w:tab w:val="left" w:pos="8865"/>
              </w:tabs>
              <w:ind w:left="566" w:firstLine="424"/>
              <w:jc w:val="both"/>
              <w:rPr>
                <w:rFonts w:ascii="GHEA Grapalat" w:eastAsia="GHEA Grapalat" w:hAnsi="GHEA Grapalat" w:cs="GHEA Grapalat"/>
              </w:rPr>
            </w:pPr>
            <w:r w:rsidRPr="00015AB4">
              <w:rPr>
                <w:rFonts w:ascii="GHEA Grapalat" w:eastAsia="GHEA Grapalat" w:hAnsi="GHEA Grapalat" w:cs="GHEA Grapalat"/>
              </w:rPr>
              <w:t>N</w:t>
            </w:r>
          </w:p>
        </w:tc>
        <w:tc>
          <w:tcPr>
            <w:tcW w:w="10662" w:type="dxa"/>
            <w:gridSpan w:val="9"/>
            <w:shd w:val="clear" w:color="auto" w:fill="auto"/>
            <w:vAlign w:val="center"/>
          </w:tcPr>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rPr>
            </w:pPr>
            <w:r w:rsidRPr="00015AB4">
              <w:rPr>
                <w:rFonts w:ascii="GHEA Grapalat" w:eastAsia="GHEA Grapalat" w:hAnsi="GHEA Grapalat" w:cs="GHEA Grapalat"/>
              </w:rPr>
              <w:t>Իրականացված միջոցառման</w:t>
            </w:r>
          </w:p>
        </w:tc>
      </w:tr>
      <w:tr w:rsidR="0067744A" w:rsidRPr="00015AB4">
        <w:trPr>
          <w:jc w:val="center"/>
        </w:trPr>
        <w:tc>
          <w:tcPr>
            <w:tcW w:w="354"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val="restart"/>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անվանումը</w:t>
            </w:r>
          </w:p>
        </w:tc>
        <w:tc>
          <w:tcPr>
            <w:tcW w:w="1439" w:type="dxa"/>
            <w:vMerge w:val="restart"/>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գործառույթի  համառոտ նկարագիրը</w:t>
            </w:r>
          </w:p>
        </w:tc>
        <w:tc>
          <w:tcPr>
            <w:tcW w:w="2779" w:type="dxa"/>
            <w:gridSpan w:val="3"/>
            <w:shd w:val="clear" w:color="auto" w:fill="auto"/>
            <w:vAlign w:val="center"/>
          </w:tcPr>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rPr>
            </w:pPr>
            <w:r w:rsidRPr="00015AB4">
              <w:rPr>
                <w:rFonts w:ascii="GHEA Grapalat" w:eastAsia="GHEA Grapalat" w:hAnsi="GHEA Grapalat" w:cs="GHEA Grapalat"/>
              </w:rPr>
              <w:t>արդյունքը</w:t>
            </w:r>
          </w:p>
        </w:tc>
        <w:tc>
          <w:tcPr>
            <w:tcW w:w="2647" w:type="dxa"/>
            <w:gridSpan w:val="2"/>
            <w:shd w:val="clear" w:color="auto" w:fill="auto"/>
            <w:vAlign w:val="center"/>
          </w:tcPr>
          <w:p w:rsidR="0067744A" w:rsidRPr="00015AB4" w:rsidRDefault="002B1717">
            <w:pPr>
              <w:tabs>
                <w:tab w:val="left" w:pos="720"/>
                <w:tab w:val="left" w:pos="1440"/>
                <w:tab w:val="left" w:pos="8865"/>
              </w:tabs>
              <w:ind w:left="566" w:firstLine="424"/>
              <w:jc w:val="center"/>
              <w:rPr>
                <w:rFonts w:ascii="GHEA Grapalat" w:eastAsia="GHEA Grapalat" w:hAnsi="GHEA Grapalat" w:cs="GHEA Grapalat"/>
              </w:rPr>
            </w:pPr>
            <w:r w:rsidRPr="00015AB4">
              <w:rPr>
                <w:rFonts w:ascii="GHEA Grapalat" w:eastAsia="GHEA Grapalat" w:hAnsi="GHEA Grapalat" w:cs="GHEA Grapalat"/>
              </w:rPr>
              <w:t>կատարման ժամկետը</w:t>
            </w:r>
          </w:p>
        </w:tc>
        <w:tc>
          <w:tcPr>
            <w:tcW w:w="1173" w:type="dxa"/>
            <w:vMerge w:val="restart"/>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Վճարման ենթակա գումարը /հազար դրամ/</w:t>
            </w:r>
          </w:p>
        </w:tc>
        <w:tc>
          <w:tcPr>
            <w:tcW w:w="1452" w:type="dxa"/>
            <w:vMerge w:val="restart"/>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Վճարման ժամկետը /ըստ պայմանագրի/</w:t>
            </w:r>
          </w:p>
        </w:tc>
      </w:tr>
      <w:tr w:rsidR="0067744A" w:rsidRPr="00015AB4">
        <w:trPr>
          <w:trHeight w:val="1304"/>
          <w:jc w:val="center"/>
        </w:trPr>
        <w:tc>
          <w:tcPr>
            <w:tcW w:w="354"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c>
          <w:tcPr>
            <w:tcW w:w="1172"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c>
          <w:tcPr>
            <w:tcW w:w="1439"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c>
          <w:tcPr>
            <w:tcW w:w="1531" w:type="dxa"/>
            <w:gridSpan w:val="2"/>
            <w:tcBorders>
              <w:bottom w:val="single" w:sz="4" w:space="0" w:color="000000"/>
            </w:tcBorders>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ըստ պայմանագրի</w:t>
            </w:r>
          </w:p>
        </w:tc>
        <w:tc>
          <w:tcPr>
            <w:tcW w:w="1248" w:type="dxa"/>
            <w:tcBorders>
              <w:bottom w:val="single" w:sz="4" w:space="0" w:color="000000"/>
            </w:tcBorders>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փաստացի</w:t>
            </w:r>
          </w:p>
        </w:tc>
        <w:tc>
          <w:tcPr>
            <w:tcW w:w="1371" w:type="dxa"/>
            <w:tcBorders>
              <w:bottom w:val="single" w:sz="4" w:space="0" w:color="000000"/>
            </w:tcBorders>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ըստ պայմանագրի</w:t>
            </w:r>
          </w:p>
        </w:tc>
        <w:tc>
          <w:tcPr>
            <w:tcW w:w="1276" w:type="dxa"/>
            <w:tcBorders>
              <w:bottom w:val="single" w:sz="4" w:space="0" w:color="000000"/>
            </w:tcBorders>
            <w:shd w:val="clear" w:color="auto" w:fill="auto"/>
            <w:vAlign w:val="center"/>
          </w:tcPr>
          <w:p w:rsidR="0067744A" w:rsidRPr="00015AB4" w:rsidRDefault="002B1717">
            <w:pPr>
              <w:tabs>
                <w:tab w:val="left" w:pos="720"/>
                <w:tab w:val="left" w:pos="1440"/>
                <w:tab w:val="left" w:pos="8865"/>
              </w:tabs>
              <w:rPr>
                <w:rFonts w:ascii="GHEA Grapalat" w:eastAsia="GHEA Grapalat" w:hAnsi="GHEA Grapalat" w:cs="GHEA Grapalat"/>
              </w:rPr>
            </w:pPr>
            <w:r w:rsidRPr="00015AB4">
              <w:rPr>
                <w:rFonts w:ascii="GHEA Grapalat" w:eastAsia="GHEA Grapalat" w:hAnsi="GHEA Grapalat" w:cs="GHEA Grapalat"/>
              </w:rPr>
              <w:t>փաստացի</w:t>
            </w:r>
          </w:p>
        </w:tc>
        <w:tc>
          <w:tcPr>
            <w:tcW w:w="1173"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c>
          <w:tcPr>
            <w:tcW w:w="1452" w:type="dxa"/>
            <w:vMerge/>
            <w:shd w:val="clear" w:color="auto" w:fill="auto"/>
            <w:vAlign w:val="center"/>
          </w:tcPr>
          <w:p w:rsidR="0067744A" w:rsidRPr="00015AB4" w:rsidRDefault="0067744A">
            <w:pPr>
              <w:widowControl w:val="0"/>
              <w:pBdr>
                <w:top w:val="nil"/>
                <w:left w:val="nil"/>
                <w:bottom w:val="nil"/>
                <w:right w:val="nil"/>
                <w:between w:val="nil"/>
              </w:pBdr>
              <w:spacing w:line="276" w:lineRule="auto"/>
              <w:rPr>
                <w:rFonts w:ascii="GHEA Grapalat" w:eastAsia="GHEA Grapalat" w:hAnsi="GHEA Grapalat" w:cs="GHEA Grapalat"/>
              </w:rPr>
            </w:pPr>
          </w:p>
        </w:tc>
      </w:tr>
      <w:tr w:rsidR="0067744A" w:rsidRPr="00015AB4">
        <w:trPr>
          <w:jc w:val="center"/>
        </w:trPr>
        <w:tc>
          <w:tcPr>
            <w:tcW w:w="354"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vAlign w:val="center"/>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r>
      <w:tr w:rsidR="0067744A" w:rsidRPr="00015AB4">
        <w:trPr>
          <w:jc w:val="center"/>
        </w:trPr>
        <w:tc>
          <w:tcPr>
            <w:tcW w:w="354"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172"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439"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523"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256" w:type="dxa"/>
            <w:gridSpan w:val="2"/>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371"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276"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173"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c>
          <w:tcPr>
            <w:tcW w:w="1452" w:type="dxa"/>
            <w:shd w:val="clear" w:color="auto" w:fill="auto"/>
          </w:tcPr>
          <w:p w:rsidR="0067744A" w:rsidRPr="00015AB4" w:rsidRDefault="0067744A">
            <w:pPr>
              <w:tabs>
                <w:tab w:val="left" w:pos="720"/>
                <w:tab w:val="left" w:pos="1440"/>
                <w:tab w:val="left" w:pos="8865"/>
              </w:tabs>
              <w:ind w:left="566" w:firstLine="424"/>
              <w:jc w:val="both"/>
              <w:rPr>
                <w:rFonts w:ascii="GHEA Grapalat" w:eastAsia="GHEA Grapalat" w:hAnsi="GHEA Grapalat" w:cs="GHEA Grapalat"/>
              </w:rPr>
            </w:pPr>
          </w:p>
        </w:tc>
      </w:tr>
    </w:tbl>
    <w:p w:rsidR="0067744A" w:rsidRDefault="0067744A">
      <w:pPr>
        <w:tabs>
          <w:tab w:val="left" w:pos="720"/>
          <w:tab w:val="left" w:pos="1440"/>
          <w:tab w:val="left" w:pos="8865"/>
        </w:tabs>
        <w:ind w:left="566" w:firstLine="424"/>
        <w:jc w:val="both"/>
        <w:rPr>
          <w:rFonts w:ascii="GHEA Grapalat" w:eastAsia="GHEA Grapalat" w:hAnsi="GHEA Grapalat" w:cs="GHEA Grapalat"/>
        </w:rPr>
      </w:pPr>
    </w:p>
    <w:p w:rsidR="0067744A" w:rsidRDefault="0067744A">
      <w:pPr>
        <w:tabs>
          <w:tab w:val="left" w:pos="720"/>
          <w:tab w:val="left" w:pos="1440"/>
          <w:tab w:val="left" w:pos="8865"/>
        </w:tabs>
        <w:ind w:left="566" w:firstLine="424"/>
        <w:jc w:val="both"/>
        <w:rPr>
          <w:rFonts w:ascii="GHEA Grapalat" w:eastAsia="GHEA Grapalat" w:hAnsi="GHEA Grapalat" w:cs="GHEA Grapalat"/>
        </w:rPr>
      </w:pP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r>
        <w:rPr>
          <w:rFonts w:ascii="GHEA Grapalat" w:eastAsia="GHEA Grapalat" w:hAnsi="GHEA Grapalat" w:cs="GHEA Grapalat"/>
        </w:rPr>
        <w:t>Սույն արձանագրության երկկողմ հաստատման համար հիմք հանդիսացած հաշիվ ապրանքագիրը և հաշվետվությունը հանդիսանում են սույն արձանագրության բաղկացուցիչ մասը և կցվում են:</w:t>
      </w:r>
    </w:p>
    <w:p w:rsidR="0067744A" w:rsidRDefault="0067744A">
      <w:pPr>
        <w:tabs>
          <w:tab w:val="left" w:pos="720"/>
          <w:tab w:val="left" w:pos="1440"/>
          <w:tab w:val="left" w:pos="8865"/>
        </w:tabs>
        <w:ind w:left="566" w:firstLine="424"/>
        <w:jc w:val="both"/>
        <w:rPr>
          <w:rFonts w:ascii="GHEA Grapalat" w:eastAsia="GHEA Grapalat" w:hAnsi="GHEA Grapalat" w:cs="GHEA Grapalat"/>
        </w:rPr>
      </w:pPr>
    </w:p>
    <w:p w:rsidR="0067744A" w:rsidRDefault="0067744A">
      <w:pPr>
        <w:tabs>
          <w:tab w:val="left" w:pos="720"/>
          <w:tab w:val="left" w:pos="1440"/>
          <w:tab w:val="left" w:pos="8865"/>
        </w:tabs>
        <w:ind w:left="566" w:firstLine="424"/>
        <w:jc w:val="both"/>
        <w:rPr>
          <w:rFonts w:ascii="GHEA Grapalat" w:eastAsia="GHEA Grapalat" w:hAnsi="GHEA Grapalat" w:cs="GHEA Grapalat"/>
        </w:rPr>
      </w:pP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p>
    <w:tbl>
      <w:tblPr>
        <w:tblStyle w:val="aff7"/>
        <w:tblW w:w="11056"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749"/>
        <w:gridCol w:w="6307"/>
      </w:tblGrid>
      <w:tr w:rsidR="0067744A">
        <w:trPr>
          <w:trHeight w:val="266"/>
          <w:jc w:val="center"/>
        </w:trPr>
        <w:tc>
          <w:tcPr>
            <w:tcW w:w="4749"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Ծառայությունը հանձնեց </w:t>
            </w:r>
          </w:p>
        </w:tc>
        <w:tc>
          <w:tcPr>
            <w:tcW w:w="6307"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Ծառայությունն ընդունեց</w:t>
            </w:r>
          </w:p>
        </w:tc>
      </w:tr>
      <w:tr w:rsidR="0067744A">
        <w:trPr>
          <w:trHeight w:val="473"/>
          <w:jc w:val="center"/>
        </w:trPr>
        <w:tc>
          <w:tcPr>
            <w:tcW w:w="4749"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___________________________ </w:t>
            </w: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ստորագրություն </w:t>
            </w:r>
          </w:p>
        </w:tc>
        <w:tc>
          <w:tcPr>
            <w:tcW w:w="6307"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___________________________</w:t>
            </w: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ստորագրություն </w:t>
            </w:r>
          </w:p>
        </w:tc>
      </w:tr>
      <w:tr w:rsidR="0067744A">
        <w:trPr>
          <w:trHeight w:val="503"/>
          <w:jc w:val="center"/>
        </w:trPr>
        <w:tc>
          <w:tcPr>
            <w:tcW w:w="4749"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___________________________ </w:t>
            </w: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ազգանուն, անուն</w:t>
            </w:r>
          </w:p>
        </w:tc>
        <w:tc>
          <w:tcPr>
            <w:tcW w:w="6307"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___________________________</w:t>
            </w:r>
          </w:p>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ազգանուն, անուն</w:t>
            </w:r>
          </w:p>
        </w:tc>
      </w:tr>
      <w:tr w:rsidR="0067744A">
        <w:trPr>
          <w:trHeight w:val="281"/>
          <w:jc w:val="center"/>
        </w:trPr>
        <w:tc>
          <w:tcPr>
            <w:tcW w:w="4749"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GHEA Grapalat" w:eastAsia="GHEA Grapalat" w:hAnsi="GHEA Grapalat" w:cs="GHEA Grapalat"/>
              </w:rPr>
              <w:t xml:space="preserve">                              Կ.Տ.</w:t>
            </w:r>
            <w:r>
              <w:rPr>
                <w:rFonts w:ascii="Calibri" w:eastAsia="Calibri" w:hAnsi="Calibri" w:cs="Calibri"/>
              </w:rPr>
              <w:t> </w:t>
            </w:r>
            <w:r>
              <w:rPr>
                <w:rFonts w:ascii="GHEA Grapalat" w:eastAsia="GHEA Grapalat" w:hAnsi="GHEA Grapalat" w:cs="GHEA Grapalat"/>
              </w:rPr>
              <w:t xml:space="preserve">                                                                                </w:t>
            </w:r>
          </w:p>
        </w:tc>
        <w:tc>
          <w:tcPr>
            <w:tcW w:w="6307" w:type="dxa"/>
            <w:vAlign w:val="center"/>
          </w:tcPr>
          <w:p w:rsidR="0067744A" w:rsidRDefault="002B1717">
            <w:pPr>
              <w:tabs>
                <w:tab w:val="left" w:pos="720"/>
                <w:tab w:val="left" w:pos="1440"/>
                <w:tab w:val="left" w:pos="8865"/>
              </w:tabs>
              <w:ind w:left="566" w:firstLine="424"/>
              <w:jc w:val="both"/>
              <w:rPr>
                <w:rFonts w:ascii="GHEA Grapalat" w:eastAsia="GHEA Grapalat" w:hAnsi="GHEA Grapalat" w:cs="GHEA Grapalat"/>
              </w:rPr>
            </w:pPr>
            <w:r>
              <w:rPr>
                <w:rFonts w:ascii="Calibri" w:eastAsia="Calibri" w:hAnsi="Calibri" w:cs="Calibri"/>
              </w:rPr>
              <w:t> </w:t>
            </w:r>
            <w:r>
              <w:rPr>
                <w:rFonts w:ascii="GHEA Grapalat" w:eastAsia="GHEA Grapalat" w:hAnsi="GHEA Grapalat" w:cs="GHEA Grapalat"/>
              </w:rPr>
              <w:t xml:space="preserve">                                    Կ.Տ.</w:t>
            </w:r>
          </w:p>
        </w:tc>
      </w:tr>
    </w:tbl>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tabs>
          <w:tab w:val="left" w:pos="720"/>
          <w:tab w:val="left" w:pos="1440"/>
          <w:tab w:val="left" w:pos="8865"/>
        </w:tabs>
        <w:ind w:left="566" w:firstLine="424"/>
        <w:jc w:val="right"/>
        <w:rPr>
          <w:rFonts w:ascii="GHEA Grapalat" w:eastAsia="GHEA Grapalat" w:hAnsi="GHEA Grapalat" w:cs="GHEA Grapalat"/>
        </w:rPr>
      </w:pPr>
    </w:p>
    <w:p w:rsidR="0067744A" w:rsidRDefault="0067744A">
      <w:pPr>
        <w:ind w:left="566" w:firstLine="424"/>
        <w:rPr>
          <w:rFonts w:ascii="GHEA Grapalat" w:eastAsia="GHEA Grapalat" w:hAnsi="GHEA Grapalat" w:cs="GHEA Grapalat"/>
        </w:rPr>
      </w:pPr>
    </w:p>
    <w:sectPr w:rsidR="0067744A" w:rsidSect="002B1717">
      <w:pgSz w:w="12240" w:h="15840"/>
      <w:pgMar w:top="568" w:right="618" w:bottom="0" w:left="566"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B1D45" w:rsidRDefault="001B1D45">
      <w:r>
        <w:separator/>
      </w:r>
    </w:p>
  </w:endnote>
  <w:endnote w:type="continuationSeparator" w:id="0">
    <w:p w:rsidR="001B1D45" w:rsidRDefault="001B1D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w:charset w:val="00"/>
    <w:family w:val="auto"/>
    <w:pitch w:val="default"/>
  </w:font>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panose1 w:val="00000000000000000000"/>
    <w:charset w:val="00"/>
    <w:family w:val="roman"/>
    <w:notTrueType/>
    <w:pitch w:val="default"/>
  </w:font>
  <w:font w:name="Arial">
    <w:panose1 w:val="020B0604020202020204"/>
    <w:charset w:val="CC"/>
    <w:family w:val="swiss"/>
    <w:pitch w:val="variable"/>
    <w:sig w:usb0="E0002EFF" w:usb1="C000785B" w:usb2="00000009" w:usb3="00000000" w:csb0="000001FF"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Georgia">
    <w:panose1 w:val="02040502050405020303"/>
    <w:charset w:val="CC"/>
    <w:family w:val="roman"/>
    <w:pitch w:val="variable"/>
    <w:sig w:usb0="00000287" w:usb1="00000000" w:usb2="00000000" w:usb3="00000000" w:csb0="0000009F" w:csb1="00000000"/>
  </w:font>
  <w:font w:name="GHEA Grapalat">
    <w:panose1 w:val="00000000000000000000"/>
    <w:charset w:val="00"/>
    <w:family w:val="modern"/>
    <w:notTrueType/>
    <w:pitch w:val="variable"/>
    <w:sig w:usb0="A00006AF" w:usb1="5000204B"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Times">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B1D45" w:rsidRDefault="001B1D45">
      <w:r>
        <w:separator/>
      </w:r>
    </w:p>
  </w:footnote>
  <w:footnote w:type="continuationSeparator" w:id="0">
    <w:p w:rsidR="001B1D45" w:rsidRDefault="001B1D45">
      <w:r>
        <w:continuationSeparator/>
      </w:r>
    </w:p>
  </w:footnote>
  <w:footnote w:id="1">
    <w:p w:rsidR="002B1717" w:rsidRDefault="002B1717">
      <w:pPr>
        <w:jc w:val="both"/>
        <w:rPr>
          <w:rFonts w:ascii="GHEA Grapalat" w:eastAsia="GHEA Grapalat" w:hAnsi="GHEA Grapalat" w:cs="GHEA Grapalat"/>
          <w:sz w:val="20"/>
          <w:szCs w:val="20"/>
        </w:rPr>
      </w:pPr>
      <w:r>
        <w:rPr>
          <w:vertAlign w:val="superscript"/>
        </w:rPr>
        <w:footnoteRef/>
      </w:r>
    </w:p>
  </w:footnote>
  <w:footnote w:id="2">
    <w:p w:rsidR="002B1717" w:rsidRDefault="002B1717">
      <w:pPr>
        <w:pBdr>
          <w:top w:val="nil"/>
          <w:left w:val="nil"/>
          <w:bottom w:val="nil"/>
          <w:right w:val="nil"/>
          <w:between w:val="nil"/>
        </w:pBdr>
        <w:rPr>
          <w:rFonts w:ascii="Times" w:eastAsia="Times" w:hAnsi="Times" w:cs="Times"/>
          <w:i/>
          <w:color w:val="000000"/>
          <w:sz w:val="20"/>
          <w:szCs w:val="20"/>
        </w:rPr>
      </w:pPr>
      <w:r>
        <w:rPr>
          <w:vertAlign w:val="superscript"/>
        </w:rPr>
        <w:footnoteRef/>
      </w:r>
    </w:p>
    <w:p w:rsidR="002B1717" w:rsidRDefault="002B1717">
      <w:pPr>
        <w:widowControl w:val="0"/>
        <w:pBdr>
          <w:top w:val="nil"/>
          <w:left w:val="nil"/>
          <w:bottom w:val="nil"/>
          <w:right w:val="nil"/>
          <w:between w:val="nil"/>
        </w:pBdr>
        <w:spacing w:line="276" w:lineRule="auto"/>
        <w:rPr>
          <w:rFonts w:ascii="Times" w:eastAsia="Times" w:hAnsi="Times" w:cs="Times"/>
          <w:i/>
          <w:color w:val="000000"/>
          <w:sz w:val="20"/>
          <w:szCs w:val="20"/>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A6670D"/>
    <w:multiLevelType w:val="multilevel"/>
    <w:tmpl w:val="596E5BF6"/>
    <w:lvl w:ilvl="0">
      <w:start w:val="2"/>
      <w:numFmt w:val="decimal"/>
      <w:lvlText w:val="%1"/>
      <w:lvlJc w:val="left"/>
      <w:pPr>
        <w:ind w:left="360" w:hanging="360"/>
      </w:pPr>
    </w:lvl>
    <w:lvl w:ilvl="1">
      <w:start w:val="4"/>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1">
    <w:nsid w:val="384B421C"/>
    <w:multiLevelType w:val="multilevel"/>
    <w:tmpl w:val="EB34E548"/>
    <w:lvl w:ilvl="0">
      <w:start w:val="1"/>
      <w:numFmt w:val="bullet"/>
      <w:lvlText w:val="●"/>
      <w:lvlJc w:val="left"/>
      <w:pPr>
        <w:ind w:left="720" w:hanging="360"/>
      </w:pPr>
      <w:rPr>
        <w:rFonts w:ascii="Noto Sans" w:eastAsia="Noto Sans" w:hAnsi="Noto Sans" w:cs="Noto San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w:eastAsia="Noto Sans" w:hAnsi="Noto Sans" w:cs="Noto Sans"/>
      </w:rPr>
    </w:lvl>
    <w:lvl w:ilvl="3">
      <w:start w:val="1"/>
      <w:numFmt w:val="bullet"/>
      <w:lvlText w:val="●"/>
      <w:lvlJc w:val="left"/>
      <w:pPr>
        <w:ind w:left="2880" w:hanging="360"/>
      </w:pPr>
      <w:rPr>
        <w:rFonts w:ascii="Noto Sans" w:eastAsia="Noto Sans" w:hAnsi="Noto Sans" w:cs="Noto San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w:eastAsia="Noto Sans" w:hAnsi="Noto Sans" w:cs="Noto Sans"/>
      </w:rPr>
    </w:lvl>
    <w:lvl w:ilvl="6">
      <w:start w:val="1"/>
      <w:numFmt w:val="bullet"/>
      <w:lvlText w:val="●"/>
      <w:lvlJc w:val="left"/>
      <w:pPr>
        <w:ind w:left="5040" w:hanging="360"/>
      </w:pPr>
      <w:rPr>
        <w:rFonts w:ascii="Noto Sans" w:eastAsia="Noto Sans" w:hAnsi="Noto Sans" w:cs="Noto San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w:eastAsia="Noto Sans" w:hAnsi="Noto Sans" w:cs="Noto Sans"/>
      </w:rPr>
    </w:lvl>
  </w:abstractNum>
  <w:abstractNum w:abstractNumId="2">
    <w:nsid w:val="48760EE1"/>
    <w:multiLevelType w:val="multilevel"/>
    <w:tmpl w:val="F7BCA1BE"/>
    <w:lvl w:ilvl="0">
      <w:start w:val="1"/>
      <w:numFmt w:val="decimal"/>
      <w:lvlText w:val="%1."/>
      <w:lvlJc w:val="left"/>
      <w:pPr>
        <w:ind w:left="720" w:hanging="360"/>
      </w:pPr>
      <w:rPr>
        <w:b w:val="0"/>
        <w:sz w:val="24"/>
        <w:szCs w:val="24"/>
      </w:rPr>
    </w:lvl>
    <w:lvl w:ilvl="1">
      <w:start w:val="2"/>
      <w:numFmt w:val="decimal"/>
      <w:lvlText w:val="%1.%2"/>
      <w:lvlJc w:val="left"/>
      <w:pPr>
        <w:ind w:left="1211" w:hanging="360"/>
      </w:pPr>
      <w:rPr>
        <w:b w:val="0"/>
        <w:sz w:val="24"/>
        <w:szCs w:val="24"/>
      </w:rPr>
    </w:lvl>
    <w:lvl w:ilvl="2">
      <w:start w:val="1"/>
      <w:numFmt w:val="decimal"/>
      <w:lvlText w:val="%1.%2.%3"/>
      <w:lvlJc w:val="left"/>
      <w:pPr>
        <w:ind w:left="1770" w:hanging="720"/>
      </w:pPr>
      <w:rPr>
        <w:b w:val="0"/>
        <w:sz w:val="24"/>
        <w:szCs w:val="24"/>
      </w:rPr>
    </w:lvl>
    <w:lvl w:ilvl="3">
      <w:start w:val="1"/>
      <w:numFmt w:val="decimal"/>
      <w:lvlText w:val="%1.%2.%3.%4"/>
      <w:lvlJc w:val="left"/>
      <w:pPr>
        <w:ind w:left="2115" w:hanging="720"/>
      </w:pPr>
      <w:rPr>
        <w:b w:val="0"/>
        <w:sz w:val="24"/>
        <w:szCs w:val="24"/>
      </w:rPr>
    </w:lvl>
    <w:lvl w:ilvl="4">
      <w:start w:val="1"/>
      <w:numFmt w:val="decimal"/>
      <w:lvlText w:val="%1.%2.%3.%4.%5"/>
      <w:lvlJc w:val="left"/>
      <w:pPr>
        <w:ind w:left="2820" w:hanging="1080"/>
      </w:pPr>
      <w:rPr>
        <w:b w:val="0"/>
        <w:sz w:val="24"/>
        <w:szCs w:val="24"/>
      </w:rPr>
    </w:lvl>
    <w:lvl w:ilvl="5">
      <w:start w:val="1"/>
      <w:numFmt w:val="decimal"/>
      <w:lvlText w:val="%1.%2.%3.%4.%5.%6"/>
      <w:lvlJc w:val="left"/>
      <w:pPr>
        <w:ind w:left="3165" w:hanging="1080"/>
      </w:pPr>
      <w:rPr>
        <w:b w:val="0"/>
        <w:sz w:val="24"/>
        <w:szCs w:val="24"/>
      </w:rPr>
    </w:lvl>
    <w:lvl w:ilvl="6">
      <w:start w:val="1"/>
      <w:numFmt w:val="decimal"/>
      <w:lvlText w:val="%1.%2.%3.%4.%5.%6.%7"/>
      <w:lvlJc w:val="left"/>
      <w:pPr>
        <w:ind w:left="3870" w:hanging="1440"/>
      </w:pPr>
      <w:rPr>
        <w:b w:val="0"/>
        <w:sz w:val="24"/>
        <w:szCs w:val="24"/>
      </w:rPr>
    </w:lvl>
    <w:lvl w:ilvl="7">
      <w:start w:val="1"/>
      <w:numFmt w:val="decimal"/>
      <w:lvlText w:val="%1.%2.%3.%4.%5.%6.%7.%8"/>
      <w:lvlJc w:val="left"/>
      <w:pPr>
        <w:ind w:left="4215" w:hanging="1440"/>
      </w:pPr>
      <w:rPr>
        <w:b w:val="0"/>
        <w:sz w:val="24"/>
        <w:szCs w:val="24"/>
      </w:rPr>
    </w:lvl>
    <w:lvl w:ilvl="8">
      <w:start w:val="1"/>
      <w:numFmt w:val="decimal"/>
      <w:lvlText w:val="%1.%2.%3.%4.%5.%6.%7.%8.%9"/>
      <w:lvlJc w:val="left"/>
      <w:pPr>
        <w:ind w:left="4920" w:hanging="1800"/>
      </w:pPr>
      <w:rPr>
        <w:b w:val="0"/>
        <w:sz w:val="24"/>
        <w:szCs w:val="24"/>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744A"/>
    <w:rsid w:val="00015AB4"/>
    <w:rsid w:val="001B1D45"/>
    <w:rsid w:val="002B1717"/>
    <w:rsid w:val="006774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4463D08-B671-4810-A221-7305A3B3E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hy-AM"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E4F36"/>
  </w:style>
  <w:style w:type="paragraph" w:styleId="Heading1">
    <w:name w:val="heading 1"/>
    <w:basedOn w:val="Normal"/>
    <w:next w:val="Normal"/>
    <w:link w:val="Heading1Char"/>
    <w:qFormat/>
    <w:rsid w:val="000E4F36"/>
    <w:pPr>
      <w:keepNext/>
      <w:jc w:val="center"/>
      <w:outlineLvl w:val="0"/>
    </w:pPr>
    <w:rPr>
      <w:rFonts w:ascii="Arial Armenian" w:hAnsi="Arial Armenian"/>
      <w:sz w:val="28"/>
      <w:szCs w:val="20"/>
      <w:lang w:eastAsia="ru-RU"/>
    </w:rPr>
  </w:style>
  <w:style w:type="paragraph" w:styleId="Heading2">
    <w:name w:val="heading 2"/>
    <w:basedOn w:val="Normal"/>
    <w:next w:val="Normal"/>
    <w:link w:val="Heading2Char"/>
    <w:qFormat/>
    <w:rsid w:val="000E4F36"/>
    <w:pPr>
      <w:keepNext/>
      <w:jc w:val="both"/>
      <w:outlineLvl w:val="1"/>
    </w:pPr>
    <w:rPr>
      <w:rFonts w:ascii="Arial LatArm" w:hAnsi="Arial LatArm"/>
      <w:b/>
      <w:color w:val="0000FF"/>
      <w:sz w:val="20"/>
      <w:szCs w:val="20"/>
      <w:lang w:eastAsia="ru-RU"/>
    </w:rPr>
  </w:style>
  <w:style w:type="paragraph" w:styleId="Heading3">
    <w:name w:val="heading 3"/>
    <w:basedOn w:val="Normal"/>
    <w:next w:val="Normal"/>
    <w:link w:val="Heading3Char"/>
    <w:qFormat/>
    <w:rsid w:val="000E4F36"/>
    <w:pPr>
      <w:keepNext/>
      <w:spacing w:line="360" w:lineRule="auto"/>
      <w:jc w:val="center"/>
      <w:outlineLvl w:val="2"/>
    </w:pPr>
    <w:rPr>
      <w:rFonts w:ascii="Arial LatArm" w:hAnsi="Arial LatArm"/>
      <w:i/>
      <w:sz w:val="20"/>
      <w:szCs w:val="20"/>
      <w:lang w:val="en-AU"/>
    </w:rPr>
  </w:style>
  <w:style w:type="paragraph" w:styleId="Heading4">
    <w:name w:val="heading 4"/>
    <w:basedOn w:val="Normal"/>
    <w:next w:val="Normal"/>
    <w:link w:val="Heading4Char"/>
    <w:qFormat/>
    <w:rsid w:val="000E4F36"/>
    <w:pPr>
      <w:keepNext/>
      <w:outlineLvl w:val="3"/>
    </w:pPr>
    <w:rPr>
      <w:rFonts w:ascii="Arial LatArm" w:hAnsi="Arial LatArm"/>
      <w:i/>
      <w:sz w:val="18"/>
      <w:szCs w:val="20"/>
    </w:rPr>
  </w:style>
  <w:style w:type="paragraph" w:styleId="Heading5">
    <w:name w:val="heading 5"/>
    <w:basedOn w:val="Normal"/>
    <w:next w:val="Normal"/>
    <w:link w:val="Heading5Char"/>
    <w:qFormat/>
    <w:rsid w:val="000E4F36"/>
    <w:pPr>
      <w:keepNext/>
      <w:jc w:val="center"/>
      <w:outlineLvl w:val="4"/>
    </w:pPr>
    <w:rPr>
      <w:rFonts w:ascii="Arial LatArm" w:hAnsi="Arial LatArm"/>
      <w:b/>
      <w:sz w:val="26"/>
      <w:szCs w:val="20"/>
      <w:lang w:eastAsia="ru-RU"/>
    </w:rPr>
  </w:style>
  <w:style w:type="paragraph" w:styleId="Heading6">
    <w:name w:val="heading 6"/>
    <w:basedOn w:val="Normal"/>
    <w:next w:val="Normal"/>
    <w:link w:val="Heading6Char"/>
    <w:qFormat/>
    <w:rsid w:val="000E4F36"/>
    <w:pPr>
      <w:keepNext/>
      <w:outlineLvl w:val="5"/>
    </w:pPr>
    <w:rPr>
      <w:rFonts w:ascii="Arial LatArm" w:hAnsi="Arial LatArm"/>
      <w:b/>
      <w:color w:val="000000"/>
      <w:sz w:val="22"/>
      <w:szCs w:val="20"/>
      <w:lang w:eastAsia="ru-RU"/>
    </w:rPr>
  </w:style>
  <w:style w:type="paragraph" w:styleId="Heading7">
    <w:name w:val="heading 7"/>
    <w:basedOn w:val="Normal"/>
    <w:next w:val="Normal"/>
    <w:link w:val="Heading7Char"/>
    <w:qFormat/>
    <w:rsid w:val="000E4F36"/>
    <w:pPr>
      <w:keepNext/>
      <w:ind w:left="-66"/>
      <w:jc w:val="center"/>
      <w:outlineLvl w:val="6"/>
    </w:pPr>
    <w:rPr>
      <w:rFonts w:ascii="Times Armenian" w:hAnsi="Times Armenian"/>
      <w:b/>
      <w:sz w:val="20"/>
      <w:szCs w:val="20"/>
      <w:lang w:eastAsia="ru-RU"/>
    </w:rPr>
  </w:style>
  <w:style w:type="paragraph" w:styleId="Heading8">
    <w:name w:val="heading 8"/>
    <w:basedOn w:val="Normal"/>
    <w:next w:val="Normal"/>
    <w:link w:val="Heading8Char"/>
    <w:qFormat/>
    <w:rsid w:val="000E4F36"/>
    <w:pPr>
      <w:keepNext/>
      <w:outlineLvl w:val="7"/>
    </w:pPr>
    <w:rPr>
      <w:rFonts w:ascii="Times Armenian" w:hAnsi="Times Armenian"/>
      <w:i/>
      <w:sz w:val="20"/>
      <w:szCs w:val="20"/>
      <w:lang w:val="nl-NL"/>
    </w:rPr>
  </w:style>
  <w:style w:type="paragraph" w:styleId="Heading9">
    <w:name w:val="heading 9"/>
    <w:basedOn w:val="Normal"/>
    <w:next w:val="Normal"/>
    <w:link w:val="Heading9Char"/>
    <w:qFormat/>
    <w:rsid w:val="000E4F36"/>
    <w:pPr>
      <w:keepNext/>
      <w:jc w:val="center"/>
      <w:outlineLvl w:val="8"/>
    </w:pPr>
    <w:rPr>
      <w:rFonts w:ascii="Times Armenian" w:hAnsi="Times Armenian"/>
      <w:b/>
      <w:color w:val="000000"/>
      <w:sz w:val="22"/>
      <w:szCs w:val="20"/>
      <w:lang w:val="pt-BR" w:eastAsia="ru-R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0E4F36"/>
    <w:pPr>
      <w:jc w:val="center"/>
    </w:pPr>
    <w:rPr>
      <w:rFonts w:ascii="Arial Armenian" w:hAnsi="Arial Armenian"/>
      <w:szCs w:val="20"/>
    </w:rPr>
  </w:style>
  <w:style w:type="character" w:customStyle="1" w:styleId="Heading1Char">
    <w:name w:val="Heading 1 Char"/>
    <w:basedOn w:val="DefaultParagraphFont"/>
    <w:link w:val="Heading1"/>
    <w:rsid w:val="000E4F36"/>
    <w:rPr>
      <w:rFonts w:ascii="Arial Armenian" w:eastAsia="Times New Roman" w:hAnsi="Arial Armenian" w:cs="Times New Roman"/>
      <w:sz w:val="28"/>
      <w:szCs w:val="20"/>
      <w:lang w:eastAsia="ru-RU"/>
    </w:rPr>
  </w:style>
  <w:style w:type="character" w:customStyle="1" w:styleId="Heading2Char">
    <w:name w:val="Heading 2 Char"/>
    <w:basedOn w:val="DefaultParagraphFont"/>
    <w:link w:val="Heading2"/>
    <w:rsid w:val="000E4F36"/>
    <w:rPr>
      <w:rFonts w:ascii="Arial LatArm" w:eastAsia="Times New Roman" w:hAnsi="Arial LatArm" w:cs="Times New Roman"/>
      <w:b/>
      <w:color w:val="0000FF"/>
      <w:sz w:val="20"/>
      <w:szCs w:val="20"/>
      <w:lang w:eastAsia="ru-RU"/>
    </w:rPr>
  </w:style>
  <w:style w:type="character" w:customStyle="1" w:styleId="Heading3Char">
    <w:name w:val="Heading 3 Char"/>
    <w:basedOn w:val="DefaultParagraphFont"/>
    <w:link w:val="Heading3"/>
    <w:rsid w:val="000E4F36"/>
    <w:rPr>
      <w:rFonts w:ascii="Arial LatArm" w:eastAsia="Times New Roman" w:hAnsi="Arial LatArm" w:cs="Times New Roman"/>
      <w:i/>
      <w:sz w:val="20"/>
      <w:szCs w:val="20"/>
      <w:lang w:val="en-AU"/>
    </w:rPr>
  </w:style>
  <w:style w:type="character" w:customStyle="1" w:styleId="Heading4Char">
    <w:name w:val="Heading 4 Char"/>
    <w:basedOn w:val="DefaultParagraphFont"/>
    <w:link w:val="Heading4"/>
    <w:rsid w:val="000E4F36"/>
    <w:rPr>
      <w:rFonts w:ascii="Arial LatArm" w:eastAsia="Times New Roman" w:hAnsi="Arial LatArm" w:cs="Times New Roman"/>
      <w:i/>
      <w:sz w:val="18"/>
      <w:szCs w:val="20"/>
    </w:rPr>
  </w:style>
  <w:style w:type="character" w:customStyle="1" w:styleId="Heading5Char">
    <w:name w:val="Heading 5 Char"/>
    <w:basedOn w:val="DefaultParagraphFont"/>
    <w:link w:val="Heading5"/>
    <w:rsid w:val="000E4F36"/>
    <w:rPr>
      <w:rFonts w:ascii="Arial LatArm" w:eastAsia="Times New Roman" w:hAnsi="Arial LatArm" w:cs="Times New Roman"/>
      <w:b/>
      <w:sz w:val="26"/>
      <w:szCs w:val="20"/>
      <w:lang w:eastAsia="ru-RU"/>
    </w:rPr>
  </w:style>
  <w:style w:type="character" w:customStyle="1" w:styleId="Heading6Char">
    <w:name w:val="Heading 6 Char"/>
    <w:basedOn w:val="DefaultParagraphFont"/>
    <w:link w:val="Heading6"/>
    <w:rsid w:val="000E4F36"/>
    <w:rPr>
      <w:rFonts w:ascii="Arial LatArm" w:eastAsia="Times New Roman" w:hAnsi="Arial LatArm" w:cs="Times New Roman"/>
      <w:b/>
      <w:color w:val="000000"/>
      <w:szCs w:val="20"/>
      <w:lang w:eastAsia="ru-RU"/>
    </w:rPr>
  </w:style>
  <w:style w:type="character" w:customStyle="1" w:styleId="Heading7Char">
    <w:name w:val="Heading 7 Char"/>
    <w:basedOn w:val="DefaultParagraphFont"/>
    <w:link w:val="Heading7"/>
    <w:rsid w:val="000E4F36"/>
    <w:rPr>
      <w:rFonts w:ascii="Times Armenian" w:eastAsia="Times New Roman" w:hAnsi="Times Armenian" w:cs="Times New Roman"/>
      <w:b/>
      <w:sz w:val="20"/>
      <w:szCs w:val="20"/>
      <w:lang w:val="hy-AM" w:eastAsia="ru-RU"/>
    </w:rPr>
  </w:style>
  <w:style w:type="character" w:customStyle="1" w:styleId="Heading8Char">
    <w:name w:val="Heading 8 Char"/>
    <w:basedOn w:val="DefaultParagraphFont"/>
    <w:link w:val="Heading8"/>
    <w:rsid w:val="000E4F36"/>
    <w:rPr>
      <w:rFonts w:ascii="Times Armenian" w:eastAsia="Times New Roman" w:hAnsi="Times Armenian" w:cs="Times New Roman"/>
      <w:i/>
      <w:sz w:val="20"/>
      <w:szCs w:val="20"/>
      <w:lang w:val="nl-NL"/>
    </w:rPr>
  </w:style>
  <w:style w:type="character" w:customStyle="1" w:styleId="Heading9Char">
    <w:name w:val="Heading 9 Char"/>
    <w:basedOn w:val="DefaultParagraphFont"/>
    <w:link w:val="Heading9"/>
    <w:rsid w:val="000E4F36"/>
    <w:rPr>
      <w:rFonts w:ascii="Times Armenian" w:eastAsia="Times New Roman" w:hAnsi="Times Armenian" w:cs="Times New Roman"/>
      <w:b/>
      <w:color w:val="000000"/>
      <w:szCs w:val="20"/>
      <w:lang w:val="pt-BR" w:eastAsia="ru-RU"/>
    </w:rPr>
  </w:style>
  <w:style w:type="paragraph" w:styleId="BodyTextIndent">
    <w:name w:val="Body Text Indent"/>
    <w:aliases w:val=" Char, Char Char Char Char,Char Char Char Char"/>
    <w:basedOn w:val="Normal"/>
    <w:link w:val="BodyTextIndentChar"/>
    <w:rsid w:val="000E4F36"/>
    <w:pPr>
      <w:spacing w:line="360" w:lineRule="auto"/>
      <w:ind w:firstLine="720"/>
      <w:jc w:val="both"/>
    </w:pPr>
    <w:rPr>
      <w:rFonts w:ascii="Arial LatArm" w:hAnsi="Arial LatArm"/>
      <w:i/>
      <w:sz w:val="20"/>
      <w:szCs w:val="20"/>
      <w:lang w:val="en-AU"/>
    </w:rPr>
  </w:style>
  <w:style w:type="character" w:customStyle="1" w:styleId="BodyTextIndentChar">
    <w:name w:val="Body Text Indent Char"/>
    <w:aliases w:val=" Char Char, Char Char Char Char Char,Char Char Char Char Char"/>
    <w:basedOn w:val="DefaultParagraphFont"/>
    <w:link w:val="BodyTextIndent"/>
    <w:rsid w:val="000E4F36"/>
    <w:rPr>
      <w:rFonts w:ascii="Arial LatArm" w:eastAsia="Times New Roman" w:hAnsi="Arial LatArm" w:cs="Times New Roman"/>
      <w:i/>
      <w:sz w:val="20"/>
      <w:szCs w:val="20"/>
      <w:lang w:val="en-AU"/>
    </w:rPr>
  </w:style>
  <w:style w:type="paragraph" w:styleId="Footer">
    <w:name w:val="footer"/>
    <w:basedOn w:val="Normal"/>
    <w:link w:val="FooterChar"/>
    <w:rsid w:val="000E4F36"/>
    <w:pPr>
      <w:tabs>
        <w:tab w:val="center" w:pos="4320"/>
        <w:tab w:val="right" w:pos="8640"/>
      </w:tabs>
    </w:pPr>
    <w:rPr>
      <w:sz w:val="20"/>
      <w:szCs w:val="20"/>
    </w:rPr>
  </w:style>
  <w:style w:type="character" w:customStyle="1" w:styleId="FooterChar">
    <w:name w:val="Footer Char"/>
    <w:basedOn w:val="DefaultParagraphFont"/>
    <w:link w:val="Footer"/>
    <w:rsid w:val="000E4F36"/>
    <w:rPr>
      <w:rFonts w:ascii="Times New Roman" w:eastAsia="Times New Roman" w:hAnsi="Times New Roman" w:cs="Times New Roman"/>
      <w:sz w:val="20"/>
      <w:szCs w:val="20"/>
    </w:rPr>
  </w:style>
  <w:style w:type="paragraph" w:styleId="BodyTextIndent3">
    <w:name w:val="Body Text Indent 3"/>
    <w:basedOn w:val="Normal"/>
    <w:link w:val="BodyTextIndent3Char"/>
    <w:rsid w:val="000E4F36"/>
    <w:pPr>
      <w:spacing w:line="360" w:lineRule="auto"/>
      <w:ind w:firstLine="567"/>
      <w:jc w:val="both"/>
    </w:pPr>
    <w:rPr>
      <w:rFonts w:ascii="Times Armenian" w:hAnsi="Times Armenian"/>
      <w:sz w:val="20"/>
      <w:szCs w:val="20"/>
    </w:rPr>
  </w:style>
  <w:style w:type="character" w:customStyle="1" w:styleId="BodyTextIndent3Char">
    <w:name w:val="Body Text Indent 3 Char"/>
    <w:basedOn w:val="DefaultParagraphFont"/>
    <w:link w:val="BodyTextIndent3"/>
    <w:rsid w:val="000E4F36"/>
    <w:rPr>
      <w:rFonts w:ascii="Times Armenian" w:eastAsia="Times New Roman" w:hAnsi="Times Armenian" w:cs="Times New Roman"/>
      <w:sz w:val="20"/>
      <w:szCs w:val="20"/>
    </w:rPr>
  </w:style>
  <w:style w:type="paragraph" w:styleId="BodyText2">
    <w:name w:val="Body Text 2"/>
    <w:basedOn w:val="Normal"/>
    <w:link w:val="BodyText2Char"/>
    <w:rsid w:val="000E4F36"/>
    <w:pPr>
      <w:tabs>
        <w:tab w:val="left" w:pos="720"/>
      </w:tabs>
      <w:spacing w:line="360" w:lineRule="auto"/>
    </w:pPr>
    <w:rPr>
      <w:rFonts w:ascii="Arial LatArm" w:hAnsi="Arial LatArm"/>
      <w:sz w:val="20"/>
      <w:szCs w:val="20"/>
    </w:rPr>
  </w:style>
  <w:style w:type="character" w:customStyle="1" w:styleId="BodyText2Char">
    <w:name w:val="Body Text 2 Char"/>
    <w:basedOn w:val="DefaultParagraphFont"/>
    <w:link w:val="BodyText2"/>
    <w:rsid w:val="000E4F36"/>
    <w:rPr>
      <w:rFonts w:ascii="Arial LatArm" w:eastAsia="Times New Roman" w:hAnsi="Arial LatArm" w:cs="Times New Roman"/>
      <w:sz w:val="20"/>
      <w:szCs w:val="20"/>
    </w:rPr>
  </w:style>
  <w:style w:type="paragraph" w:styleId="BodyTextIndent2">
    <w:name w:val="Body Text Indent 2"/>
    <w:basedOn w:val="Normal"/>
    <w:link w:val="BodyTextIndent2Char"/>
    <w:rsid w:val="000E4F36"/>
    <w:pPr>
      <w:spacing w:line="360" w:lineRule="auto"/>
      <w:ind w:firstLine="540"/>
      <w:jc w:val="both"/>
    </w:pPr>
    <w:rPr>
      <w:rFonts w:ascii="Baltica" w:hAnsi="Baltica"/>
      <w:sz w:val="20"/>
      <w:szCs w:val="20"/>
      <w:lang w:val="af-ZA"/>
    </w:rPr>
  </w:style>
  <w:style w:type="character" w:customStyle="1" w:styleId="BodyTextIndent2Char">
    <w:name w:val="Body Text Indent 2 Char"/>
    <w:basedOn w:val="DefaultParagraphFont"/>
    <w:link w:val="BodyTextIndent2"/>
    <w:rsid w:val="000E4F36"/>
    <w:rPr>
      <w:rFonts w:ascii="Baltica" w:eastAsia="Times New Roman" w:hAnsi="Baltica" w:cs="Times New Roman"/>
      <w:sz w:val="20"/>
      <w:szCs w:val="20"/>
      <w:lang w:val="af-ZA"/>
    </w:rPr>
  </w:style>
  <w:style w:type="paragraph" w:customStyle="1" w:styleId="Char">
    <w:name w:val="Char"/>
    <w:basedOn w:val="Normal"/>
    <w:semiHidden/>
    <w:rsid w:val="000E4F36"/>
    <w:pPr>
      <w:spacing w:after="160" w:line="360" w:lineRule="auto"/>
      <w:ind w:firstLine="709"/>
      <w:jc w:val="both"/>
    </w:pPr>
    <w:rPr>
      <w:rFonts w:ascii="Arial AMU" w:hAnsi="Arial AMU" w:cs="Arial"/>
      <w:sz w:val="22"/>
      <w:szCs w:val="20"/>
    </w:rPr>
  </w:style>
  <w:style w:type="paragraph" w:customStyle="1" w:styleId="Default">
    <w:name w:val="Default"/>
    <w:rsid w:val="000E4F36"/>
    <w:pPr>
      <w:autoSpaceDE w:val="0"/>
      <w:autoSpaceDN w:val="0"/>
      <w:adjustRightInd w:val="0"/>
    </w:pPr>
    <w:rPr>
      <w:rFonts w:ascii="Arial Unicode" w:hAnsi="Arial Unicode" w:cs="Arial Unicode"/>
      <w:color w:val="000000"/>
      <w:lang w:val="ru-RU" w:eastAsia="ru-RU"/>
    </w:rPr>
  </w:style>
  <w:style w:type="paragraph" w:styleId="BalloonText">
    <w:name w:val="Balloon Text"/>
    <w:basedOn w:val="Normal"/>
    <w:link w:val="BalloonTextChar"/>
    <w:rsid w:val="000E4F36"/>
    <w:rPr>
      <w:rFonts w:ascii="Tahoma" w:hAnsi="Tahoma"/>
      <w:sz w:val="16"/>
      <w:szCs w:val="16"/>
    </w:rPr>
  </w:style>
  <w:style w:type="character" w:customStyle="1" w:styleId="BalloonTextChar">
    <w:name w:val="Balloon Text Char"/>
    <w:basedOn w:val="DefaultParagraphFont"/>
    <w:link w:val="BalloonText"/>
    <w:rsid w:val="000E4F36"/>
    <w:rPr>
      <w:rFonts w:ascii="Tahoma" w:eastAsia="Times New Roman" w:hAnsi="Tahoma" w:cs="Times New Roman"/>
      <w:sz w:val="16"/>
      <w:szCs w:val="16"/>
    </w:rPr>
  </w:style>
  <w:style w:type="character" w:styleId="Hyperlink">
    <w:name w:val="Hyperlink"/>
    <w:uiPriority w:val="99"/>
    <w:rsid w:val="000E4F36"/>
    <w:rPr>
      <w:color w:val="0000FF"/>
      <w:u w:val="single"/>
    </w:rPr>
  </w:style>
  <w:style w:type="character" w:customStyle="1" w:styleId="CharChar1">
    <w:name w:val="Char Char1"/>
    <w:locked/>
    <w:rsid w:val="000E4F36"/>
    <w:rPr>
      <w:rFonts w:ascii="Arial LatArm" w:hAnsi="Arial LatArm"/>
      <w:i/>
      <w:lang w:val="en-AU" w:eastAsia="en-US" w:bidi="ar-SA"/>
    </w:rPr>
  </w:style>
  <w:style w:type="paragraph" w:styleId="BodyText">
    <w:name w:val="Body Text"/>
    <w:basedOn w:val="Normal"/>
    <w:link w:val="BodyTextChar"/>
    <w:rsid w:val="000E4F36"/>
    <w:pPr>
      <w:spacing w:after="120"/>
    </w:pPr>
  </w:style>
  <w:style w:type="character" w:customStyle="1" w:styleId="BodyTextChar">
    <w:name w:val="Body Text Char"/>
    <w:basedOn w:val="DefaultParagraphFont"/>
    <w:link w:val="BodyText"/>
    <w:rsid w:val="000E4F36"/>
    <w:rPr>
      <w:rFonts w:ascii="Times New Roman" w:eastAsia="Times New Roman" w:hAnsi="Times New Roman" w:cs="Times New Roman"/>
      <w:sz w:val="24"/>
      <w:szCs w:val="24"/>
    </w:rPr>
  </w:style>
  <w:style w:type="paragraph" w:styleId="Index1">
    <w:name w:val="index 1"/>
    <w:basedOn w:val="Normal"/>
    <w:next w:val="Normal"/>
    <w:autoRedefine/>
    <w:semiHidden/>
    <w:rsid w:val="000E4F36"/>
    <w:pPr>
      <w:ind w:left="240" w:hanging="240"/>
    </w:pPr>
  </w:style>
  <w:style w:type="paragraph" w:styleId="IndexHeading">
    <w:name w:val="index heading"/>
    <w:basedOn w:val="Normal"/>
    <w:next w:val="Index1"/>
    <w:semiHidden/>
    <w:rsid w:val="000E4F36"/>
    <w:rPr>
      <w:sz w:val="20"/>
      <w:szCs w:val="20"/>
      <w:lang w:val="en-AU" w:eastAsia="ru-RU"/>
    </w:rPr>
  </w:style>
  <w:style w:type="paragraph" w:styleId="Header">
    <w:name w:val="header"/>
    <w:basedOn w:val="Normal"/>
    <w:link w:val="HeaderChar"/>
    <w:rsid w:val="000E4F36"/>
    <w:pPr>
      <w:tabs>
        <w:tab w:val="center" w:pos="4153"/>
        <w:tab w:val="right" w:pos="8306"/>
      </w:tabs>
    </w:pPr>
    <w:rPr>
      <w:sz w:val="20"/>
      <w:szCs w:val="20"/>
      <w:lang w:val="en-AU" w:eastAsia="ru-RU"/>
    </w:rPr>
  </w:style>
  <w:style w:type="character" w:customStyle="1" w:styleId="HeaderChar">
    <w:name w:val="Header Char"/>
    <w:basedOn w:val="DefaultParagraphFont"/>
    <w:link w:val="Header"/>
    <w:rsid w:val="000E4F36"/>
    <w:rPr>
      <w:rFonts w:ascii="Times New Roman" w:eastAsia="Times New Roman" w:hAnsi="Times New Roman" w:cs="Times New Roman"/>
      <w:sz w:val="20"/>
      <w:szCs w:val="20"/>
      <w:lang w:val="en-AU" w:eastAsia="ru-RU"/>
    </w:rPr>
  </w:style>
  <w:style w:type="paragraph" w:styleId="BodyText3">
    <w:name w:val="Body Text 3"/>
    <w:basedOn w:val="Normal"/>
    <w:link w:val="BodyText3Char"/>
    <w:rsid w:val="000E4F36"/>
    <w:pPr>
      <w:jc w:val="both"/>
    </w:pPr>
    <w:rPr>
      <w:rFonts w:ascii="Arial LatArm" w:hAnsi="Arial LatArm"/>
      <w:sz w:val="20"/>
      <w:szCs w:val="20"/>
      <w:lang w:eastAsia="ru-RU"/>
    </w:rPr>
  </w:style>
  <w:style w:type="character" w:customStyle="1" w:styleId="BodyText3Char">
    <w:name w:val="Body Text 3 Char"/>
    <w:basedOn w:val="DefaultParagraphFont"/>
    <w:link w:val="BodyText3"/>
    <w:rsid w:val="000E4F36"/>
    <w:rPr>
      <w:rFonts w:ascii="Arial LatArm" w:eastAsia="Times New Roman" w:hAnsi="Arial LatArm" w:cs="Times New Roman"/>
      <w:sz w:val="20"/>
      <w:szCs w:val="20"/>
      <w:lang w:eastAsia="ru-RU"/>
    </w:rPr>
  </w:style>
  <w:style w:type="character" w:customStyle="1" w:styleId="TitleChar">
    <w:name w:val="Title Char"/>
    <w:basedOn w:val="DefaultParagraphFont"/>
    <w:link w:val="Title"/>
    <w:rsid w:val="000E4F36"/>
    <w:rPr>
      <w:rFonts w:ascii="Arial Armenian" w:eastAsia="Times New Roman" w:hAnsi="Arial Armenian" w:cs="Times New Roman"/>
      <w:sz w:val="24"/>
      <w:szCs w:val="20"/>
    </w:rPr>
  </w:style>
  <w:style w:type="character" w:styleId="PageNumber">
    <w:name w:val="page number"/>
    <w:basedOn w:val="DefaultParagraphFont"/>
    <w:rsid w:val="000E4F36"/>
  </w:style>
  <w:style w:type="paragraph" w:styleId="FootnoteText">
    <w:name w:val="footnote text"/>
    <w:basedOn w:val="Normal"/>
    <w:link w:val="FootnoteTextChar"/>
    <w:qFormat/>
    <w:rsid w:val="000E4F36"/>
    <w:rPr>
      <w:rFonts w:ascii="Times Armenian" w:hAnsi="Times Armenian"/>
      <w:sz w:val="20"/>
      <w:szCs w:val="20"/>
      <w:lang w:eastAsia="ru-RU"/>
    </w:rPr>
  </w:style>
  <w:style w:type="character" w:customStyle="1" w:styleId="FootnoteTextChar">
    <w:name w:val="Footnote Text Char"/>
    <w:basedOn w:val="DefaultParagraphFont"/>
    <w:link w:val="FootnoteText"/>
    <w:rsid w:val="000E4F36"/>
    <w:rPr>
      <w:rFonts w:ascii="Times Armenian" w:eastAsia="Times New Roman" w:hAnsi="Times Armenian" w:cs="Times New Roman"/>
      <w:sz w:val="20"/>
      <w:szCs w:val="20"/>
      <w:lang w:eastAsia="ru-RU"/>
    </w:rPr>
  </w:style>
  <w:style w:type="paragraph" w:customStyle="1" w:styleId="CharCharCharCharCharCharCharCharCharCharCharChar">
    <w:name w:val="Char Char Char Char Char Char Char Char Char Char Char Char"/>
    <w:basedOn w:val="Normal"/>
    <w:rsid w:val="000E4F36"/>
    <w:pPr>
      <w:spacing w:after="160" w:line="240" w:lineRule="exact"/>
    </w:pPr>
    <w:rPr>
      <w:rFonts w:ascii="Arial" w:hAnsi="Arial" w:cs="Arial"/>
      <w:sz w:val="20"/>
      <w:szCs w:val="20"/>
    </w:rPr>
  </w:style>
  <w:style w:type="paragraph" w:customStyle="1" w:styleId="norm">
    <w:name w:val="norm"/>
    <w:basedOn w:val="Normal"/>
    <w:rsid w:val="000E4F36"/>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E4F36"/>
    <w:rPr>
      <w:rFonts w:ascii="Arial Armenian" w:hAnsi="Arial Armenian"/>
      <w:sz w:val="22"/>
      <w:lang w:val="en-US" w:eastAsia="ru-RU" w:bidi="ar-SA"/>
    </w:rPr>
  </w:style>
  <w:style w:type="character" w:customStyle="1" w:styleId="CharCharChar">
    <w:name w:val="Char Char Char"/>
    <w:rsid w:val="000E4F36"/>
    <w:rPr>
      <w:rFonts w:ascii="Arial LatArm" w:hAnsi="Arial LatArm"/>
      <w:sz w:val="24"/>
      <w:lang w:eastAsia="ru-RU"/>
    </w:rPr>
  </w:style>
  <w:style w:type="paragraph" w:styleId="NormalWeb">
    <w:name w:val="Normal (Web)"/>
    <w:basedOn w:val="Normal"/>
    <w:uiPriority w:val="99"/>
    <w:rsid w:val="000E4F36"/>
    <w:pPr>
      <w:spacing w:before="100" w:beforeAutospacing="1" w:after="100" w:afterAutospacing="1"/>
    </w:pPr>
  </w:style>
  <w:style w:type="character" w:styleId="Strong">
    <w:name w:val="Strong"/>
    <w:uiPriority w:val="22"/>
    <w:qFormat/>
    <w:rsid w:val="000E4F36"/>
    <w:rPr>
      <w:b/>
      <w:bCs/>
    </w:rPr>
  </w:style>
  <w:style w:type="character" w:styleId="FootnoteReference">
    <w:name w:val="footnote reference"/>
    <w:qFormat/>
    <w:rsid w:val="000E4F36"/>
    <w:rPr>
      <w:vertAlign w:val="superscript"/>
    </w:rPr>
  </w:style>
  <w:style w:type="character" w:customStyle="1" w:styleId="CharChar22">
    <w:name w:val="Char Char22"/>
    <w:rsid w:val="000E4F36"/>
    <w:rPr>
      <w:rFonts w:ascii="Arial Armenian" w:hAnsi="Arial Armenian"/>
      <w:sz w:val="28"/>
      <w:lang w:val="en-US"/>
    </w:rPr>
  </w:style>
  <w:style w:type="character" w:customStyle="1" w:styleId="CharChar20">
    <w:name w:val="Char Char20"/>
    <w:rsid w:val="000E4F36"/>
    <w:rPr>
      <w:rFonts w:ascii="Times LatArm" w:hAnsi="Times LatArm"/>
      <w:b/>
      <w:sz w:val="28"/>
      <w:lang w:val="en-US"/>
    </w:rPr>
  </w:style>
  <w:style w:type="character" w:customStyle="1" w:styleId="CharChar16">
    <w:name w:val="Char Char16"/>
    <w:rsid w:val="000E4F36"/>
    <w:rPr>
      <w:rFonts w:ascii="Times Armenian" w:hAnsi="Times Armenian"/>
      <w:b/>
      <w:lang w:val="hy-AM"/>
    </w:rPr>
  </w:style>
  <w:style w:type="character" w:customStyle="1" w:styleId="CharChar15">
    <w:name w:val="Char Char15"/>
    <w:rsid w:val="000E4F36"/>
    <w:rPr>
      <w:rFonts w:ascii="Times Armenian" w:hAnsi="Times Armenian"/>
      <w:i/>
      <w:lang w:val="nl-NL"/>
    </w:rPr>
  </w:style>
  <w:style w:type="character" w:customStyle="1" w:styleId="CharChar13">
    <w:name w:val="Char Char13"/>
    <w:rsid w:val="000E4F36"/>
    <w:rPr>
      <w:rFonts w:ascii="Arial Armenian" w:hAnsi="Arial Armenian"/>
      <w:lang w:val="en-US"/>
    </w:rPr>
  </w:style>
  <w:style w:type="character" w:styleId="CommentReference">
    <w:name w:val="annotation reference"/>
    <w:semiHidden/>
    <w:rsid w:val="000E4F36"/>
    <w:rPr>
      <w:sz w:val="16"/>
      <w:szCs w:val="16"/>
    </w:rPr>
  </w:style>
  <w:style w:type="paragraph" w:styleId="CommentText">
    <w:name w:val="annotation text"/>
    <w:basedOn w:val="Normal"/>
    <w:link w:val="CommentTextChar"/>
    <w:semiHidden/>
    <w:rsid w:val="000E4F36"/>
    <w:rPr>
      <w:rFonts w:ascii="Times Armenian" w:hAnsi="Times Armenian"/>
      <w:sz w:val="20"/>
      <w:szCs w:val="20"/>
      <w:lang w:eastAsia="ru-RU"/>
    </w:rPr>
  </w:style>
  <w:style w:type="character" w:customStyle="1" w:styleId="CommentTextChar">
    <w:name w:val="Comment Text Char"/>
    <w:basedOn w:val="DefaultParagraphFont"/>
    <w:link w:val="CommentText"/>
    <w:semiHidden/>
    <w:rsid w:val="000E4F36"/>
    <w:rPr>
      <w:rFonts w:ascii="Times Armenian" w:eastAsia="Times New Roman" w:hAnsi="Times Armenian" w:cs="Times New Roman"/>
      <w:sz w:val="20"/>
      <w:szCs w:val="20"/>
      <w:lang w:eastAsia="ru-RU"/>
    </w:rPr>
  </w:style>
  <w:style w:type="paragraph" w:styleId="CommentSubject">
    <w:name w:val="annotation subject"/>
    <w:basedOn w:val="CommentText"/>
    <w:next w:val="CommentText"/>
    <w:link w:val="CommentSubjectChar"/>
    <w:semiHidden/>
    <w:rsid w:val="000E4F36"/>
    <w:rPr>
      <w:b/>
      <w:bCs/>
    </w:rPr>
  </w:style>
  <w:style w:type="character" w:customStyle="1" w:styleId="CommentSubjectChar">
    <w:name w:val="Comment Subject Char"/>
    <w:basedOn w:val="CommentTextChar"/>
    <w:link w:val="CommentSubject"/>
    <w:semiHidden/>
    <w:rsid w:val="000E4F36"/>
    <w:rPr>
      <w:rFonts w:ascii="Times Armenian" w:eastAsia="Times New Roman" w:hAnsi="Times Armenian" w:cs="Times New Roman"/>
      <w:b/>
      <w:bCs/>
      <w:sz w:val="20"/>
      <w:szCs w:val="20"/>
      <w:lang w:eastAsia="ru-RU"/>
    </w:rPr>
  </w:style>
  <w:style w:type="paragraph" w:styleId="EndnoteText">
    <w:name w:val="endnote text"/>
    <w:basedOn w:val="Normal"/>
    <w:link w:val="EndnoteTextChar"/>
    <w:semiHidden/>
    <w:rsid w:val="000E4F36"/>
    <w:rPr>
      <w:rFonts w:ascii="Times Armenian" w:hAnsi="Times Armenian"/>
      <w:sz w:val="20"/>
      <w:szCs w:val="20"/>
      <w:lang w:eastAsia="ru-RU"/>
    </w:rPr>
  </w:style>
  <w:style w:type="character" w:customStyle="1" w:styleId="EndnoteTextChar">
    <w:name w:val="Endnote Text Char"/>
    <w:basedOn w:val="DefaultParagraphFont"/>
    <w:link w:val="EndnoteText"/>
    <w:semiHidden/>
    <w:rsid w:val="000E4F36"/>
    <w:rPr>
      <w:rFonts w:ascii="Times Armenian" w:eastAsia="Times New Roman" w:hAnsi="Times Armenian" w:cs="Times New Roman"/>
      <w:sz w:val="20"/>
      <w:szCs w:val="20"/>
      <w:lang w:eastAsia="ru-RU"/>
    </w:rPr>
  </w:style>
  <w:style w:type="character" w:styleId="EndnoteReference">
    <w:name w:val="endnote reference"/>
    <w:semiHidden/>
    <w:rsid w:val="000E4F36"/>
    <w:rPr>
      <w:vertAlign w:val="superscript"/>
    </w:rPr>
  </w:style>
  <w:style w:type="paragraph" w:styleId="DocumentMap">
    <w:name w:val="Document Map"/>
    <w:basedOn w:val="Normal"/>
    <w:link w:val="DocumentMapChar"/>
    <w:semiHidden/>
    <w:rsid w:val="000E4F36"/>
    <w:pPr>
      <w:shd w:val="clear" w:color="auto" w:fill="000080"/>
    </w:pPr>
    <w:rPr>
      <w:rFonts w:ascii="Tahoma" w:hAnsi="Tahoma" w:cs="Tahoma"/>
      <w:sz w:val="20"/>
      <w:szCs w:val="20"/>
      <w:lang w:eastAsia="ru-RU"/>
    </w:rPr>
  </w:style>
  <w:style w:type="character" w:customStyle="1" w:styleId="DocumentMapChar">
    <w:name w:val="Document Map Char"/>
    <w:basedOn w:val="DefaultParagraphFont"/>
    <w:link w:val="DocumentMap"/>
    <w:semiHidden/>
    <w:rsid w:val="000E4F36"/>
    <w:rPr>
      <w:rFonts w:ascii="Tahoma" w:eastAsia="Times New Roman" w:hAnsi="Tahoma" w:cs="Tahoma"/>
      <w:sz w:val="20"/>
      <w:szCs w:val="20"/>
      <w:shd w:val="clear" w:color="auto" w:fill="000080"/>
      <w:lang w:eastAsia="ru-RU"/>
    </w:rPr>
  </w:style>
  <w:style w:type="paragraph" w:styleId="Revision">
    <w:name w:val="Revision"/>
    <w:hidden/>
    <w:semiHidden/>
    <w:rsid w:val="000E4F36"/>
    <w:rPr>
      <w:rFonts w:ascii="Times Armenian" w:hAnsi="Times Armenian"/>
      <w:szCs w:val="20"/>
      <w:lang w:eastAsia="ru-RU"/>
    </w:rPr>
  </w:style>
  <w:style w:type="table" w:styleId="TableGrid">
    <w:name w:val="Table Grid"/>
    <w:basedOn w:val="TableNormal"/>
    <w:uiPriority w:val="39"/>
    <w:rsid w:val="000E4F36"/>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1">
    <w:name w:val="Char1"/>
    <w:basedOn w:val="Normal"/>
    <w:rsid w:val="000E4F36"/>
    <w:pPr>
      <w:spacing w:after="160" w:line="240" w:lineRule="exact"/>
    </w:pPr>
    <w:rPr>
      <w:rFonts w:ascii="Verdana" w:hAnsi="Verdana"/>
      <w:sz w:val="20"/>
      <w:szCs w:val="20"/>
    </w:rPr>
  </w:style>
  <w:style w:type="paragraph" w:customStyle="1" w:styleId="Style2">
    <w:name w:val="Style2"/>
    <w:basedOn w:val="Normal"/>
    <w:rsid w:val="000E4F36"/>
    <w:pPr>
      <w:jc w:val="center"/>
    </w:pPr>
    <w:rPr>
      <w:rFonts w:ascii="Arial Armenian" w:hAnsi="Arial Armenian"/>
      <w:w w:val="90"/>
      <w:sz w:val="22"/>
      <w:szCs w:val="20"/>
      <w:lang w:eastAsia="ru-RU"/>
    </w:rPr>
  </w:style>
  <w:style w:type="character" w:customStyle="1" w:styleId="CharChar23">
    <w:name w:val="Char Char23"/>
    <w:rsid w:val="000E4F36"/>
    <w:rPr>
      <w:rFonts w:ascii="Arial Armenian" w:hAnsi="Arial Armenian"/>
      <w:sz w:val="28"/>
      <w:lang w:val="en-US" w:eastAsia="ru-RU" w:bidi="ar-SA"/>
    </w:rPr>
  </w:style>
  <w:style w:type="character" w:customStyle="1" w:styleId="CharChar21">
    <w:name w:val="Char Char21"/>
    <w:rsid w:val="000E4F36"/>
    <w:rPr>
      <w:rFonts w:ascii="Arial LatArm" w:hAnsi="Arial LatArm"/>
      <w:b/>
      <w:color w:val="0000FF"/>
      <w:lang w:val="en-US" w:eastAsia="ru-RU" w:bidi="ar-SA"/>
    </w:rPr>
  </w:style>
  <w:style w:type="paragraph" w:styleId="ListParagraph">
    <w:name w:val="List Paragraph"/>
    <w:basedOn w:val="Normal"/>
    <w:link w:val="ListParagraphChar"/>
    <w:uiPriority w:val="34"/>
    <w:qFormat/>
    <w:rsid w:val="000E4F36"/>
    <w:pPr>
      <w:ind w:left="720"/>
    </w:pPr>
    <w:rPr>
      <w:rFonts w:ascii="Times Armenian" w:hAnsi="Times Armenian"/>
      <w:lang w:eastAsia="ru-RU"/>
    </w:rPr>
  </w:style>
  <w:style w:type="character" w:customStyle="1" w:styleId="CharChar25">
    <w:name w:val="Char Char25"/>
    <w:rsid w:val="000E4F36"/>
    <w:rPr>
      <w:rFonts w:ascii="Arial Armenian" w:hAnsi="Arial Armenian"/>
      <w:sz w:val="28"/>
      <w:lang w:val="en-US" w:eastAsia="ru-RU" w:bidi="ar-SA"/>
    </w:rPr>
  </w:style>
  <w:style w:type="character" w:customStyle="1" w:styleId="CharChar24">
    <w:name w:val="Char Char24"/>
    <w:rsid w:val="000E4F36"/>
    <w:rPr>
      <w:rFonts w:ascii="Arial LatArm" w:hAnsi="Arial LatArm"/>
      <w:b/>
      <w:color w:val="0000FF"/>
      <w:lang w:val="en-US" w:eastAsia="ru-RU" w:bidi="ar-SA"/>
    </w:rPr>
  </w:style>
  <w:style w:type="paragraph" w:styleId="BlockText">
    <w:name w:val="Block Text"/>
    <w:basedOn w:val="Normal"/>
    <w:rsid w:val="000E4F36"/>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Normal"/>
    <w:next w:val="Normal"/>
    <w:rsid w:val="000E4F36"/>
    <w:pPr>
      <w:autoSpaceDE w:val="0"/>
      <w:autoSpaceDN w:val="0"/>
      <w:adjustRightInd w:val="0"/>
    </w:pPr>
    <w:rPr>
      <w:rFonts w:ascii="Times Armenian" w:hAnsi="Times Armenian"/>
      <w:lang w:val="ru-RU" w:eastAsia="ru-RU"/>
    </w:rPr>
  </w:style>
  <w:style w:type="paragraph" w:customStyle="1" w:styleId="Normal2">
    <w:name w:val="Normal+2"/>
    <w:basedOn w:val="Normal"/>
    <w:next w:val="Normal"/>
    <w:rsid w:val="000E4F36"/>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Normal"/>
    <w:rsid w:val="000E4F36"/>
    <w:pPr>
      <w:widowControl w:val="0"/>
      <w:bidi/>
      <w:adjustRightInd w:val="0"/>
      <w:spacing w:after="160" w:line="240" w:lineRule="exact"/>
    </w:pPr>
    <w:rPr>
      <w:sz w:val="20"/>
      <w:szCs w:val="20"/>
      <w:lang w:val="en-GB" w:eastAsia="ru-RU" w:bidi="he-IL"/>
    </w:rPr>
  </w:style>
  <w:style w:type="paragraph" w:customStyle="1" w:styleId="xl63">
    <w:name w:val="xl63"/>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Normal"/>
    <w:rsid w:val="000E4F36"/>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Normal"/>
    <w:rsid w:val="000E4F36"/>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Normal"/>
    <w:rsid w:val="000E4F36"/>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Normal"/>
    <w:rsid w:val="000E4F36"/>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Normal"/>
    <w:rsid w:val="000E4F36"/>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Normal"/>
    <w:rsid w:val="000E4F36"/>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Normal"/>
    <w:rsid w:val="000E4F36"/>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Normal"/>
    <w:rsid w:val="000E4F36"/>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Normal"/>
    <w:rsid w:val="000E4F36"/>
    <w:pPr>
      <w:spacing w:before="100" w:beforeAutospacing="1" w:after="100" w:afterAutospacing="1"/>
    </w:pPr>
    <w:rPr>
      <w:rFonts w:eastAsia="Arial Unicode MS"/>
      <w:sz w:val="16"/>
      <w:szCs w:val="16"/>
    </w:rPr>
  </w:style>
  <w:style w:type="paragraph" w:customStyle="1" w:styleId="font13">
    <w:name w:val="font13"/>
    <w:basedOn w:val="Normal"/>
    <w:rsid w:val="000E4F36"/>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Normal"/>
    <w:rsid w:val="000E4F36"/>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Normal"/>
    <w:rsid w:val="000E4F36"/>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Normal"/>
    <w:rsid w:val="000E4F36"/>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Normal"/>
    <w:rsid w:val="000E4F36"/>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Normal"/>
    <w:rsid w:val="000E4F36"/>
    <w:pPr>
      <w:suppressAutoHyphens/>
      <w:spacing w:line="100" w:lineRule="atLeast"/>
    </w:pPr>
    <w:rPr>
      <w:kern w:val="1"/>
      <w:sz w:val="20"/>
      <w:szCs w:val="20"/>
      <w:lang w:val="en-AU" w:eastAsia="ar-SA"/>
    </w:rPr>
  </w:style>
  <w:style w:type="character" w:styleId="FollowedHyperlink">
    <w:name w:val="FollowedHyperlink"/>
    <w:rsid w:val="000E4F36"/>
    <w:rPr>
      <w:color w:val="800080"/>
      <w:u w:val="single"/>
    </w:rPr>
  </w:style>
  <w:style w:type="character" w:customStyle="1" w:styleId="CharCharCharChar1">
    <w:name w:val="Char Char Char Char1"/>
    <w:aliases w:val=" Char Char Char Char Char Char"/>
    <w:rsid w:val="000E4F36"/>
    <w:rPr>
      <w:rFonts w:ascii="Arial LatArm" w:hAnsi="Arial LatArm"/>
      <w:sz w:val="24"/>
      <w:lang w:val="en-US" w:eastAsia="ru-RU" w:bidi="ar-SA"/>
    </w:rPr>
  </w:style>
  <w:style w:type="character" w:customStyle="1" w:styleId="CharChar">
    <w:name w:val="Char Char"/>
    <w:locked/>
    <w:rsid w:val="000E4F36"/>
    <w:rPr>
      <w:lang w:val="en-US" w:eastAsia="en-US" w:bidi="ar-SA"/>
    </w:rPr>
  </w:style>
  <w:style w:type="paragraph" w:customStyle="1" w:styleId="Char3CharCharChar">
    <w:name w:val="Char3 Char Char Char"/>
    <w:basedOn w:val="Normal"/>
    <w:next w:val="Normal"/>
    <w:semiHidden/>
    <w:rsid w:val="000E4F36"/>
    <w:pPr>
      <w:spacing w:after="160" w:line="240" w:lineRule="exact"/>
      <w:jc w:val="both"/>
    </w:pPr>
    <w:rPr>
      <w:rFonts w:ascii="Arial" w:hAnsi="Arial" w:cs="Arial"/>
      <w:b/>
      <w:sz w:val="20"/>
      <w:szCs w:val="20"/>
      <w:lang w:val="en-GB"/>
    </w:rPr>
  </w:style>
  <w:style w:type="character" w:customStyle="1" w:styleId="ListParagraphChar">
    <w:name w:val="List Paragraph Char"/>
    <w:link w:val="ListParagraph"/>
    <w:uiPriority w:val="34"/>
    <w:locked/>
    <w:rsid w:val="000E4F36"/>
    <w:rPr>
      <w:rFonts w:ascii="Times Armenian" w:eastAsia="Times New Roman" w:hAnsi="Times Armenian" w:cs="Times New Roman"/>
      <w:sz w:val="24"/>
      <w:szCs w:val="24"/>
      <w:lang w:eastAsia="ru-RU"/>
    </w:rPr>
  </w:style>
  <w:style w:type="character" w:styleId="Emphasis">
    <w:name w:val="Emphasis"/>
    <w:qFormat/>
    <w:rsid w:val="000E4F36"/>
    <w:rPr>
      <w:i/>
      <w:iCs/>
    </w:rPr>
  </w:style>
  <w:style w:type="character" w:customStyle="1" w:styleId="UnresolvedMention">
    <w:name w:val="Unresolved Mention"/>
    <w:uiPriority w:val="99"/>
    <w:semiHidden/>
    <w:unhideWhenUsed/>
    <w:rsid w:val="000E4F36"/>
    <w:rPr>
      <w:color w:val="605E5C"/>
      <w:shd w:val="clear" w:color="auto" w:fill="E1DFDD"/>
    </w:rPr>
  </w:style>
  <w:style w:type="character" w:customStyle="1" w:styleId="CharChar4">
    <w:name w:val="Char Char4"/>
    <w:locked/>
    <w:rsid w:val="000E4F36"/>
    <w:rPr>
      <w:sz w:val="24"/>
      <w:szCs w:val="24"/>
      <w:lang w:val="en-US" w:eastAsia="en-US" w:bidi="ar-SA"/>
    </w:rPr>
  </w:style>
  <w:style w:type="paragraph" w:customStyle="1" w:styleId="msonormalcxspmiddle">
    <w:name w:val="msonormalcxspmiddle"/>
    <w:basedOn w:val="Normal"/>
    <w:rsid w:val="000E4F36"/>
    <w:pPr>
      <w:spacing w:before="100" w:beforeAutospacing="1" w:after="100" w:afterAutospacing="1"/>
    </w:pPr>
  </w:style>
  <w:style w:type="character" w:customStyle="1" w:styleId="CharChar5">
    <w:name w:val="Char Char5"/>
    <w:locked/>
    <w:rsid w:val="000E4F36"/>
    <w:rPr>
      <w:sz w:val="24"/>
      <w:szCs w:val="24"/>
      <w:lang w:val="en-US" w:eastAsia="en-US" w:bidi="ar-SA"/>
    </w:rPr>
  </w:style>
  <w:style w:type="character" w:customStyle="1" w:styleId="bold">
    <w:name w:val="bold"/>
    <w:rsid w:val="000E4F36"/>
    <w:rPr>
      <w:b/>
    </w:rPr>
  </w:style>
  <w:style w:type="character" w:customStyle="1" w:styleId="header1">
    <w:name w:val="header1"/>
    <w:rsid w:val="000E4F36"/>
    <w:rPr>
      <w:b/>
      <w:sz w:val="28"/>
      <w:szCs w:val="28"/>
    </w:rPr>
  </w:style>
  <w:style w:type="character" w:customStyle="1" w:styleId="header2">
    <w:name w:val="header2"/>
    <w:rsid w:val="000E4F36"/>
    <w:rPr>
      <w:b/>
      <w:sz w:val="24"/>
      <w:szCs w:val="24"/>
    </w:rPr>
  </w:style>
  <w:style w:type="table" w:customStyle="1" w:styleId="tbl-general">
    <w:name w:val="tbl-general"/>
    <w:uiPriority w:val="99"/>
    <w:rsid w:val="000E4F36"/>
    <w:rPr>
      <w:rFonts w:ascii="Arial AMU" w:eastAsia="Arial AMU" w:hAnsi="Arial AMU" w:cs="Arial AMU"/>
      <w:sz w:val="20"/>
      <w:szCs w:val="20"/>
    </w:rPr>
    <w:tblPr>
      <w:tblBorders>
        <w:top w:val="single" w:sz="6" w:space="0" w:color="616161"/>
        <w:left w:val="single" w:sz="6" w:space="0" w:color="616161"/>
        <w:bottom w:val="single" w:sz="6" w:space="0" w:color="616161"/>
        <w:right w:val="single" w:sz="6" w:space="0" w:color="616161"/>
        <w:insideH w:val="single" w:sz="6" w:space="0" w:color="616161"/>
        <w:insideV w:val="single" w:sz="6" w:space="0" w:color="616161"/>
      </w:tblBorders>
      <w:tblCellMar>
        <w:top w:w="30" w:type="dxa"/>
        <w:left w:w="30" w:type="dxa"/>
        <w:bottom w:w="30" w:type="dxa"/>
        <w:right w:w="30" w:type="dxa"/>
      </w:tblCellMar>
    </w:tbl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0">
    <w:basedOn w:val="TableNormal"/>
    <w:rsid w:val="00D5615F"/>
    <w:tblPr>
      <w:tblStyleRowBandSize w:val="1"/>
      <w:tblStyleColBandSize w:val="1"/>
      <w:tblInd w:w="0" w:type="dxa"/>
      <w:tblCellMar>
        <w:top w:w="100" w:type="dxa"/>
        <w:left w:w="100" w:type="dxa"/>
        <w:bottom w:w="100" w:type="dxa"/>
        <w:right w:w="100" w:type="dxa"/>
      </w:tblCellMar>
    </w:tblPr>
  </w:style>
  <w:style w:type="table" w:customStyle="1" w:styleId="a1">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2">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3">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4">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5">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6">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7">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8">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9">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a">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b">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c">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d">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e">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0">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1">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2">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3">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4">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5">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f6">
    <w:basedOn w:val="TableNormal"/>
    <w:rsid w:val="00D5615F"/>
    <w:tblPr>
      <w:tblStyleRowBandSize w:val="1"/>
      <w:tblStyleColBandSize w:val="1"/>
      <w:tblInd w:w="0" w:type="dxa"/>
      <w:tblCellMar>
        <w:top w:w="0" w:type="dxa"/>
        <w:left w:w="115" w:type="dxa"/>
        <w:bottom w:w="0" w:type="dxa"/>
        <w:right w:w="115" w:type="dxa"/>
      </w:tblCellMar>
    </w:tblPr>
  </w:style>
  <w:style w:type="table" w:customStyle="1" w:styleId="af7">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8">
    <w:basedOn w:val="TableNormal"/>
    <w:rsid w:val="00D5615F"/>
    <w:tblPr>
      <w:tblStyleRowBandSize w:val="1"/>
      <w:tblStyleColBandSize w:val="1"/>
      <w:tblInd w:w="0" w:type="dxa"/>
      <w:tblCellMar>
        <w:top w:w="0" w:type="dxa"/>
        <w:left w:w="0" w:type="dxa"/>
        <w:bottom w:w="0" w:type="dxa"/>
        <w:right w:w="0" w:type="dxa"/>
      </w:tblCellMar>
    </w:tblPr>
  </w:style>
  <w:style w:type="table" w:customStyle="1" w:styleId="af9">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a">
    <w:basedOn w:val="TableNormal"/>
    <w:rsid w:val="00D5615F"/>
    <w:rPr>
      <w:sz w:val="20"/>
      <w:szCs w:val="20"/>
    </w:rPr>
    <w:tblPr>
      <w:tblStyleRowBandSize w:val="1"/>
      <w:tblStyleColBandSize w:val="1"/>
      <w:tblInd w:w="0" w:type="dxa"/>
      <w:tblCellMar>
        <w:top w:w="0" w:type="dxa"/>
        <w:left w:w="0" w:type="dxa"/>
        <w:bottom w:w="0" w:type="dxa"/>
        <w:right w:w="0" w:type="dxa"/>
      </w:tblCellMar>
    </w:tblPr>
  </w:style>
  <w:style w:type="table" w:customStyle="1" w:styleId="afb">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c">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d">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e">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0">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1">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2">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3">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4">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5">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6">
    <w:basedOn w:val="TableNormal"/>
    <w:rPr>
      <w:sz w:val="20"/>
      <w:szCs w:val="20"/>
    </w:rPr>
    <w:tblPr>
      <w:tblStyleRowBandSize w:val="1"/>
      <w:tblStyleColBandSize w:val="1"/>
      <w:tblInd w:w="0" w:type="dxa"/>
      <w:tblCellMar>
        <w:top w:w="0" w:type="dxa"/>
        <w:left w:w="0" w:type="dxa"/>
        <w:bottom w:w="0" w:type="dxa"/>
        <w:right w:w="0" w:type="dxa"/>
      </w:tblCellMar>
    </w:tblPr>
  </w:style>
  <w:style w:type="table" w:customStyle="1" w:styleId="aff7">
    <w:basedOn w:val="TableNormal"/>
    <w:rPr>
      <w:sz w:val="20"/>
      <w:szCs w:val="20"/>
    </w:rPr>
    <w:tblPr>
      <w:tblStyleRowBandSize w:val="1"/>
      <w:tblStyleColBandSize w:val="1"/>
      <w:tblInd w:w="0" w:type="dxa"/>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www.armeps.am" TargetMode="External"/><Relationship Id="rId13" Type="http://schemas.openxmlformats.org/officeDocument/2006/relationships/hyperlink" Target="http://www.minfin.am" TargetMode="External"/><Relationship Id="rId18" Type="http://schemas.openxmlformats.org/officeDocument/2006/relationships/hyperlink" Target="http://www.ecsc.a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armeps.am" TargetMode="External"/><Relationship Id="rId17" Type="http://schemas.openxmlformats.org/officeDocument/2006/relationships/hyperlink" Target="http://www.minfin.am" TargetMode="External"/><Relationship Id="rId2" Type="http://schemas.openxmlformats.org/officeDocument/2006/relationships/numbering" Target="numbering.xml"/><Relationship Id="rId16" Type="http://schemas.openxmlformats.org/officeDocument/2006/relationships/hyperlink" Target="http://gnumner.am/website/images/original/%D5%88%D5%92%D5%82%D4%B5%D5%91%D5%88%D5%92%D5%85%D5%91.docx"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csc.am" TargetMode="External"/><Relationship Id="rId5" Type="http://schemas.openxmlformats.org/officeDocument/2006/relationships/webSettings" Target="webSettings.xml"/><Relationship Id="rId15" Type="http://schemas.openxmlformats.org/officeDocument/2006/relationships/hyperlink" Target="http://www.minfin.am" TargetMode="External"/><Relationship Id="rId10" Type="http://schemas.openxmlformats.org/officeDocument/2006/relationships/hyperlink" Target="http://www.armeps.a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rmeps.am" TargetMode="External"/><Relationship Id="rId14" Type="http://schemas.openxmlformats.org/officeDocument/2006/relationships/hyperlink" Target="http://gnumner.am/website/images/original/e97e36cf.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01NkYsBirZnEX/EtKxWTEU7gR3w==">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</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25</Pages>
  <Words>7858</Words>
  <Characters>44792</Characters>
  <Application>Microsoft Office Word</Application>
  <DocSecurity>0</DocSecurity>
  <Lines>373</Lines>
  <Paragraphs>105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New2019</dc:creator>
  <cp:lastModifiedBy>Пользователь</cp:lastModifiedBy>
  <cp:revision>2</cp:revision>
  <dcterms:created xsi:type="dcterms:W3CDTF">2022-11-29T08:46:00Z</dcterms:created>
  <dcterms:modified xsi:type="dcterms:W3CDTF">2022-12-22T13:49:00Z</dcterms:modified>
</cp:coreProperties>
</file>