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72" w:rsidRPr="00B45880" w:rsidRDefault="004B3D72" w:rsidP="004B3D72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3F4CF0" w:rsidRPr="0059101F" w:rsidRDefault="003F4CF0" w:rsidP="004B3D7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F4CF0" w:rsidRPr="0059101F" w:rsidRDefault="003F4CF0" w:rsidP="003F4CF0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F4CF0" w:rsidRPr="0059101F" w:rsidRDefault="003F4CF0" w:rsidP="003F4CF0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A50CC" w:rsidRPr="006A50CC" w:rsidRDefault="006A50CC" w:rsidP="006A50C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A50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Հաստատում եմ</w:t>
      </w:r>
    </w:p>
    <w:p w:rsidR="006A50CC" w:rsidRDefault="006A50CC" w:rsidP="006A50C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A50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ՀՀ կրթության, գիտության, մշակույթի և սպորտի նախարար </w:t>
      </w:r>
    </w:p>
    <w:p w:rsidR="006A50CC" w:rsidRDefault="00A118A5" w:rsidP="006A50C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Վահրամ Դումա</w:t>
      </w:r>
      <w:r w:rsidR="006A50CC" w:rsidRPr="006A50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նյան</w:t>
      </w:r>
    </w:p>
    <w:p w:rsidR="006A50CC" w:rsidRPr="006A50CC" w:rsidRDefault="006A50CC" w:rsidP="006A50C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A50CC" w:rsidRPr="006A50CC" w:rsidRDefault="006A50CC" w:rsidP="006A50C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A50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------ ---------------------- 20</w:t>
      </w:r>
      <w:r w:rsidR="007B76CC" w:rsidRPr="00775A8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55320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6A50C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թ.</w:t>
      </w:r>
    </w:p>
    <w:p w:rsidR="006A50CC" w:rsidRDefault="006A50CC" w:rsidP="006A50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32"/>
          <w:szCs w:val="32"/>
          <w:lang w:val="hy-AM"/>
        </w:rPr>
      </w:pPr>
    </w:p>
    <w:p w:rsidR="006A50CC" w:rsidRPr="00783D71" w:rsidRDefault="006A50CC" w:rsidP="006A50CC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</w:p>
    <w:p w:rsidR="006A50CC" w:rsidRPr="00FE6C89" w:rsidRDefault="000A1985" w:rsidP="005A1303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783D71">
        <w:rPr>
          <w:rFonts w:ascii="GHEA Grapalat" w:eastAsia="Times New Roman" w:hAnsi="GHEA Grapalat" w:cs="Times New Roman"/>
          <w:b/>
          <w:sz w:val="28"/>
          <w:szCs w:val="28"/>
          <w:lang w:val="hy-AM"/>
        </w:rPr>
        <w:t>ԾՐԱԳԻՐ</w:t>
      </w:r>
    </w:p>
    <w:p w:rsidR="000A1985" w:rsidRPr="00783D71" w:rsidRDefault="009F720F" w:rsidP="005A1303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83D7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</w:t>
      </w:r>
      <w:r w:rsidR="000A1985" w:rsidRPr="00783D7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ԿՐԹՈՒԹՅԱՆ, ԳԻՏՈՒԹՅԱՆ, ՄՇԱԿՈՒՅԹԻ ԵՎ ՍՊՈՐՏԻ ՆԱԽԱՐԱՐՈՒԹՅԱՆ </w:t>
      </w:r>
      <w:r w:rsidR="00992F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ՊԱՏՄՈՒԹՅԱՆ ԵՎ ՄՇԱԿՈՒՅԹԻ ՀՈՒՇԱՐՁԱՆՆԵՐԻ ՊԱՀՊԱՆՈՒԹՅԱՆ</w:t>
      </w:r>
      <w:r w:rsidR="00775A89" w:rsidRPr="00992F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0A1985" w:rsidRPr="00783D7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ՎԱՐՉՈՒԹՅԱՆ ՓՈՐՁԱԳԵՏԻ ԱՇԽԱՏԱՆՔՆԵՐԻ ԻՐԱԿԱՆԱՑՄԱՆ</w:t>
      </w:r>
    </w:p>
    <w:p w:rsidR="000A1985" w:rsidRPr="00783D71" w:rsidRDefault="000A1985" w:rsidP="005A1303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A1985" w:rsidRPr="005A66F9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66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ՓՈՐՁԱԳԵՏ ՆԵՐԳՐԱՎԵԼՈՒ ՀԻՄՆԱՎՈՐՈՒՄՆԵՐԸ</w:t>
      </w:r>
    </w:p>
    <w:p w:rsidR="000A1985" w:rsidRPr="00A8189A" w:rsidRDefault="000A1985" w:rsidP="005A1303">
      <w:pPr>
        <w:spacing w:after="0" w:line="276" w:lineRule="auto"/>
        <w:ind w:left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6507EB" w:rsidRPr="00B45880" w:rsidRDefault="00B27C58" w:rsidP="005A1303">
      <w:pPr>
        <w:spacing w:after="0" w:line="276" w:lineRule="auto"/>
        <w:ind w:left="36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Հաշվի առնելով, որ </w:t>
      </w:r>
      <w:r w:rsidR="006507EB" w:rsidRPr="00650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«Կառավարության կառուցվածքի և գործունեության մասին» Հայաստանի Հանրապետության օրենքով իրեն վերապահված գործունեության ոլորտում Նախարարությունը մշակում և իրականացնում է Հայաստանի Հանրապետության կառավարության քաղաքականությունը, 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ինչպես նաև </w:t>
      </w:r>
      <w:r w:rsidR="00237C1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>ախարարությունում տեղի ունեցած</w:t>
      </w:r>
      <w:r w:rsidR="00C33AB8" w:rsidRPr="00C33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>կառուցվածքային փոփոխության արդյունքում պատմության և մշակույթի հուշարձանների պահպանության գործակալություն</w:t>
      </w:r>
      <w:r w:rsidR="00BD64F4">
        <w:rPr>
          <w:rFonts w:ascii="GHEA Grapalat" w:eastAsia="Times New Roman" w:hAnsi="GHEA Grapalat" w:cs="Times New Roman"/>
          <w:sz w:val="24"/>
          <w:szCs w:val="24"/>
          <w:lang w:val="hy-AM"/>
        </w:rPr>
        <w:t>ը վերակազմակերպվել է պատմության և մշակույթի հուշարձանների պահպանության վարչության</w:t>
      </w:r>
      <w:r w:rsidR="00D84E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4E4E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Վ</w:t>
      </w:r>
      <w:r w:rsidR="00D84E4E">
        <w:rPr>
          <w:rFonts w:ascii="GHEA Grapalat" w:eastAsia="Times New Roman" w:hAnsi="GHEA Grapalat" w:cs="Times New Roman"/>
          <w:sz w:val="24"/>
          <w:szCs w:val="24"/>
          <w:lang w:val="hy-AM"/>
        </w:rPr>
        <w:t>արչությ</w:t>
      </w:r>
      <w:r w:rsidR="00D84E4E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D84E4E" w:rsidRPr="00A8189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D84E4E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D64F4">
        <w:rPr>
          <w:rFonts w:ascii="GHEA Grapalat" w:eastAsia="Times New Roman" w:hAnsi="GHEA Grapalat" w:cs="Times New Roman"/>
          <w:sz w:val="24"/>
          <w:szCs w:val="24"/>
          <w:lang w:val="hy-AM"/>
        </w:rPr>
        <w:t>, ինչի արդյունքում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 աշխատակիցներ հրաժարվել են իրենց առաջարկված պաշտոններից</w:t>
      </w:r>
      <w:r w:rsidR="00D120D1">
        <w:rPr>
          <w:rFonts w:ascii="GHEA Grapalat" w:eastAsia="Times New Roman" w:hAnsi="GHEA Grapalat" w:cs="Times New Roman"/>
          <w:sz w:val="24"/>
          <w:szCs w:val="24"/>
          <w:lang w:val="hy-AM"/>
        </w:rPr>
        <w:t>, իսկ թափուր պաշտոնների համար դեռ մրցույթներ չեն հայտարարվել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>՝ անհրաժեշտություն է առաջացել</w:t>
      </w:r>
      <w:r w:rsidR="00BD64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4E4E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BD64F4">
        <w:rPr>
          <w:rFonts w:ascii="GHEA Grapalat" w:eastAsia="Times New Roman" w:hAnsi="GHEA Grapalat" w:cs="Times New Roman"/>
          <w:sz w:val="24"/>
          <w:szCs w:val="24"/>
          <w:lang w:val="hy-AM"/>
        </w:rPr>
        <w:t>արչությունում</w:t>
      </w:r>
      <w:r w:rsidR="00C33AB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ներգրավել փորձագետ՝ </w:t>
      </w:r>
      <w:r w:rsidR="00D5330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 համակարգման բաժնի գործունեությունը լիարժեքորեն ապահովելու համար:</w:t>
      </w:r>
    </w:p>
    <w:p w:rsidR="000A1985" w:rsidRPr="000A1985" w:rsidRDefault="00B27C58" w:rsidP="005A1303">
      <w:pPr>
        <w:spacing w:after="0" w:line="276" w:lineRule="auto"/>
        <w:ind w:left="36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Վերջինիս</w:t>
      </w:r>
      <w:r w:rsidR="000A1985" w:rsidRPr="00A818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անհրաժեշտությունը պայմանավորված է</w:t>
      </w:r>
      <w:r w:rsidR="00D84E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</w:t>
      </w:r>
      <w:r w:rsidR="00D81F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8189A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Նախարարությ</w:t>
      </w:r>
      <w:r w:rsidR="006507EB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B260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4E4E">
        <w:rPr>
          <w:rFonts w:ascii="GHEA Grapalat" w:eastAsia="Times New Roman" w:hAnsi="GHEA Grapalat" w:cs="Times New Roman"/>
          <w:sz w:val="24"/>
          <w:szCs w:val="24"/>
          <w:lang w:val="hy-AM"/>
        </w:rPr>
        <w:t>Վարչության</w:t>
      </w:r>
      <w:r w:rsidR="00A8189A" w:rsidRPr="00A818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A1985" w:rsidRPr="00064C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առջև </w:t>
      </w:r>
      <w:r w:rsidR="000A1985" w:rsidRPr="00A818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դրված կանոնադրական խնդիրները լուծելու համար </w:t>
      </w:r>
      <w:r w:rsidR="000A1985" w:rsidRPr="00A8189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սահմանված գործառույթների և հանձնարականների իրականացման համար նախատեսված</w:t>
      </w:r>
      <w:r w:rsidR="000A1985"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մարդկային ռեսուրսների անբավարարությ</w:t>
      </w:r>
      <w:r w:rsidR="00A8189A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ամբ</w:t>
      </w:r>
      <w:r w:rsidR="00650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0A1985" w:rsidRPr="000A1985" w:rsidRDefault="000A1985" w:rsidP="005A1303">
      <w:pPr>
        <w:spacing w:after="0" w:line="276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A1985" w:rsidRPr="00B45880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ԾՐԱԳՐՈՎ ՆԱԽԱՏԵՍՎԱԾ ԱՇԽԱՏԱՆՔՆԵՐԻ ՀԱՄԱՌՈՏ ՆԿԱՐԱԳԻՐԸ</w:t>
      </w:r>
    </w:p>
    <w:p w:rsidR="000A1985" w:rsidRPr="003F4CF0" w:rsidRDefault="000A1985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Ծրագրով նախատեսվում է իրականացնել հետևյալ աշխատանքները.</w:t>
      </w:r>
    </w:p>
    <w:p w:rsidR="002D1B12" w:rsidRPr="00B45880" w:rsidRDefault="002D1B12" w:rsidP="005A1303">
      <w:pPr>
        <w:pStyle w:val="3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45880">
        <w:rPr>
          <w:rFonts w:ascii="GHEA Grapalat" w:hAnsi="GHEA Grapalat"/>
          <w:sz w:val="24"/>
          <w:szCs w:val="24"/>
          <w:lang w:val="hy-AM"/>
        </w:rPr>
        <w:t xml:space="preserve">      1)</w:t>
      </w:r>
      <w:r w:rsidR="00526E98" w:rsidRPr="00B45880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303" w:rsidRPr="00B45880">
        <w:rPr>
          <w:rFonts w:ascii="GHEA Grapalat" w:hAnsi="GHEA Grapalat"/>
          <w:sz w:val="24"/>
          <w:szCs w:val="24"/>
          <w:lang w:val="hy-AM"/>
        </w:rPr>
        <w:t>մասնակցում է հուշարձանների պահպանության բնագավառում ՀՀ օրենսդրությամբ սահմանված պահանջների համապատասխանության մոնիթորինգի աշխատանքներին</w:t>
      </w:r>
      <w:r w:rsidR="00E57A43">
        <w:rPr>
          <w:rFonts w:ascii="GHEA Grapalat" w:hAnsi="GHEA Grapalat"/>
          <w:sz w:val="24"/>
          <w:szCs w:val="24"/>
          <w:lang w:val="hy-AM"/>
        </w:rPr>
        <w:t xml:space="preserve"> Գեղարքունիքի մարզում</w:t>
      </w:r>
      <w:r w:rsidR="00D53303" w:rsidRPr="00B45880">
        <w:rPr>
          <w:rFonts w:ascii="GHEA Grapalat" w:hAnsi="GHEA Grapalat"/>
          <w:sz w:val="24"/>
          <w:szCs w:val="24"/>
          <w:lang w:val="hy-AM"/>
        </w:rPr>
        <w:t>.</w:t>
      </w:r>
    </w:p>
    <w:p w:rsidR="002D1B12" w:rsidRPr="00B45880" w:rsidRDefault="002D1B12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Pr="002D1B12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A43">
        <w:rPr>
          <w:rFonts w:ascii="GHEA Grapalat" w:hAnsi="GHEA Grapalat"/>
          <w:sz w:val="24"/>
          <w:szCs w:val="24"/>
          <w:lang w:val="hy-AM"/>
        </w:rPr>
        <w:t>Գեղարքունիքի մարզում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330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մասնակցում և աջակցում է հուշարձանների պետական հաշվառման և փաստագրման աշխատանքներին, ներկայացնում առաջարկություն նոր հայտնաբերված հուշարձան</w:t>
      </w:r>
      <w:r w:rsidR="00DA07EC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ին կարգավիճակ տրամադրելու համար.</w:t>
      </w:r>
    </w:p>
    <w:p w:rsidR="00FB7C28" w:rsidRPr="00B45880" w:rsidRDefault="00FB7C28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D81FDF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A43">
        <w:rPr>
          <w:rFonts w:ascii="GHEA Grapalat" w:hAnsi="GHEA Grapalat"/>
          <w:sz w:val="24"/>
          <w:szCs w:val="24"/>
          <w:lang w:val="hy-AM"/>
        </w:rPr>
        <w:t>Գեղարքունիքի մարզում</w:t>
      </w:r>
      <w:r w:rsidR="00E57A4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A07EC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մասնակցում է հուշարձանի պեղման, ամրակայման, նորոգման, վերականգնման, ինչպես նաև հողային, շինարարական, գյուղատնտեսական և այլ աշխատանքների դադարեցման գործընթացին, եթե դրանք վնասել են կամ դրանց շարունակումը</w:t>
      </w:r>
      <w:r w:rsidR="001135C2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է վնասել հուշարձանը կամ դրա պահպանական գոտին.</w:t>
      </w:r>
    </w:p>
    <w:p w:rsidR="001135C2" w:rsidRPr="00B45880" w:rsidRDefault="001135C2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4)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E57A43">
        <w:rPr>
          <w:rFonts w:ascii="GHEA Grapalat" w:hAnsi="GHEA Grapalat"/>
          <w:sz w:val="24"/>
          <w:szCs w:val="24"/>
          <w:lang w:val="hy-AM"/>
        </w:rPr>
        <w:t>Գեղարքունիքի մարզում</w:t>
      </w:r>
      <w:r w:rsidR="00E57A4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իրականացնում է շրջայցեր հուշարձանների պահպանվածության վիճակը պարզելու նպատակով.</w:t>
      </w:r>
    </w:p>
    <w:p w:rsidR="00D81FDF" w:rsidRPr="00B45880" w:rsidRDefault="001E080F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5)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A43">
        <w:rPr>
          <w:rFonts w:ascii="GHEA Grapalat" w:hAnsi="GHEA Grapalat"/>
          <w:sz w:val="24"/>
          <w:szCs w:val="24"/>
          <w:lang w:val="hy-AM"/>
        </w:rPr>
        <w:t>Գեղարքունիքի մարզում</w:t>
      </w:r>
      <w:r w:rsidR="00E57A4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մասնակցում է հուշարձանների </w:t>
      </w:r>
      <w:r w:rsidR="00893CD7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3770DA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ահպանության զարգացման հնարավորությունների, դրա կառավարման սկզբունքների, իրականացման ձևերի և կարգերի բարելավման վերաբերյալ ուսումնասիրության աշխատանքներին.</w:t>
      </w:r>
    </w:p>
    <w:p w:rsidR="003770DA" w:rsidRPr="00B45880" w:rsidRDefault="003770DA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6)</w:t>
      </w:r>
      <w:r w:rsidR="00526E98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7A43">
        <w:rPr>
          <w:rFonts w:ascii="GHEA Grapalat" w:hAnsi="GHEA Grapalat"/>
          <w:sz w:val="24"/>
          <w:szCs w:val="24"/>
          <w:lang w:val="hy-AM"/>
        </w:rPr>
        <w:t>Գեղարքունիքի մարզում</w:t>
      </w:r>
      <w:r w:rsidR="00E57A43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մասնակցում է ֆիզիկական և իրավաբանական անձանց կողմից հուշարձանների և դրանց պատմական միջավայրի, վերականգնման </w:t>
      </w:r>
      <w:r w:rsidR="00295CF1" w:rsidRPr="00B45880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աշխատանքների, հնագիտական հուշարձանների և մշակութային շերտերի վերաբերյալ հարցադրումներին առնչվող շրջայցերին.</w:t>
      </w:r>
    </w:p>
    <w:p w:rsidR="00AD3FE7" w:rsidRPr="00B45880" w:rsidRDefault="00AD3FE7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A1985" w:rsidRPr="000A1985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ԱՇԽԱՏԱՆՔՆԵՐԻ ԻՐԱԿԱՆԱՑՄԱՆ ԺԱՄԱՆԱԿԱՀԱՏՎԱԾԸ </w:t>
      </w:r>
    </w:p>
    <w:p w:rsidR="009D0867" w:rsidRDefault="009D0867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</w:p>
    <w:p w:rsidR="000A1985" w:rsidRDefault="000A1985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27AF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Պայմանագիր կնքելու պահից </w:t>
      </w:r>
      <w:r w:rsidR="0093123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86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31235">
        <w:rPr>
          <w:rFonts w:ascii="GHEA Grapalat" w:eastAsia="Times New Roman" w:hAnsi="GHEA Grapalat" w:cs="Times New Roman"/>
          <w:sz w:val="24"/>
          <w:szCs w:val="24"/>
          <w:lang w:val="hy-AM"/>
        </w:rPr>
        <w:t>ամիս</w:t>
      </w:r>
      <w:r w:rsidR="00191B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ժամկետով</w:t>
      </w:r>
      <w:r w:rsidR="00D5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4915EA" w:rsidRPr="000A1985" w:rsidRDefault="004915EA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A1985" w:rsidRPr="000A1985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ԱԿՆԿԱԼՎՈՂ ԱՐԴՅՈՒՆՔՆԵՐԸ</w:t>
      </w:r>
    </w:p>
    <w:p w:rsidR="009D0867" w:rsidRDefault="009D0867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</w:p>
    <w:p w:rsidR="000A1985" w:rsidRPr="000A1985" w:rsidRDefault="000A1985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Փորձագետի ներգրավմամբ ակնկալվում է վերջինիս մասնակցությամբ իրականացվող աշխատանքերի ապահովում, դրանց վերաբերյալ մասնագիտական խնդիրների բացահայտում, այդ  խնդիրների մասնագիտական լուծում:</w:t>
      </w:r>
    </w:p>
    <w:p w:rsidR="000A1985" w:rsidRPr="000A1985" w:rsidRDefault="000A1985" w:rsidP="005A1303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A1985" w:rsidRPr="000A1985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ՀԱՇՎԵՏՎՈՒԹՅՈՒՆՆԵՐԻ ՆԵՐԿԱՅԱՑՄԱՆ ԺԱՄԿԵՏՆԵՐԸ</w:t>
      </w:r>
    </w:p>
    <w:p w:rsidR="009D0867" w:rsidRDefault="009D0867" w:rsidP="005A1303">
      <w:pPr>
        <w:spacing w:after="200"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ru-RU"/>
        </w:rPr>
      </w:pPr>
    </w:p>
    <w:p w:rsidR="000A1985" w:rsidRPr="0029693E" w:rsidRDefault="000A1985" w:rsidP="005A1303">
      <w:pPr>
        <w:spacing w:after="20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Փորձագետի կողմից ներկայա</w:t>
      </w:r>
      <w:r w:rsidR="0006789C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ց</w:t>
      </w: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վող հաշվետվությունները նախատեսվում </w:t>
      </w:r>
      <w:r w:rsidR="0006789C" w:rsidRPr="005A66F9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7775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ներկայացնել </w:t>
      </w:r>
      <w:r w:rsidR="004E528F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B44FB9">
        <w:rPr>
          <w:rFonts w:ascii="GHEA Grapalat" w:eastAsia="Times New Roman" w:hAnsi="GHEA Grapalat" w:cs="Times New Roman"/>
          <w:sz w:val="24"/>
          <w:szCs w:val="24"/>
          <w:lang w:val="hy-AM"/>
        </w:rPr>
        <w:t>ռամս</w:t>
      </w: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յա կտրվածքով՝ հաշվետու ժամանակաշրջանի ավարտից հետո մինչև </w:t>
      </w:r>
      <w:r w:rsidR="00B44FB9">
        <w:rPr>
          <w:rFonts w:ascii="GHEA Grapalat" w:eastAsia="Times New Roman" w:hAnsi="GHEA Grapalat" w:cs="Times New Roman"/>
          <w:sz w:val="24"/>
          <w:szCs w:val="24"/>
          <w:lang w:val="hy-AM"/>
        </w:rPr>
        <w:t>եռ</w:t>
      </w:r>
      <w:r w:rsidR="0077754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ամսյակին </w:t>
      </w: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հաջորդող ամսվա 20-ը:</w:t>
      </w:r>
    </w:p>
    <w:p w:rsidR="000A1985" w:rsidRPr="000A1985" w:rsidRDefault="000A1985" w:rsidP="005A1303">
      <w:pPr>
        <w:spacing w:after="0" w:line="276" w:lineRule="auto"/>
        <w:ind w:left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A1985" w:rsidRPr="000A1985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ԱՇԽԱՏԱՆՔՆԵՐԻ ԳՆԱՀԱՏՄԱՆ ՉԱՓԱՆԻՇՆԵՐԸ </w:t>
      </w:r>
    </w:p>
    <w:p w:rsidR="009D0867" w:rsidRDefault="009D0867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</w:p>
    <w:p w:rsidR="000A1985" w:rsidRPr="000A1985" w:rsidRDefault="00F4464D" w:rsidP="005A1303">
      <w:pPr>
        <w:spacing w:after="0" w:line="276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="000A1985"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րագրով նախատեսվ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ած</w:t>
      </w:r>
      <w:r w:rsidR="000A1985"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աշխատանքների իրական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ացման վերաբերյալ հաշվետվության</w:t>
      </w:r>
      <w:r w:rsidR="003024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ամփոփումից հետո, ծ</w:t>
      </w:r>
      <w:r w:rsidRPr="00F4464D">
        <w:rPr>
          <w:rFonts w:ascii="GHEA Grapalat" w:eastAsia="Times New Roman" w:hAnsi="GHEA Grapalat" w:cs="Times New Roman"/>
          <w:sz w:val="24"/>
          <w:szCs w:val="24"/>
          <w:lang w:val="hy-AM"/>
        </w:rPr>
        <w:t>րա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գր</w:t>
      </w:r>
      <w:r w:rsidR="00573D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73D52">
        <w:rPr>
          <w:rFonts w:ascii="GHEA Grapalat" w:eastAsia="Times New Roman" w:hAnsi="GHEA Grapalat" w:cs="Times New Roman"/>
          <w:sz w:val="24"/>
          <w:szCs w:val="24"/>
        </w:rPr>
        <w:t>II</w:t>
      </w:r>
      <w:r w:rsidR="00783D71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573D52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3024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3D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ասով </w:t>
      </w:r>
      <w:r w:rsidR="00573D52" w:rsidRPr="00573D52">
        <w:rPr>
          <w:rFonts w:ascii="GHEA Grapalat" w:eastAsia="Times New Roman" w:hAnsi="GHEA Grapalat" w:cs="Times New Roman"/>
          <w:sz w:val="24"/>
          <w:szCs w:val="24"/>
          <w:lang w:val="ru-RU"/>
        </w:rPr>
        <w:t>(</w:t>
      </w:r>
      <w:r w:rsidR="00573D52">
        <w:rPr>
          <w:rFonts w:ascii="GHEA Grapalat" w:eastAsia="Times New Roman" w:hAnsi="GHEA Grapalat" w:cs="Times New Roman"/>
          <w:sz w:val="24"/>
          <w:szCs w:val="24"/>
          <w:lang w:val="ru-RU"/>
        </w:rPr>
        <w:t>ծրագրով նախատեսված աշխատանքների համառոտ նկարագիրը</w:t>
      </w:r>
      <w:r w:rsidR="00573D52" w:rsidRPr="00573D52">
        <w:rPr>
          <w:rFonts w:ascii="GHEA Grapalat" w:eastAsia="Times New Roman" w:hAnsi="GHEA Grapalat" w:cs="Times New Roman"/>
          <w:sz w:val="24"/>
          <w:szCs w:val="24"/>
          <w:lang w:val="ru-RU"/>
        </w:rPr>
        <w:t>)</w:t>
      </w:r>
      <w:r w:rsidR="00573D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աշխատանքների </w:t>
      </w: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գնահատման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համար սահմանվում է </w:t>
      </w:r>
      <w:r w:rsidRPr="00F446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1-10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բալային սանդղակ:</w:t>
      </w:r>
      <w:r w:rsidR="0030241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Հաշվետվության ներկայացման արդյունքում  բավարար է համարվում</w:t>
      </w:r>
      <w:r w:rsidR="007B76CC" w:rsidRPr="007B76CC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 </w:t>
      </w:r>
      <w:r w:rsidR="00927AFF">
        <w:rPr>
          <w:rFonts w:ascii="GHEA Grapalat" w:eastAsia="Times New Roman" w:hAnsi="GHEA Grapalat" w:cs="Times New Roman"/>
          <w:sz w:val="24"/>
          <w:szCs w:val="24"/>
          <w:lang w:val="hy-AM"/>
        </w:rPr>
        <w:t>77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միավորից ավել գնահատականը:</w:t>
      </w:r>
    </w:p>
    <w:p w:rsidR="000A1985" w:rsidRPr="000A1985" w:rsidRDefault="000A1985" w:rsidP="005A1303">
      <w:pPr>
        <w:spacing w:after="0" w:line="276" w:lineRule="auto"/>
        <w:ind w:left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A1985" w:rsidRPr="000A1985" w:rsidRDefault="000A1985" w:rsidP="005A1303">
      <w:pPr>
        <w:numPr>
          <w:ilvl w:val="0"/>
          <w:numId w:val="1"/>
        </w:num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ԱՇԽԱՏԱՆՔՆԵՐԸ ԿԱՏԱՐԵԼՈՒ ՀԱՄԱՐ ՓՈՐՁԱԳԵՏԻՆ ՆԵՐԿԱՅԱՑՎՈՂ ՊԱՀԱՆՋՆԵՐԸ</w:t>
      </w:r>
    </w:p>
    <w:p w:rsidR="009D0867" w:rsidRPr="00BC6A59" w:rsidRDefault="009D0867" w:rsidP="005A1303">
      <w:pPr>
        <w:spacing w:after="0" w:line="276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0A1985" w:rsidRPr="000A1985" w:rsidRDefault="000A1985" w:rsidP="005A1303">
      <w:pPr>
        <w:spacing w:after="0" w:line="276" w:lineRule="auto"/>
        <w:ind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Փորձագետին ներկայացվող պահանջներն են.</w:t>
      </w:r>
    </w:p>
    <w:p w:rsidR="000A1985" w:rsidRPr="000A1985" w:rsidRDefault="000A1985" w:rsidP="005A1303">
      <w:pPr>
        <w:numPr>
          <w:ilvl w:val="0"/>
          <w:numId w:val="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բարձրագույն կրթություն,</w:t>
      </w:r>
    </w:p>
    <w:p w:rsidR="000A1985" w:rsidRPr="000A1985" w:rsidRDefault="000A1985" w:rsidP="005A1303">
      <w:pPr>
        <w:numPr>
          <w:ilvl w:val="0"/>
          <w:numId w:val="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Ծրագրով նախատեսվող աշխատանքների իրականացման համար անհրաժեշտ մասնագիտական գիտելիքներ,</w:t>
      </w:r>
    </w:p>
    <w:p w:rsidR="007B76CC" w:rsidRPr="00F96866" w:rsidRDefault="007B76CC" w:rsidP="005A1303">
      <w:pPr>
        <w:pStyle w:val="ab"/>
        <w:numPr>
          <w:ilvl w:val="0"/>
          <w:numId w:val="3"/>
        </w:numPr>
        <w:spacing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96866">
        <w:rPr>
          <w:rFonts w:ascii="GHEA Grapalat" w:eastAsia="Times New Roman" w:hAnsi="GHEA Grapalat" w:cs="GHEA Grapalat"/>
          <w:bCs/>
          <w:color w:val="222222"/>
          <w:sz w:val="24"/>
          <w:szCs w:val="24"/>
          <w:lang w:val="hy-AM"/>
        </w:rPr>
        <w:t>Հ</w:t>
      </w:r>
      <w:r w:rsidRPr="00F96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անրային ծառայության առնվազն </w:t>
      </w:r>
      <w:r w:rsidR="001135C2" w:rsidRPr="00B458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</w:t>
      </w:r>
      <w:r w:rsidRPr="00F96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տարվա ստաժ կամ </w:t>
      </w:r>
      <w:r w:rsidR="001135C2" w:rsidRPr="00B458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</w:t>
      </w:r>
      <w:r w:rsidRPr="00F96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տարվա մասնագիտական աշխատանքային ստաժ կամ </w:t>
      </w:r>
      <w:r w:rsidRPr="000A1985">
        <w:rPr>
          <w:rFonts w:ascii="GHEA Grapalat" w:eastAsia="Times New Roman" w:hAnsi="GHEA Grapalat" w:cs="Times New Roman"/>
          <w:sz w:val="24"/>
          <w:szCs w:val="24"/>
          <w:lang w:val="hy-AM"/>
        </w:rPr>
        <w:t>ծրագրով պահանջվող աշխատանքների իրականացման բնագավառում</w:t>
      </w:r>
      <w:r w:rsidRPr="00F96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35C2" w:rsidRPr="00B458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</w:t>
      </w:r>
      <w:r w:rsidRPr="00F96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տարվա աշխատանքային ստաժ</w:t>
      </w:r>
      <w:r w:rsidRPr="00F9686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0A1985" w:rsidRPr="00823F19" w:rsidRDefault="000A1985" w:rsidP="001372D4">
      <w:pPr>
        <w:numPr>
          <w:ilvl w:val="0"/>
          <w:numId w:val="3"/>
        </w:numPr>
        <w:spacing w:after="200" w:line="276" w:lineRule="auto"/>
        <w:ind w:left="708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3F19">
        <w:rPr>
          <w:rFonts w:ascii="GHEA Grapalat" w:eastAsia="Times New Roman" w:hAnsi="GHEA Grapalat" w:cs="Times New Roman"/>
          <w:sz w:val="24"/>
          <w:szCs w:val="24"/>
          <w:lang w:val="hy-AM"/>
        </w:rPr>
        <w:t>Ծրագրով նախատեսվող աշխատանքների իրականացման հետ կապված անհրաժ</w:t>
      </w:r>
      <w:r w:rsidR="000A1294" w:rsidRPr="00823F19">
        <w:rPr>
          <w:rFonts w:ascii="GHEA Grapalat" w:eastAsia="Times New Roman" w:hAnsi="GHEA Grapalat" w:cs="Times New Roman"/>
          <w:sz w:val="24"/>
          <w:szCs w:val="24"/>
          <w:lang w:val="hy-AM"/>
        </w:rPr>
        <w:t>եշտ իրավական ակտերի իմացություն:</w:t>
      </w:r>
    </w:p>
    <w:p w:rsidR="00D91F8B" w:rsidRPr="000A1985" w:rsidRDefault="00D91F8B" w:rsidP="005A1303">
      <w:pPr>
        <w:spacing w:line="276" w:lineRule="auto"/>
        <w:rPr>
          <w:lang w:val="hy-AM"/>
        </w:rPr>
      </w:pPr>
    </w:p>
    <w:sectPr w:rsidR="00D91F8B" w:rsidRPr="000A1985" w:rsidSect="003A2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17" w:rsidRDefault="008F7917" w:rsidP="000A1985">
      <w:pPr>
        <w:spacing w:after="0" w:line="240" w:lineRule="auto"/>
      </w:pPr>
      <w:r>
        <w:separator/>
      </w:r>
    </w:p>
  </w:endnote>
  <w:endnote w:type="continuationSeparator" w:id="0">
    <w:p w:rsidR="008F7917" w:rsidRDefault="008F7917" w:rsidP="000A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9" w:rsidRDefault="00233E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514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985" w:rsidRDefault="005C5EAD">
        <w:pPr>
          <w:pStyle w:val="a5"/>
          <w:jc w:val="right"/>
        </w:pPr>
        <w:r>
          <w:fldChar w:fldCharType="begin"/>
        </w:r>
        <w:r w:rsidR="000A1985">
          <w:instrText xml:space="preserve"> PAGE   \* MERGEFORMAT </w:instrText>
        </w:r>
        <w:r>
          <w:fldChar w:fldCharType="separate"/>
        </w:r>
        <w:r w:rsidR="00F82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985" w:rsidRDefault="000A19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9" w:rsidRDefault="00233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17" w:rsidRDefault="008F7917" w:rsidP="000A1985">
      <w:pPr>
        <w:spacing w:after="0" w:line="240" w:lineRule="auto"/>
      </w:pPr>
      <w:r>
        <w:separator/>
      </w:r>
    </w:p>
  </w:footnote>
  <w:footnote w:type="continuationSeparator" w:id="0">
    <w:p w:rsidR="008F7917" w:rsidRDefault="008F7917" w:rsidP="000A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9" w:rsidRDefault="00233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9" w:rsidRDefault="00233E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09" w:rsidRDefault="00233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590"/>
    <w:multiLevelType w:val="hybridMultilevel"/>
    <w:tmpl w:val="E124CA2A"/>
    <w:lvl w:ilvl="0" w:tplc="388CBC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AE"/>
    <w:multiLevelType w:val="hybridMultilevel"/>
    <w:tmpl w:val="FBA0C72A"/>
    <w:lvl w:ilvl="0" w:tplc="33048EE2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10CF1"/>
    <w:multiLevelType w:val="hybridMultilevel"/>
    <w:tmpl w:val="50A2C1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199"/>
    <w:multiLevelType w:val="hybridMultilevel"/>
    <w:tmpl w:val="7E061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4128D"/>
    <w:multiLevelType w:val="hybridMultilevel"/>
    <w:tmpl w:val="C8E209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4517D"/>
    <w:multiLevelType w:val="hybridMultilevel"/>
    <w:tmpl w:val="DB06F2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4AF4"/>
    <w:multiLevelType w:val="hybridMultilevel"/>
    <w:tmpl w:val="785A923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17B23"/>
    <w:multiLevelType w:val="hybridMultilevel"/>
    <w:tmpl w:val="6CF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F3B86"/>
    <w:multiLevelType w:val="hybridMultilevel"/>
    <w:tmpl w:val="2E26CC62"/>
    <w:lvl w:ilvl="0" w:tplc="AD923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384E"/>
    <w:multiLevelType w:val="hybridMultilevel"/>
    <w:tmpl w:val="91FABAEC"/>
    <w:lvl w:ilvl="0" w:tplc="04090011">
      <w:start w:val="1"/>
      <w:numFmt w:val="decimal"/>
      <w:lvlText w:val="%1)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5"/>
    <w:rsid w:val="00015DB6"/>
    <w:rsid w:val="00017B51"/>
    <w:rsid w:val="000470AB"/>
    <w:rsid w:val="00064C7A"/>
    <w:rsid w:val="0006789C"/>
    <w:rsid w:val="000A1294"/>
    <w:rsid w:val="000A1985"/>
    <w:rsid w:val="000B0334"/>
    <w:rsid w:val="001135C2"/>
    <w:rsid w:val="001479DB"/>
    <w:rsid w:val="0016091A"/>
    <w:rsid w:val="00162643"/>
    <w:rsid w:val="00163BAC"/>
    <w:rsid w:val="00176172"/>
    <w:rsid w:val="00191BD2"/>
    <w:rsid w:val="00196F35"/>
    <w:rsid w:val="001E080F"/>
    <w:rsid w:val="001F5227"/>
    <w:rsid w:val="001F6856"/>
    <w:rsid w:val="00233E09"/>
    <w:rsid w:val="00237C10"/>
    <w:rsid w:val="00291794"/>
    <w:rsid w:val="00295CF1"/>
    <w:rsid w:val="0029693E"/>
    <w:rsid w:val="00297D53"/>
    <w:rsid w:val="002B50D6"/>
    <w:rsid w:val="002D1B12"/>
    <w:rsid w:val="002E7A32"/>
    <w:rsid w:val="00302416"/>
    <w:rsid w:val="00311CD9"/>
    <w:rsid w:val="00312E67"/>
    <w:rsid w:val="00335B85"/>
    <w:rsid w:val="0035636E"/>
    <w:rsid w:val="00373AF6"/>
    <w:rsid w:val="003770DA"/>
    <w:rsid w:val="003A27A8"/>
    <w:rsid w:val="003C6AE0"/>
    <w:rsid w:val="003E7FDD"/>
    <w:rsid w:val="003F4CF0"/>
    <w:rsid w:val="00404146"/>
    <w:rsid w:val="0047699E"/>
    <w:rsid w:val="0049028D"/>
    <w:rsid w:val="004915EA"/>
    <w:rsid w:val="004B3D72"/>
    <w:rsid w:val="004D02E3"/>
    <w:rsid w:val="004E528F"/>
    <w:rsid w:val="004F715C"/>
    <w:rsid w:val="005044CB"/>
    <w:rsid w:val="00520943"/>
    <w:rsid w:val="00523D88"/>
    <w:rsid w:val="00526E98"/>
    <w:rsid w:val="00527562"/>
    <w:rsid w:val="00553205"/>
    <w:rsid w:val="00566624"/>
    <w:rsid w:val="00573D52"/>
    <w:rsid w:val="00577E6F"/>
    <w:rsid w:val="0059101F"/>
    <w:rsid w:val="005A0507"/>
    <w:rsid w:val="005A1303"/>
    <w:rsid w:val="005A1F1C"/>
    <w:rsid w:val="005A41A2"/>
    <w:rsid w:val="005A66F9"/>
    <w:rsid w:val="005C5EAD"/>
    <w:rsid w:val="005E4A72"/>
    <w:rsid w:val="005E5F01"/>
    <w:rsid w:val="005F6AF2"/>
    <w:rsid w:val="00623609"/>
    <w:rsid w:val="00642A54"/>
    <w:rsid w:val="006507EB"/>
    <w:rsid w:val="00664D17"/>
    <w:rsid w:val="006A50CC"/>
    <w:rsid w:val="007272CB"/>
    <w:rsid w:val="00761415"/>
    <w:rsid w:val="00775A89"/>
    <w:rsid w:val="0077754E"/>
    <w:rsid w:val="00783D71"/>
    <w:rsid w:val="0079285C"/>
    <w:rsid w:val="00792941"/>
    <w:rsid w:val="007B2B7C"/>
    <w:rsid w:val="007B76CC"/>
    <w:rsid w:val="007C1A55"/>
    <w:rsid w:val="007C5017"/>
    <w:rsid w:val="007D267B"/>
    <w:rsid w:val="007D5AFF"/>
    <w:rsid w:val="007E1B63"/>
    <w:rsid w:val="007E3394"/>
    <w:rsid w:val="00823F19"/>
    <w:rsid w:val="00854E64"/>
    <w:rsid w:val="00893CD7"/>
    <w:rsid w:val="008A3F5E"/>
    <w:rsid w:val="008B57C9"/>
    <w:rsid w:val="008C534B"/>
    <w:rsid w:val="008C7F36"/>
    <w:rsid w:val="008D422E"/>
    <w:rsid w:val="008F7917"/>
    <w:rsid w:val="00916F3C"/>
    <w:rsid w:val="00927AFF"/>
    <w:rsid w:val="00931235"/>
    <w:rsid w:val="009626D2"/>
    <w:rsid w:val="00992F4F"/>
    <w:rsid w:val="009A504A"/>
    <w:rsid w:val="009B2527"/>
    <w:rsid w:val="009D0867"/>
    <w:rsid w:val="009F5FE6"/>
    <w:rsid w:val="009F720F"/>
    <w:rsid w:val="00A118A5"/>
    <w:rsid w:val="00A217BA"/>
    <w:rsid w:val="00A44BAA"/>
    <w:rsid w:val="00A53968"/>
    <w:rsid w:val="00A8189A"/>
    <w:rsid w:val="00A95C7B"/>
    <w:rsid w:val="00AA0D6B"/>
    <w:rsid w:val="00AD2C69"/>
    <w:rsid w:val="00AD3FE7"/>
    <w:rsid w:val="00AE0839"/>
    <w:rsid w:val="00AF3FF7"/>
    <w:rsid w:val="00B01049"/>
    <w:rsid w:val="00B257AB"/>
    <w:rsid w:val="00B26012"/>
    <w:rsid w:val="00B27C58"/>
    <w:rsid w:val="00B3669E"/>
    <w:rsid w:val="00B44FB9"/>
    <w:rsid w:val="00B45880"/>
    <w:rsid w:val="00B46B1E"/>
    <w:rsid w:val="00B97800"/>
    <w:rsid w:val="00BA59DD"/>
    <w:rsid w:val="00BC39C6"/>
    <w:rsid w:val="00BC6A59"/>
    <w:rsid w:val="00BD64F4"/>
    <w:rsid w:val="00C33AB8"/>
    <w:rsid w:val="00C80B52"/>
    <w:rsid w:val="00C86AAE"/>
    <w:rsid w:val="00CB7010"/>
    <w:rsid w:val="00D03BD8"/>
    <w:rsid w:val="00D120D1"/>
    <w:rsid w:val="00D23490"/>
    <w:rsid w:val="00D52346"/>
    <w:rsid w:val="00D53303"/>
    <w:rsid w:val="00D57C94"/>
    <w:rsid w:val="00D81FDF"/>
    <w:rsid w:val="00D84E4E"/>
    <w:rsid w:val="00D91F8B"/>
    <w:rsid w:val="00DA07EC"/>
    <w:rsid w:val="00DD4504"/>
    <w:rsid w:val="00E479DB"/>
    <w:rsid w:val="00E57A43"/>
    <w:rsid w:val="00E644A3"/>
    <w:rsid w:val="00EB1075"/>
    <w:rsid w:val="00EB6AF9"/>
    <w:rsid w:val="00EC770D"/>
    <w:rsid w:val="00EF6CFA"/>
    <w:rsid w:val="00F14A2C"/>
    <w:rsid w:val="00F4464D"/>
    <w:rsid w:val="00F5423E"/>
    <w:rsid w:val="00F66F1A"/>
    <w:rsid w:val="00F82579"/>
    <w:rsid w:val="00F944CA"/>
    <w:rsid w:val="00FA50BC"/>
    <w:rsid w:val="00FA55DD"/>
    <w:rsid w:val="00FB7C28"/>
    <w:rsid w:val="00FE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8CECA-17B8-455C-A4F9-7A0F045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985"/>
  </w:style>
  <w:style w:type="paragraph" w:styleId="a5">
    <w:name w:val="footer"/>
    <w:basedOn w:val="a"/>
    <w:link w:val="a6"/>
    <w:uiPriority w:val="99"/>
    <w:unhideWhenUsed/>
    <w:rsid w:val="000A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85"/>
  </w:style>
  <w:style w:type="paragraph" w:styleId="a7">
    <w:name w:val="Normal (Web)"/>
    <w:basedOn w:val="a"/>
    <w:uiPriority w:val="99"/>
    <w:unhideWhenUsed/>
    <w:rsid w:val="0065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6507EB"/>
    <w:rPr>
      <w:b/>
      <w:bCs/>
    </w:rPr>
  </w:style>
  <w:style w:type="paragraph" w:styleId="a9">
    <w:name w:val="Body Text Indent"/>
    <w:basedOn w:val="a"/>
    <w:link w:val="aa"/>
    <w:semiHidden/>
    <w:unhideWhenUsed/>
    <w:rsid w:val="008D422E"/>
    <w:pPr>
      <w:spacing w:after="120" w:line="256" w:lineRule="auto"/>
      <w:ind w:left="360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8D422E"/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9D0867"/>
    <w:pPr>
      <w:ind w:left="720"/>
      <w:contextualSpacing/>
    </w:p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7B76CC"/>
  </w:style>
  <w:style w:type="paragraph" w:styleId="3">
    <w:name w:val="Body Text 3"/>
    <w:basedOn w:val="a"/>
    <w:link w:val="30"/>
    <w:uiPriority w:val="99"/>
    <w:unhideWhenUsed/>
    <w:rsid w:val="002D1B12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1B1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B5B4-6D95-4464-A3D7-ED912C5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https:/mul2-edu.gov.am/tasks/1110635/oneclick/Porcaget_avag_mshakuyt (1).docx?token=ae6ca85ea12d4b397e5ff2baf81fd693</cp:keywords>
  <cp:lastModifiedBy>Пользователь Windows</cp:lastModifiedBy>
  <cp:revision>2</cp:revision>
  <dcterms:created xsi:type="dcterms:W3CDTF">2022-09-26T09:46:00Z</dcterms:created>
  <dcterms:modified xsi:type="dcterms:W3CDTF">2022-09-26T09:46:00Z</dcterms:modified>
</cp:coreProperties>
</file>