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ED9" w:rsidRPr="00CC4ED9" w:rsidRDefault="00CC4ED9" w:rsidP="00667C3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60C2C" w:rsidRPr="00CC4ED9" w:rsidRDefault="009525D7" w:rsidP="00667C3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C4ED9">
        <w:rPr>
          <w:rFonts w:ascii="GHEA Grapalat" w:hAnsi="GHEA Grapalat"/>
          <w:b/>
          <w:sz w:val="24"/>
          <w:szCs w:val="24"/>
          <w:lang w:val="hy-AM"/>
        </w:rPr>
        <w:t>ՀԱՅՏԱՐԱՐՈՒԹՅՈՒՆ</w:t>
      </w:r>
    </w:p>
    <w:p w:rsidR="009525D7" w:rsidRPr="00CC4ED9" w:rsidRDefault="009525D7" w:rsidP="00667C3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C4ED9">
        <w:rPr>
          <w:rFonts w:ascii="GHEA Grapalat" w:hAnsi="GHEA Grapalat"/>
          <w:b/>
          <w:sz w:val="24"/>
          <w:szCs w:val="24"/>
          <w:lang w:val="hy-AM"/>
        </w:rPr>
        <w:t>Դրամաշնորհի հատկացման մրցույթը չկայացած հայտարարելու մասին</w:t>
      </w:r>
    </w:p>
    <w:p w:rsidR="009525D7" w:rsidRPr="00CC4ED9" w:rsidRDefault="009525D7" w:rsidP="00667C3C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CC4ED9">
        <w:rPr>
          <w:rFonts w:ascii="GHEA Grapalat" w:hAnsi="GHEA Grapalat"/>
          <w:sz w:val="24"/>
          <w:szCs w:val="24"/>
          <w:lang w:val="hy-AM"/>
        </w:rPr>
        <w:t xml:space="preserve">Մրցույթի ծածկագիրը՝ </w:t>
      </w:r>
      <w:r w:rsidR="00667C3C" w:rsidRPr="00CC4ED9">
        <w:rPr>
          <w:rFonts w:ascii="GHEA Grapalat" w:hAnsi="GHEA Grapalat"/>
          <w:sz w:val="24"/>
          <w:szCs w:val="24"/>
          <w:lang w:val="hy-AM"/>
        </w:rPr>
        <w:t>«</w:t>
      </w:r>
      <w:r w:rsidR="00CC4ED9" w:rsidRPr="00CC4ED9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>ԵՔ-ԴՄ</w:t>
      </w:r>
      <w:r w:rsidR="00CC4ED9" w:rsidRPr="00CC4ED9">
        <w:rPr>
          <w:rFonts w:ascii="GHEA Grapalat" w:hAnsi="GHEA Grapalat"/>
          <w:sz w:val="24"/>
          <w:szCs w:val="24"/>
          <w:lang w:val="hy-AM"/>
        </w:rPr>
        <w:t xml:space="preserve"> ԹԼՄ</w:t>
      </w:r>
      <w:r w:rsidR="002857A6">
        <w:rPr>
          <w:rFonts w:ascii="GHEA Grapalat" w:hAnsi="GHEA Grapalat"/>
          <w:sz w:val="24"/>
          <w:szCs w:val="24"/>
          <w:lang w:val="hy-AM"/>
        </w:rPr>
        <w:t xml:space="preserve"> 06</w:t>
      </w:r>
      <w:r w:rsidR="00CC4ED9" w:rsidRPr="00CC4ED9">
        <w:rPr>
          <w:rFonts w:ascii="GHEA Grapalat" w:hAnsi="GHEA Grapalat"/>
          <w:sz w:val="24"/>
          <w:szCs w:val="24"/>
          <w:lang w:val="hy-AM"/>
        </w:rPr>
        <w:t>/22</w:t>
      </w:r>
      <w:r w:rsidR="00667C3C" w:rsidRPr="00CC4ED9">
        <w:rPr>
          <w:rFonts w:ascii="GHEA Grapalat" w:hAnsi="GHEA Grapalat"/>
          <w:sz w:val="24"/>
          <w:szCs w:val="24"/>
          <w:lang w:val="hy-AM"/>
        </w:rPr>
        <w:t>»</w:t>
      </w:r>
    </w:p>
    <w:p w:rsidR="00865901" w:rsidRPr="00CC4ED9" w:rsidRDefault="009525D7" w:rsidP="009D53A4">
      <w:pPr>
        <w:ind w:left="-709" w:right="-875"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CC4ED9">
        <w:rPr>
          <w:rFonts w:ascii="GHEA Grapalat" w:hAnsi="GHEA Grapalat"/>
          <w:sz w:val="24"/>
          <w:szCs w:val="24"/>
          <w:lang w:val="hy-AM"/>
        </w:rPr>
        <w:t>ՀՀ կրթության, գիտության, մշակույթի և սպորտի նախարարությունը ստորև ներկայացնում է</w:t>
      </w:r>
      <w:r w:rsidR="00865901" w:rsidRPr="00CC4ED9">
        <w:rPr>
          <w:rFonts w:ascii="GHEA Grapalat" w:hAnsi="GHEA Grapalat"/>
          <w:sz w:val="24"/>
          <w:szCs w:val="24"/>
          <w:lang w:val="hy-AM"/>
        </w:rPr>
        <w:t xml:space="preserve"> ARMEPS էլեկտրոնային համակարգի միջոցով </w:t>
      </w:r>
      <w:r w:rsidR="00CC4ED9" w:rsidRPr="00CC4ED9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>ԵՔ-ԴՄ</w:t>
      </w:r>
      <w:r w:rsidR="00CC4ED9" w:rsidRPr="00CC4ED9">
        <w:rPr>
          <w:rFonts w:ascii="GHEA Grapalat" w:hAnsi="GHEA Grapalat"/>
          <w:sz w:val="24"/>
          <w:szCs w:val="24"/>
          <w:lang w:val="hy-AM"/>
        </w:rPr>
        <w:t xml:space="preserve"> ԹԼՄ</w:t>
      </w:r>
      <w:r w:rsidR="003123FF">
        <w:rPr>
          <w:rFonts w:ascii="GHEA Grapalat" w:hAnsi="GHEA Grapalat"/>
          <w:sz w:val="24"/>
          <w:szCs w:val="24"/>
          <w:lang w:val="hy-AM"/>
        </w:rPr>
        <w:t xml:space="preserve"> 0</w:t>
      </w:r>
      <w:r w:rsidR="002857A6">
        <w:rPr>
          <w:rFonts w:ascii="GHEA Grapalat" w:hAnsi="GHEA Grapalat"/>
          <w:sz w:val="24"/>
          <w:szCs w:val="24"/>
          <w:lang w:val="hy-AM"/>
        </w:rPr>
        <w:t>6</w:t>
      </w:r>
      <w:r w:rsidR="00CC4ED9" w:rsidRPr="00CC4ED9">
        <w:rPr>
          <w:rFonts w:ascii="GHEA Grapalat" w:hAnsi="GHEA Grapalat"/>
          <w:sz w:val="24"/>
          <w:szCs w:val="24"/>
          <w:lang w:val="hy-AM"/>
        </w:rPr>
        <w:t>/22</w:t>
      </w:r>
      <w:r w:rsidR="00CC4ED9" w:rsidRPr="00CC4ED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67C3C" w:rsidRPr="00CC4ED9">
        <w:rPr>
          <w:rFonts w:ascii="GHEA Grapalat" w:hAnsi="GHEA Grapalat"/>
          <w:sz w:val="24"/>
          <w:szCs w:val="24"/>
          <w:lang w:val="hy-AM"/>
        </w:rPr>
        <w:t>ծածկագրով դ</w:t>
      </w:r>
      <w:r w:rsidR="00865901" w:rsidRPr="00CC4ED9">
        <w:rPr>
          <w:rFonts w:ascii="GHEA Grapalat" w:hAnsi="GHEA Grapalat"/>
          <w:sz w:val="24"/>
          <w:szCs w:val="24"/>
          <w:lang w:val="hy-AM"/>
        </w:rPr>
        <w:t>րամաշնորհի հատկացման մրցույթ</w:t>
      </w:r>
      <w:r w:rsidR="00667C3C" w:rsidRPr="00CC4ED9">
        <w:rPr>
          <w:rFonts w:ascii="GHEA Grapalat" w:hAnsi="GHEA Grapalat"/>
          <w:sz w:val="24"/>
          <w:szCs w:val="24"/>
          <w:lang w:val="hy-AM"/>
        </w:rPr>
        <w:t>ը</w:t>
      </w:r>
      <w:r w:rsidR="00865901" w:rsidRPr="00CC4ED9">
        <w:rPr>
          <w:rFonts w:ascii="GHEA Grapalat" w:hAnsi="GHEA Grapalat"/>
          <w:sz w:val="24"/>
          <w:szCs w:val="24"/>
          <w:lang w:val="hy-AM"/>
        </w:rPr>
        <w:t xml:space="preserve"> չկայացած հայտարարելու մասին տեղեկատվությունը՝</w:t>
      </w:r>
    </w:p>
    <w:tbl>
      <w:tblPr>
        <w:tblStyle w:val="TableGrid"/>
        <w:tblW w:w="102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79"/>
        <w:gridCol w:w="2700"/>
        <w:gridCol w:w="1425"/>
        <w:gridCol w:w="2745"/>
        <w:gridCol w:w="2410"/>
      </w:tblGrid>
      <w:tr w:rsidR="005D3326" w:rsidRPr="002857A6" w:rsidTr="00CC4ED9">
        <w:tc>
          <w:tcPr>
            <w:tcW w:w="979" w:type="dxa"/>
          </w:tcPr>
          <w:p w:rsidR="005D3326" w:rsidRPr="00CC4ED9" w:rsidRDefault="005D3326" w:rsidP="004649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C4ED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Չափաբաժնի համար</w:t>
            </w:r>
          </w:p>
        </w:tc>
        <w:tc>
          <w:tcPr>
            <w:tcW w:w="2700" w:type="dxa"/>
          </w:tcPr>
          <w:p w:rsidR="005D3326" w:rsidRPr="00CC4ED9" w:rsidRDefault="005D3326" w:rsidP="004649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C4ED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Դրամաշնորհի համառոտ նկարագրություն</w:t>
            </w:r>
          </w:p>
        </w:tc>
        <w:tc>
          <w:tcPr>
            <w:tcW w:w="1425" w:type="dxa"/>
          </w:tcPr>
          <w:p w:rsidR="005D3326" w:rsidRPr="00CC4ED9" w:rsidRDefault="005D3326" w:rsidP="004649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C4ED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Մրցույթի մասնակիցների անվանումները՝ այդպիսիք լինելու դեպքում</w:t>
            </w:r>
          </w:p>
        </w:tc>
        <w:tc>
          <w:tcPr>
            <w:tcW w:w="2745" w:type="dxa"/>
          </w:tcPr>
          <w:p w:rsidR="005D3326" w:rsidRPr="00CC4ED9" w:rsidRDefault="005D3326" w:rsidP="004649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C4ED9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Մրցույթը չկայացած է հայտարարվել համաձայն՝ </w:t>
            </w:r>
          </w:p>
          <w:p w:rsidR="005D3326" w:rsidRPr="00CC4ED9" w:rsidRDefault="005D3326" w:rsidP="004649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C4ED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ՀՀ կառավարությ</w:t>
            </w:r>
            <w:r w:rsidR="00B278C7" w:rsidRPr="00CC4ED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</w:t>
            </w:r>
          </w:p>
          <w:p w:rsidR="005D3326" w:rsidRPr="00CC4ED9" w:rsidRDefault="005D3326" w:rsidP="009D53A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C4ED9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24.12.2003թ. «Հայաստանի Հանրապետության պետական բյուջեից իրավաբանական անձանց սուբսիդիաների </w:t>
            </w:r>
            <w:r w:rsidR="009D53A4" w:rsidRPr="00CC4ED9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և </w:t>
            </w:r>
            <w:r w:rsidRPr="00CC4ED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դրամաշնորհների հատկացման կարգը հաստատելու մասին» N 1937-Ն որոշման</w:t>
            </w:r>
          </w:p>
        </w:tc>
        <w:tc>
          <w:tcPr>
            <w:tcW w:w="2410" w:type="dxa"/>
          </w:tcPr>
          <w:p w:rsidR="005D3326" w:rsidRPr="00CC4ED9" w:rsidRDefault="005D3326" w:rsidP="004649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C4ED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Մրցույթը չկայացած հայտարարելու հիմնավորման վերաբերյալ համառոտ տեղեկատվություն</w:t>
            </w:r>
          </w:p>
        </w:tc>
      </w:tr>
      <w:tr w:rsidR="005D3326" w:rsidRPr="00CC4ED9" w:rsidTr="00CC4ED9">
        <w:trPr>
          <w:trHeight w:val="3410"/>
        </w:trPr>
        <w:tc>
          <w:tcPr>
            <w:tcW w:w="979" w:type="dxa"/>
          </w:tcPr>
          <w:p w:rsidR="005D3326" w:rsidRPr="00CC4ED9" w:rsidRDefault="005D3326" w:rsidP="0086590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C4ED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</w:tcPr>
          <w:p w:rsidR="005D3326" w:rsidRPr="00CC4ED9" w:rsidRDefault="00CC4ED9" w:rsidP="0086590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C4ED9">
              <w:rPr>
                <w:rFonts w:ascii="GHEA Grapalat" w:hAnsi="GHEA Grapalat" w:cs="Sylfaen"/>
                <w:sz w:val="20"/>
                <w:szCs w:val="20"/>
                <w:lang w:val="hy-AM"/>
              </w:rPr>
              <w:t>«</w:t>
            </w:r>
            <w:r w:rsidRPr="00CC4ED9">
              <w:rPr>
                <w:rFonts w:ascii="GHEA Grapalat" w:hAnsi="GHEA Grapalat" w:cs="IRTEK Courier"/>
                <w:sz w:val="20"/>
                <w:szCs w:val="20"/>
                <w:lang w:val="hy-AM"/>
              </w:rPr>
              <w:t>Հայաստանի Հանրապետությունում մարդկանց շահագործման երևույթի և դրա դեմ պայքարն արծարծող լրագրողական մրցույթի կազմակերպում»</w:t>
            </w:r>
          </w:p>
        </w:tc>
        <w:tc>
          <w:tcPr>
            <w:tcW w:w="1425" w:type="dxa"/>
          </w:tcPr>
          <w:p w:rsidR="005D3326" w:rsidRPr="00CC4ED9" w:rsidRDefault="009D53A4" w:rsidP="009D53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C4ED9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2745" w:type="dxa"/>
          </w:tcPr>
          <w:p w:rsidR="005D3326" w:rsidRPr="00CC4ED9" w:rsidRDefault="00D434E3" w:rsidP="0086590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C4ED9">
              <w:rPr>
                <w:rFonts w:ascii="GHEA Grapalat" w:hAnsi="GHEA Grapalat"/>
                <w:sz w:val="20"/>
                <w:szCs w:val="20"/>
                <w:lang w:val="hy-AM"/>
              </w:rPr>
              <w:t>32-րդ կետ, բ) ենթակետ</w:t>
            </w:r>
          </w:p>
        </w:tc>
        <w:tc>
          <w:tcPr>
            <w:tcW w:w="2410" w:type="dxa"/>
          </w:tcPr>
          <w:p w:rsidR="005D3326" w:rsidRPr="00CC4ED9" w:rsidRDefault="005D3326" w:rsidP="0086590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C4ED9">
              <w:rPr>
                <w:rFonts w:ascii="GHEA Grapalat" w:hAnsi="GHEA Grapalat"/>
                <w:sz w:val="20"/>
                <w:szCs w:val="20"/>
                <w:lang w:val="hy-AM"/>
              </w:rPr>
              <w:t>Մրցույթին հայտեր չեն ստացվել</w:t>
            </w:r>
          </w:p>
        </w:tc>
      </w:tr>
    </w:tbl>
    <w:p w:rsidR="002701D6" w:rsidRPr="00CC4ED9" w:rsidRDefault="002701D6" w:rsidP="005D3326">
      <w:pPr>
        <w:pStyle w:val="BodyTextIndent"/>
        <w:spacing w:line="240" w:lineRule="auto"/>
        <w:rPr>
          <w:rFonts w:ascii="GHEA Grapalat" w:hAnsi="GHEA Grapalat"/>
          <w:i w:val="0"/>
          <w:sz w:val="24"/>
          <w:szCs w:val="24"/>
          <w:lang w:val="af-ZA"/>
        </w:rPr>
      </w:pPr>
    </w:p>
    <w:p w:rsidR="005D3326" w:rsidRDefault="005D3326" w:rsidP="005D3326">
      <w:pPr>
        <w:pStyle w:val="BodyTextIndent"/>
        <w:spacing w:line="240" w:lineRule="auto"/>
        <w:rPr>
          <w:rFonts w:ascii="GHEA Grapalat" w:hAnsi="GHEA Grapalat"/>
          <w:i w:val="0"/>
          <w:sz w:val="24"/>
          <w:szCs w:val="24"/>
          <w:lang w:val="af-ZA"/>
        </w:rPr>
      </w:pPr>
      <w:r w:rsidRPr="00CC4ED9">
        <w:rPr>
          <w:rFonts w:ascii="GHEA Grapalat" w:hAnsi="GHEA Grapalat"/>
          <w:i w:val="0"/>
          <w:sz w:val="24"/>
          <w:szCs w:val="24"/>
          <w:lang w:val="af-ZA"/>
        </w:rPr>
        <w:t>Սույն հայտարարության հետ կապված լրացուցիչ տեղեկություններ</w:t>
      </w:r>
      <w:r w:rsidR="00DE2F60" w:rsidRPr="00CC4ED9">
        <w:rPr>
          <w:rFonts w:ascii="GHEA Grapalat" w:hAnsi="GHEA Grapalat"/>
          <w:i w:val="0"/>
          <w:sz w:val="24"/>
          <w:szCs w:val="24"/>
          <w:lang w:val="af-ZA"/>
        </w:rPr>
        <w:t xml:space="preserve"> ստանալու համար կարող եք դիմել </w:t>
      </w:r>
      <w:r w:rsidR="00CC4ED9" w:rsidRPr="00F61D4D">
        <w:rPr>
          <w:rFonts w:ascii="GHEA Grapalat" w:hAnsi="GHEA Grapalat" w:cs="GHEA Grapalat"/>
          <w:bCs/>
          <w:i w:val="0"/>
          <w:color w:val="000000"/>
          <w:sz w:val="24"/>
          <w:szCs w:val="24"/>
          <w:lang w:val="hy-AM"/>
        </w:rPr>
        <w:t>ԵՔ-ԴՄ</w:t>
      </w:r>
      <w:r w:rsidR="002857A6">
        <w:rPr>
          <w:rFonts w:ascii="GHEA Grapalat" w:hAnsi="GHEA Grapalat"/>
          <w:i w:val="0"/>
          <w:sz w:val="24"/>
          <w:szCs w:val="24"/>
          <w:lang w:val="hy-AM"/>
        </w:rPr>
        <w:t xml:space="preserve"> ԹԼՄ 06</w:t>
      </w:r>
      <w:r w:rsidR="00CC4ED9" w:rsidRPr="00F61D4D">
        <w:rPr>
          <w:rFonts w:ascii="GHEA Grapalat" w:hAnsi="GHEA Grapalat"/>
          <w:i w:val="0"/>
          <w:sz w:val="24"/>
          <w:szCs w:val="24"/>
          <w:lang w:val="hy-AM"/>
        </w:rPr>
        <w:t>/22</w:t>
      </w:r>
      <w:r w:rsidR="00CC4ED9" w:rsidRPr="00F61D4D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61D4D">
        <w:rPr>
          <w:rFonts w:ascii="GHEA Grapalat" w:hAnsi="GHEA Grapalat"/>
          <w:i w:val="0"/>
          <w:sz w:val="24"/>
          <w:szCs w:val="24"/>
          <w:lang w:val="af-ZA"/>
        </w:rPr>
        <w:t>ծածկագրով</w:t>
      </w:r>
      <w:r w:rsidRPr="00CC4ED9">
        <w:rPr>
          <w:rFonts w:ascii="GHEA Grapalat" w:hAnsi="GHEA Grapalat"/>
          <w:i w:val="0"/>
          <w:sz w:val="24"/>
          <w:szCs w:val="24"/>
          <w:lang w:val="af-ZA"/>
        </w:rPr>
        <w:t xml:space="preserve"> հայտարարված դրամաշնորհի հատկացման մրցույթի գնահատող հանձնաժողովի քարտուղար </w:t>
      </w:r>
      <w:r w:rsidR="00F61D4D">
        <w:rPr>
          <w:rFonts w:ascii="GHEA Grapalat" w:hAnsi="GHEA Grapalat"/>
          <w:i w:val="0"/>
          <w:sz w:val="24"/>
          <w:szCs w:val="24"/>
          <w:lang w:val="hy-AM"/>
        </w:rPr>
        <w:t>Անուշ Մխիթարյանին</w:t>
      </w:r>
      <w:r w:rsidRPr="00CC4ED9">
        <w:rPr>
          <w:rFonts w:ascii="GHEA Grapalat" w:hAnsi="GHEA Grapalat"/>
          <w:i w:val="0"/>
          <w:sz w:val="24"/>
          <w:szCs w:val="24"/>
          <w:lang w:val="af-ZA"/>
        </w:rPr>
        <w:t>։</w:t>
      </w:r>
    </w:p>
    <w:p w:rsidR="00CC4ED9" w:rsidRPr="00CC4ED9" w:rsidRDefault="00CC4ED9" w:rsidP="005D3326">
      <w:pPr>
        <w:pStyle w:val="BodyTextIndent"/>
        <w:spacing w:line="240" w:lineRule="auto"/>
        <w:rPr>
          <w:rFonts w:ascii="GHEA Grapalat" w:hAnsi="GHEA Grapalat"/>
          <w:i w:val="0"/>
          <w:sz w:val="24"/>
          <w:szCs w:val="24"/>
          <w:lang w:val="af-ZA"/>
        </w:rPr>
      </w:pPr>
      <w:bookmarkStart w:id="0" w:name="_GoBack"/>
      <w:bookmarkEnd w:id="0"/>
    </w:p>
    <w:p w:rsidR="002701D6" w:rsidRPr="00CC4ED9" w:rsidRDefault="002701D6" w:rsidP="005D3326">
      <w:pPr>
        <w:pStyle w:val="BodyTextIndent"/>
        <w:spacing w:line="240" w:lineRule="auto"/>
        <w:rPr>
          <w:rFonts w:ascii="GHEA Grapalat" w:hAnsi="GHEA Grapalat"/>
          <w:i w:val="0"/>
          <w:sz w:val="24"/>
          <w:szCs w:val="24"/>
          <w:lang w:val="af-ZA"/>
        </w:rPr>
      </w:pPr>
    </w:p>
    <w:p w:rsidR="005D3326" w:rsidRPr="00CC4ED9" w:rsidRDefault="005D3326" w:rsidP="005D3326">
      <w:pPr>
        <w:pStyle w:val="BodyTextIndent"/>
        <w:spacing w:line="240" w:lineRule="auto"/>
        <w:rPr>
          <w:rFonts w:ascii="GHEA Grapalat" w:hAnsi="GHEA Grapalat"/>
          <w:sz w:val="24"/>
          <w:szCs w:val="24"/>
          <w:u w:val="single"/>
          <w:lang w:val="hy-AM"/>
        </w:rPr>
      </w:pPr>
      <w:r w:rsidRPr="00CC4ED9">
        <w:rPr>
          <w:rFonts w:ascii="GHEA Grapalat" w:hAnsi="GHEA Grapalat"/>
          <w:sz w:val="24"/>
          <w:szCs w:val="24"/>
          <w:lang w:val="af-ZA"/>
        </w:rPr>
        <w:t>Հեռախոս</w:t>
      </w:r>
      <w:r w:rsidRPr="00CC4ED9">
        <w:rPr>
          <w:rFonts w:ascii="GHEA Grapalat" w:hAnsi="GHEA Grapalat"/>
          <w:sz w:val="24"/>
          <w:szCs w:val="24"/>
          <w:lang w:val="hy-AM"/>
        </w:rPr>
        <w:t>`</w:t>
      </w:r>
      <w:r w:rsidRPr="00CC4ED9">
        <w:rPr>
          <w:rFonts w:ascii="GHEA Grapalat" w:hAnsi="GHEA Grapalat"/>
          <w:sz w:val="24"/>
          <w:szCs w:val="24"/>
          <w:lang w:val="af-ZA"/>
        </w:rPr>
        <w:t xml:space="preserve"> </w:t>
      </w:r>
      <w:r w:rsidR="00CC4ED9" w:rsidRPr="00CC4ED9">
        <w:rPr>
          <w:rFonts w:ascii="GHEA Grapalat" w:hAnsi="GHEA Grapalat"/>
          <w:sz w:val="24"/>
          <w:szCs w:val="24"/>
          <w:lang w:val="hy-AM"/>
        </w:rPr>
        <w:t>+374 10 599 642</w:t>
      </w:r>
    </w:p>
    <w:p w:rsidR="005D3326" w:rsidRPr="00CC4ED9" w:rsidRDefault="005D3326" w:rsidP="005D3326">
      <w:pPr>
        <w:pStyle w:val="BodyTextIndent"/>
        <w:spacing w:line="240" w:lineRule="auto"/>
        <w:rPr>
          <w:rFonts w:ascii="GHEA Grapalat" w:hAnsi="GHEA Grapalat"/>
          <w:sz w:val="24"/>
          <w:szCs w:val="24"/>
          <w:u w:val="single"/>
          <w:lang w:val="af-ZA"/>
        </w:rPr>
      </w:pPr>
      <w:r w:rsidRPr="00CC4ED9">
        <w:rPr>
          <w:rFonts w:ascii="GHEA Grapalat" w:hAnsi="GHEA Grapalat"/>
          <w:sz w:val="24"/>
          <w:szCs w:val="24"/>
          <w:lang w:val="af-ZA"/>
        </w:rPr>
        <w:t>Էլ. փոստ</w:t>
      </w:r>
      <w:r w:rsidRPr="00CC4ED9">
        <w:rPr>
          <w:rFonts w:ascii="GHEA Grapalat" w:hAnsi="GHEA Grapalat"/>
          <w:sz w:val="24"/>
          <w:szCs w:val="24"/>
          <w:lang w:val="hy-AM"/>
        </w:rPr>
        <w:t>`</w:t>
      </w:r>
      <w:r w:rsidRPr="00CC4ED9">
        <w:rPr>
          <w:rFonts w:ascii="GHEA Grapalat" w:hAnsi="GHEA Grapalat"/>
          <w:sz w:val="24"/>
          <w:szCs w:val="24"/>
          <w:lang w:val="af-ZA"/>
        </w:rPr>
        <w:t xml:space="preserve"> </w:t>
      </w:r>
      <w:hyperlink r:id="rId4" w:history="1">
        <w:r w:rsidR="00CC4ED9" w:rsidRPr="00CC4ED9">
          <w:rPr>
            <w:rStyle w:val="Hyperlink"/>
            <w:rFonts w:ascii="GHEA Grapalat" w:hAnsi="GHEA Grapalat"/>
            <w:sz w:val="24"/>
            <w:szCs w:val="24"/>
            <w:lang w:val="af-ZA"/>
          </w:rPr>
          <w:t>anush.mkhitaryan@escs.am</w:t>
        </w:r>
      </w:hyperlink>
      <w:r w:rsidR="00CC4ED9" w:rsidRPr="00CC4ED9">
        <w:rPr>
          <w:rFonts w:ascii="GHEA Grapalat" w:hAnsi="GHEA Grapalat"/>
          <w:sz w:val="24"/>
          <w:szCs w:val="24"/>
          <w:lang w:val="af-ZA"/>
        </w:rPr>
        <w:t xml:space="preserve"> </w:t>
      </w:r>
      <w:hyperlink r:id="rId5" w:history="1"/>
      <w:r w:rsidR="004C2089" w:rsidRPr="00CC4ED9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CC4ED9">
        <w:rPr>
          <w:rFonts w:ascii="GHEA Grapalat" w:hAnsi="GHEA Grapalat"/>
          <w:sz w:val="24"/>
          <w:szCs w:val="24"/>
          <w:u w:val="single"/>
          <w:lang w:val="af-ZA"/>
        </w:rPr>
        <w:t xml:space="preserve"> </w:t>
      </w:r>
    </w:p>
    <w:p w:rsidR="005D3326" w:rsidRPr="00CC4ED9" w:rsidRDefault="005D3326" w:rsidP="002857A6">
      <w:pPr>
        <w:pStyle w:val="BodyTextIndent"/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CC4ED9">
        <w:rPr>
          <w:rFonts w:ascii="GHEA Grapalat" w:hAnsi="GHEA Grapalat"/>
          <w:sz w:val="24"/>
          <w:szCs w:val="24"/>
          <w:lang w:val="hy-AM"/>
        </w:rPr>
        <w:t>Պատվիրատու՝ ՀՀ կրթության, գիտության</w:t>
      </w:r>
      <w:r w:rsidRPr="00CC4ED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C4ED9">
        <w:rPr>
          <w:rFonts w:ascii="GHEA Grapalat" w:hAnsi="GHEA Grapalat"/>
          <w:sz w:val="24"/>
          <w:szCs w:val="24"/>
          <w:lang w:val="hy-AM"/>
        </w:rPr>
        <w:t>մշակույթի և սպորտի նախարարություն</w:t>
      </w:r>
    </w:p>
    <w:p w:rsidR="00865901" w:rsidRPr="00CC4ED9" w:rsidRDefault="00865901" w:rsidP="005D3326">
      <w:pPr>
        <w:jc w:val="center"/>
        <w:rPr>
          <w:rFonts w:ascii="GHEA Grapalat" w:hAnsi="GHEA Grapalat"/>
          <w:sz w:val="24"/>
          <w:szCs w:val="24"/>
          <w:lang w:val="hy-AM"/>
        </w:rPr>
      </w:pPr>
    </w:p>
    <w:sectPr w:rsidR="00865901" w:rsidRPr="00CC4ED9" w:rsidSect="002701D6">
      <w:pgSz w:w="11906" w:h="16838"/>
      <w:pgMar w:top="567" w:right="144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55"/>
    <w:rsid w:val="00060C2C"/>
    <w:rsid w:val="00166C24"/>
    <w:rsid w:val="002701D6"/>
    <w:rsid w:val="002857A6"/>
    <w:rsid w:val="003123FF"/>
    <w:rsid w:val="003402F9"/>
    <w:rsid w:val="003B7C46"/>
    <w:rsid w:val="003E0F38"/>
    <w:rsid w:val="00464946"/>
    <w:rsid w:val="004C2089"/>
    <w:rsid w:val="005D3326"/>
    <w:rsid w:val="00652F22"/>
    <w:rsid w:val="00667C3C"/>
    <w:rsid w:val="00790355"/>
    <w:rsid w:val="007A7DB8"/>
    <w:rsid w:val="00865901"/>
    <w:rsid w:val="009525D7"/>
    <w:rsid w:val="009D53A4"/>
    <w:rsid w:val="009F2615"/>
    <w:rsid w:val="00B278C7"/>
    <w:rsid w:val="00CC4ED9"/>
    <w:rsid w:val="00D434E3"/>
    <w:rsid w:val="00DE2F60"/>
    <w:rsid w:val="00F6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6D729-26BB-4D26-9C64-E733E6D9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 Char, Char Char Char Char,Char Char Char Char"/>
    <w:basedOn w:val="Normal"/>
    <w:link w:val="BodyTextIndentChar"/>
    <w:rsid w:val="00865901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865901"/>
    <w:rPr>
      <w:rFonts w:ascii="Arial LatArm" w:eastAsia="Times New Roman" w:hAnsi="Arial LatArm" w:cs="Times New Roman"/>
      <w:i/>
      <w:sz w:val="20"/>
      <w:szCs w:val="20"/>
      <w:lang w:val="en-AU"/>
    </w:rPr>
  </w:style>
  <w:style w:type="table" w:styleId="TableGrid">
    <w:name w:val="Table Grid"/>
    <w:basedOn w:val="TableNormal"/>
    <w:uiPriority w:val="39"/>
    <w:rsid w:val="00667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D33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onika.khorasanyan@escs.am" TargetMode="External"/><Relationship Id="rId4" Type="http://schemas.openxmlformats.org/officeDocument/2006/relationships/hyperlink" Target="mailto:anush.mkhitaryan@escs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2022-02-10T11:01:00Z</cp:lastPrinted>
  <dcterms:created xsi:type="dcterms:W3CDTF">2022-02-10T10:31:00Z</dcterms:created>
  <dcterms:modified xsi:type="dcterms:W3CDTF">2022-09-14T18:51:00Z</dcterms:modified>
</cp:coreProperties>
</file>