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D5" w:rsidRPr="00F44B12" w:rsidRDefault="00E047D5" w:rsidP="007D4701">
      <w:pPr>
        <w:pStyle w:val="NormalWeb"/>
        <w:spacing w:before="0" w:beforeAutospacing="0" w:after="0" w:afterAutospacing="0" w:line="360" w:lineRule="auto"/>
        <w:ind w:firstLine="375"/>
        <w:jc w:val="right"/>
        <w:rPr>
          <w:rFonts w:ascii="GHEA Grapalat" w:hAnsi="GHEA Grapalat"/>
          <w:b/>
          <w:bCs/>
          <w:u w:val="single"/>
          <w:lang w:val="fr-FR"/>
        </w:rPr>
      </w:pPr>
      <w:r w:rsidRPr="00F44B12">
        <w:rPr>
          <w:rFonts w:ascii="GHEA Grapalat" w:hAnsi="GHEA Grapalat"/>
          <w:b/>
          <w:bCs/>
          <w:u w:val="single"/>
        </w:rPr>
        <w:t>ՆԱԽԱԳԻԾ</w:t>
      </w:r>
    </w:p>
    <w:p w:rsidR="00E047D5" w:rsidRPr="00F44B12" w:rsidRDefault="00E047D5" w:rsidP="007D4701">
      <w:pPr>
        <w:pStyle w:val="NormalWeb"/>
        <w:spacing w:before="0" w:beforeAutospacing="0" w:after="0" w:afterAutospacing="0" w:line="360" w:lineRule="auto"/>
        <w:ind w:firstLine="375"/>
        <w:jc w:val="center"/>
        <w:rPr>
          <w:rFonts w:ascii="GHEA Grapalat" w:hAnsi="GHEA Grapalat"/>
          <w:b/>
          <w:bCs/>
          <w:lang w:val="fr-FR"/>
        </w:rPr>
      </w:pPr>
    </w:p>
    <w:p w:rsidR="00E047D5" w:rsidRPr="009C3610" w:rsidRDefault="00E047D5" w:rsidP="007D4701">
      <w:pPr>
        <w:pStyle w:val="NormalWeb"/>
        <w:spacing w:before="0" w:beforeAutospacing="0" w:after="0" w:afterAutospacing="0" w:line="360" w:lineRule="auto"/>
        <w:ind w:firstLine="375"/>
        <w:jc w:val="center"/>
        <w:rPr>
          <w:rFonts w:ascii="GHEA Grapalat" w:hAnsi="GHEA Grapalat"/>
          <w:lang w:val="fr-FR"/>
        </w:rPr>
      </w:pPr>
      <w:r w:rsidRPr="009C3610">
        <w:rPr>
          <w:rFonts w:ascii="GHEA Grapalat" w:hAnsi="GHEA Grapalat"/>
          <w:bCs/>
        </w:rPr>
        <w:t>ՀԱՅԱՍՏԱՆԻ</w:t>
      </w:r>
      <w:r w:rsidR="00E519DD" w:rsidRPr="009C3610">
        <w:rPr>
          <w:rFonts w:ascii="GHEA Grapalat" w:hAnsi="GHEA Grapalat"/>
          <w:bCs/>
          <w:lang w:val="ru-RU"/>
        </w:rPr>
        <w:t xml:space="preserve"> </w:t>
      </w:r>
      <w:r w:rsidRPr="009C3610">
        <w:rPr>
          <w:rFonts w:ascii="GHEA Grapalat" w:hAnsi="GHEA Grapalat"/>
          <w:bCs/>
        </w:rPr>
        <w:t>ՀԱՆՐԱՊԵՏՈՒԹՅԱՆ</w:t>
      </w:r>
      <w:r w:rsidR="00E519DD" w:rsidRPr="009C3610">
        <w:rPr>
          <w:rFonts w:ascii="GHEA Grapalat" w:hAnsi="GHEA Grapalat"/>
          <w:bCs/>
          <w:lang w:val="ru-RU"/>
        </w:rPr>
        <w:t xml:space="preserve"> </w:t>
      </w:r>
      <w:r w:rsidRPr="009C3610">
        <w:rPr>
          <w:rFonts w:ascii="GHEA Grapalat" w:hAnsi="GHEA Grapalat"/>
          <w:bCs/>
        </w:rPr>
        <w:t>ԿԱՌԱՎԱՐՈՒԹՅՈՒՆ</w:t>
      </w:r>
    </w:p>
    <w:p w:rsidR="00E047D5" w:rsidRPr="009C3610" w:rsidRDefault="00E047D5" w:rsidP="007D4701">
      <w:pPr>
        <w:pStyle w:val="NormalWeb"/>
        <w:spacing w:before="0" w:beforeAutospacing="0" w:after="0" w:afterAutospacing="0" w:line="360" w:lineRule="auto"/>
        <w:ind w:firstLine="375"/>
        <w:jc w:val="center"/>
        <w:rPr>
          <w:rFonts w:ascii="GHEA Grapalat" w:hAnsi="GHEA Grapalat"/>
          <w:lang w:val="fr-FR"/>
        </w:rPr>
      </w:pPr>
      <w:r w:rsidRPr="009C3610">
        <w:rPr>
          <w:rFonts w:ascii="GHEA Grapalat" w:hAnsi="GHEA Grapalat"/>
          <w:bCs/>
        </w:rPr>
        <w:t>ՈՐՈՇՈՒՄ</w:t>
      </w:r>
    </w:p>
    <w:p w:rsidR="00EF75D6" w:rsidRPr="009C3610" w:rsidRDefault="00425BF0" w:rsidP="00EF75D6">
      <w:pPr>
        <w:ind w:firstLine="601"/>
        <w:jc w:val="center"/>
        <w:rPr>
          <w:rFonts w:ascii="GHEA Grapalat" w:hAnsi="GHEA Grapalat" w:cs="Sylfaen"/>
          <w:bCs/>
          <w:lang w:val="af-ZA"/>
        </w:rPr>
      </w:pPr>
      <w:r w:rsidRPr="009C3610">
        <w:rPr>
          <w:rFonts w:ascii="GHEA Grapalat" w:hAnsi="GHEA Grapalat" w:cs="Sylfaen"/>
          <w:bCs/>
          <w:lang w:val="af-ZA"/>
        </w:rPr>
        <w:t>....</w:t>
      </w:r>
      <w:r w:rsidR="00A567D9" w:rsidRPr="009C3610">
        <w:rPr>
          <w:rFonts w:ascii="GHEA Grapalat" w:hAnsi="GHEA Grapalat" w:cs="Sylfaen"/>
          <w:bCs/>
          <w:lang w:val="af-ZA"/>
        </w:rPr>
        <w:t xml:space="preserve">     202</w:t>
      </w:r>
      <w:r w:rsidR="00E212D5" w:rsidRPr="009C3610">
        <w:rPr>
          <w:rFonts w:ascii="GHEA Grapalat" w:hAnsi="GHEA Grapalat" w:cs="Sylfaen"/>
          <w:bCs/>
          <w:lang w:val="hy-AM"/>
        </w:rPr>
        <w:t>2</w:t>
      </w:r>
      <w:r w:rsidR="00E519DD" w:rsidRPr="009C3610">
        <w:rPr>
          <w:rFonts w:ascii="GHEA Grapalat" w:hAnsi="GHEA Grapalat" w:cs="Sylfaen"/>
          <w:bCs/>
          <w:lang w:val="af-ZA"/>
        </w:rPr>
        <w:t xml:space="preserve"> </w:t>
      </w:r>
      <w:r w:rsidR="00EF75D6" w:rsidRPr="009C3610">
        <w:rPr>
          <w:rFonts w:ascii="GHEA Grapalat" w:hAnsi="GHEA Grapalat" w:cs="Sylfaen"/>
          <w:bCs/>
        </w:rPr>
        <w:t>թվականի</w:t>
      </w:r>
      <w:r w:rsidR="00E519DD" w:rsidRPr="009C3610">
        <w:rPr>
          <w:rFonts w:ascii="GHEA Grapalat" w:hAnsi="GHEA Grapalat" w:cs="Sylfaen"/>
          <w:bCs/>
          <w:lang w:val="af-ZA"/>
        </w:rPr>
        <w:t xml:space="preserve"> </w:t>
      </w:r>
      <w:r w:rsidR="00F37590" w:rsidRPr="009C3610">
        <w:rPr>
          <w:rFonts w:ascii="GHEA Grapalat" w:hAnsi="GHEA Grapalat"/>
          <w:lang w:val="fr-FR"/>
        </w:rPr>
        <w:t>N</w:t>
      </w:r>
      <w:r w:rsidR="00EF75D6" w:rsidRPr="009C3610">
        <w:rPr>
          <w:rFonts w:ascii="GHEA Grapalat" w:hAnsi="GHEA Grapalat" w:cs="Sylfaen"/>
          <w:bCs/>
          <w:lang w:val="af-ZA"/>
        </w:rPr>
        <w:t xml:space="preserve"> ..... - </w:t>
      </w:r>
      <w:r w:rsidR="00EF75D6" w:rsidRPr="009C3610">
        <w:rPr>
          <w:rFonts w:ascii="GHEA Grapalat" w:hAnsi="GHEA Grapalat" w:cs="Sylfaen"/>
        </w:rPr>
        <w:t>Ն</w:t>
      </w:r>
    </w:p>
    <w:p w:rsidR="00BD4907" w:rsidRPr="009C3610" w:rsidRDefault="00BD4907" w:rsidP="00B834BC">
      <w:pPr>
        <w:pStyle w:val="NormalWeb"/>
        <w:spacing w:before="0" w:beforeAutospacing="0" w:after="0" w:afterAutospacing="0"/>
        <w:jc w:val="center"/>
        <w:rPr>
          <w:rFonts w:ascii="GHEA Grapalat" w:hAnsi="GHEA Grapalat"/>
          <w:lang w:val="fr-FR"/>
        </w:rPr>
      </w:pPr>
      <w:r w:rsidRPr="009C3610">
        <w:rPr>
          <w:rFonts w:ascii="Calibri" w:hAnsi="Calibri" w:cs="Calibri"/>
          <w:lang w:val="fr-FR"/>
        </w:rPr>
        <w:t> </w:t>
      </w:r>
    </w:p>
    <w:p w:rsidR="0086566A" w:rsidRPr="009B5CEB" w:rsidRDefault="0086566A" w:rsidP="00BD4907">
      <w:pPr>
        <w:pStyle w:val="NormalWeb"/>
        <w:spacing w:before="0" w:beforeAutospacing="0" w:after="0" w:afterAutospacing="0"/>
        <w:jc w:val="center"/>
        <w:rPr>
          <w:rFonts w:ascii="GHEA Grapalat" w:hAnsi="GHEA Grapalat"/>
          <w:color w:val="FF0000"/>
          <w:lang w:val="af-ZA"/>
        </w:rPr>
      </w:pPr>
    </w:p>
    <w:p w:rsidR="009C3610" w:rsidRPr="009C3610" w:rsidRDefault="009C3610" w:rsidP="009C3610">
      <w:pPr>
        <w:jc w:val="center"/>
        <w:rPr>
          <w:rFonts w:ascii="GHEA Grapalat" w:hAnsi="GHEA Grapalat" w:cs="Sylfaen"/>
          <w:lang w:val="hy-AM"/>
        </w:rPr>
      </w:pPr>
      <w:r w:rsidRPr="009C3610">
        <w:rPr>
          <w:rFonts w:ascii="GHEA Grapalat" w:hAnsi="GHEA Grapalat"/>
          <w:bCs/>
          <w:color w:val="000000"/>
          <w:spacing w:val="-6"/>
          <w:shd w:val="clear" w:color="auto" w:fill="FFFFFF"/>
          <w:lang w:val="hy-AM"/>
        </w:rPr>
        <w:t xml:space="preserve">ՀԱՅԱՍՏԱՆԻ </w:t>
      </w:r>
      <w:r w:rsidRPr="009C3610">
        <w:rPr>
          <w:rFonts w:ascii="GHEA Grapalat" w:hAnsi="GHEA Grapalat"/>
          <w:bCs/>
          <w:spacing w:val="-6"/>
          <w:shd w:val="clear" w:color="auto" w:fill="FFFFFF"/>
          <w:lang w:val="hy-AM"/>
        </w:rPr>
        <w:t>ՀԱՆՐԱՊԵՏՈՒԹՅԱՆ</w:t>
      </w:r>
      <w:r w:rsidRPr="009C3610">
        <w:rPr>
          <w:rFonts w:ascii="GHEA Grapalat" w:hAnsi="GHEA Grapalat"/>
          <w:bCs/>
          <w:color w:val="000000"/>
          <w:spacing w:val="-6"/>
          <w:shd w:val="clear" w:color="auto" w:fill="FFFFFF"/>
          <w:lang w:val="hy-AM"/>
        </w:rPr>
        <w:t xml:space="preserve"> 2022 ԹՎԱԿԱՆԻ ՊԵՏԱԿԱՆ ԲՅՈՒՋԵԻ </w:t>
      </w:r>
      <w:r w:rsidRPr="009C3610">
        <w:rPr>
          <w:rFonts w:ascii="GHEA Grapalat" w:hAnsi="GHEA Grapalat"/>
          <w:bCs/>
          <w:color w:val="000000"/>
          <w:spacing w:val="-8"/>
          <w:shd w:val="clear" w:color="auto" w:fill="FFFFFF"/>
          <w:lang w:val="hy-AM"/>
        </w:rPr>
        <w:t>ՄԱՍԻՆ» ՕՐԵՆՔՈՒՄ ՎԵՐԱԲԱՇԽՈՒՄ,</w:t>
      </w:r>
      <w:r w:rsidRPr="009C3610">
        <w:rPr>
          <w:rFonts w:ascii="GHEA Grapalat" w:hAnsi="GHEA Grapalat" w:cs="Sylfaen"/>
          <w:spacing w:val="-8"/>
          <w:lang w:val="hy-AM"/>
        </w:rPr>
        <w:t xml:space="preserve"> ՀԱՅԱՍՏԱՆԻ  ՀԱՆՐԱՊԵՏՈՒԹՅԱՆ </w:t>
      </w:r>
      <w:r w:rsidRPr="009C3610">
        <w:rPr>
          <w:rFonts w:ascii="GHEA Grapalat" w:hAnsi="GHEA Grapalat" w:cs="Sylfaen"/>
          <w:spacing w:val="16"/>
          <w:lang w:val="hy-AM"/>
        </w:rPr>
        <w:t xml:space="preserve">ԿԱՌԱՎԱՐՈՒԹՅԱՆ  2021  ԹՎԱԿԱՆԻ ԴԵԿՏԵՄԲԵՐԻ 23-Ի N 2121-Ն </w:t>
      </w:r>
      <w:r w:rsidRPr="009C3610">
        <w:rPr>
          <w:rFonts w:ascii="GHEA Grapalat" w:hAnsi="GHEA Grapalat" w:cs="Sylfaen"/>
          <w:lang w:val="hy-AM"/>
        </w:rPr>
        <w:t xml:space="preserve">ՈՐՈՇՄԱՆ  ՄԵՋ   ՓՈՓՈԽՈՒԹՅՈՒՆՆԵՐ ԵՎ ԼՐԱՑՈՒՄՆԵՐ ԿԱՏԱՐԵԼՈՒ </w:t>
      </w:r>
    </w:p>
    <w:p w:rsidR="009C3610" w:rsidRPr="009C3610" w:rsidRDefault="009C3610" w:rsidP="009C3610">
      <w:pPr>
        <w:jc w:val="center"/>
        <w:rPr>
          <w:rFonts w:ascii="GHEA Grapalat" w:hAnsi="GHEA Grapalat" w:cs="Sylfaen"/>
          <w:lang w:val="hy-AM"/>
        </w:rPr>
      </w:pPr>
      <w:r w:rsidRPr="009C3610">
        <w:rPr>
          <w:rFonts w:ascii="GHEA Grapalat" w:hAnsi="GHEA Grapalat" w:cs="Sylfaen"/>
          <w:lang w:val="hy-AM"/>
        </w:rPr>
        <w:t>Մ Ա Ս Ի Ն</w:t>
      </w:r>
    </w:p>
    <w:p w:rsidR="00646F51" w:rsidRPr="009C3610" w:rsidRDefault="00646F51" w:rsidP="00B834BC">
      <w:pPr>
        <w:pStyle w:val="NormalWeb"/>
        <w:spacing w:before="0" w:beforeAutospacing="0" w:after="0" w:afterAutospacing="0"/>
        <w:jc w:val="center"/>
        <w:rPr>
          <w:rFonts w:ascii="GHEA Grapalat" w:hAnsi="GHEA Grapalat"/>
          <w:b/>
          <w:lang w:val="hy-AM"/>
        </w:rPr>
      </w:pPr>
    </w:p>
    <w:p w:rsidR="009C3610" w:rsidRDefault="009C3610" w:rsidP="009C3610">
      <w:pPr>
        <w:spacing w:line="360" w:lineRule="auto"/>
        <w:ind w:firstLine="709"/>
        <w:jc w:val="both"/>
        <w:rPr>
          <w:rFonts w:ascii="GHEA Grapalat" w:hAnsi="GHEA Grapalat"/>
          <w:bCs/>
          <w:color w:val="000000"/>
          <w:shd w:val="clear" w:color="auto" w:fill="FFFFFF"/>
          <w:lang w:val="hy-AM" w:eastAsia="ru-RU"/>
        </w:rPr>
      </w:pPr>
      <w:r w:rsidRPr="009C3610">
        <w:rPr>
          <w:rFonts w:ascii="GHEA Grapalat" w:hAnsi="GHEA Grapalat"/>
          <w:bCs/>
          <w:color w:val="000000"/>
          <w:shd w:val="clear" w:color="auto" w:fill="FFFFFF"/>
          <w:lang w:val="hy-AM" w:eastAsia="ru-RU"/>
        </w:rPr>
        <w:t>«Հայաստանի Հանրապետության բյուջետային համակարգի մասին» օրենքի 19-րդ հոդվածի 3-րդ մասին և «Նորմատիվ իրավական ակտերի մասին» օրենքի 33-րդ հոդվածին համապատասխան՝ Հայաստանի Հանրապետության կառավարությունը               ո ր ո շ ու մ     է.</w:t>
      </w:r>
    </w:p>
    <w:p w:rsidR="009C3610" w:rsidRDefault="00970A22" w:rsidP="00804259">
      <w:pPr>
        <w:pStyle w:val="ListParagraph"/>
        <w:numPr>
          <w:ilvl w:val="0"/>
          <w:numId w:val="19"/>
        </w:numPr>
        <w:tabs>
          <w:tab w:val="left" w:pos="993"/>
        </w:tabs>
        <w:spacing w:line="360" w:lineRule="auto"/>
        <w:ind w:left="993"/>
        <w:jc w:val="both"/>
        <w:rPr>
          <w:rFonts w:ascii="GHEA Grapalat" w:hAnsi="GHEA Grapalat"/>
          <w:bCs/>
          <w:color w:val="000000"/>
          <w:shd w:val="clear" w:color="auto" w:fill="FFFFFF"/>
          <w:lang w:val="hy-AM" w:eastAsia="ru-RU"/>
        </w:rPr>
      </w:pPr>
      <w:r w:rsidRPr="00A87DDB">
        <w:rPr>
          <w:rFonts w:ascii="GHEA Grapalat" w:hAnsi="GHEA Grapalat"/>
          <w:bCs/>
          <w:color w:val="000000"/>
          <w:shd w:val="clear" w:color="auto" w:fill="FFFFFF"/>
          <w:lang w:val="hy-AM" w:eastAsia="ru-RU"/>
        </w:rPr>
        <w:t xml:space="preserve"> </w:t>
      </w:r>
      <w:r w:rsidR="009C3610" w:rsidRPr="00A87DDB">
        <w:rPr>
          <w:rFonts w:ascii="GHEA Grapalat" w:hAnsi="GHEA Grapalat"/>
          <w:bCs/>
          <w:color w:val="000000"/>
          <w:shd w:val="clear" w:color="auto" w:fill="FFFFFF"/>
          <w:lang w:val="hy-AM" w:eastAsia="ru-RU"/>
        </w:rPr>
        <w:t>«Հայաստանի Հանրապետության 2022 թվականի պետական բյուջեի մասին» օրենքի N 1 հավելվածի N 2 աղյուսակում կատարել վերաբաշխում և Հայաստանի Հանրապետության կառավարության 2021 թվականի դեկտեմբերի</w:t>
      </w:r>
      <w:r w:rsidR="00327218" w:rsidRPr="00A87DDB">
        <w:rPr>
          <w:rFonts w:ascii="GHEA Grapalat" w:hAnsi="GHEA Grapalat"/>
          <w:bCs/>
          <w:color w:val="000000"/>
          <w:shd w:val="clear" w:color="auto" w:fill="FFFFFF"/>
          <w:lang w:val="hy-AM" w:eastAsia="ru-RU"/>
        </w:rPr>
        <w:t xml:space="preserve"> 23-ի «Հայաստանի Հանրապետության </w:t>
      </w:r>
      <w:r w:rsidR="009C3610" w:rsidRPr="00A87DDB">
        <w:rPr>
          <w:rFonts w:ascii="GHEA Grapalat" w:hAnsi="GHEA Grapalat"/>
          <w:bCs/>
          <w:color w:val="000000"/>
          <w:shd w:val="clear" w:color="auto" w:fill="FFFFFF"/>
          <w:lang w:val="hy-AM" w:eastAsia="ru-RU"/>
        </w:rPr>
        <w:t>2022 թվականի պետական բյուջեի կատարումն ապահովող միջոցառումների մասին» N 2121-Ն որոշման NN 3, 4, 5, 9 և 9.1 հավելվածներում կ</w:t>
      </w:r>
      <w:r w:rsidR="000E0257" w:rsidRPr="00A87DDB">
        <w:rPr>
          <w:rFonts w:ascii="GHEA Grapalat" w:hAnsi="GHEA Grapalat"/>
          <w:bCs/>
          <w:color w:val="000000"/>
          <w:shd w:val="clear" w:color="auto" w:fill="FFFFFF"/>
          <w:lang w:val="hy-AM" w:eastAsia="ru-RU"/>
        </w:rPr>
        <w:t xml:space="preserve">ատարել </w:t>
      </w:r>
      <w:r w:rsidR="009C3610" w:rsidRPr="00A87DDB">
        <w:rPr>
          <w:rFonts w:ascii="GHEA Grapalat" w:hAnsi="GHEA Grapalat"/>
          <w:bCs/>
          <w:color w:val="000000"/>
          <w:shd w:val="clear" w:color="auto" w:fill="FFFFFF"/>
          <w:lang w:val="hy-AM" w:eastAsia="ru-RU"/>
        </w:rPr>
        <w:t>փոփոխություններ</w:t>
      </w:r>
      <w:r w:rsidR="000E0257" w:rsidRPr="00A87DDB">
        <w:rPr>
          <w:rFonts w:ascii="GHEA Grapalat" w:hAnsi="GHEA Grapalat"/>
          <w:bCs/>
          <w:color w:val="000000"/>
          <w:shd w:val="clear" w:color="auto" w:fill="FFFFFF"/>
          <w:lang w:val="fr-FR" w:eastAsia="ru-RU"/>
        </w:rPr>
        <w:t xml:space="preserve"> </w:t>
      </w:r>
      <w:r w:rsidR="003C2CE6" w:rsidRPr="00A87DDB">
        <w:rPr>
          <w:rFonts w:ascii="GHEA Grapalat" w:hAnsi="GHEA Grapalat"/>
          <w:bCs/>
          <w:color w:val="000000"/>
          <w:shd w:val="clear" w:color="auto" w:fill="FFFFFF"/>
          <w:lang w:val="hy-AM" w:eastAsia="ru-RU"/>
        </w:rPr>
        <w:t xml:space="preserve">և </w:t>
      </w:r>
      <w:r w:rsidR="000E0257" w:rsidRPr="00A87DDB">
        <w:rPr>
          <w:rFonts w:ascii="GHEA Grapalat" w:hAnsi="GHEA Grapalat"/>
          <w:bCs/>
          <w:color w:val="000000"/>
          <w:shd w:val="clear" w:color="auto" w:fill="FFFFFF"/>
          <w:lang w:val="hy-AM" w:eastAsia="ru-RU"/>
        </w:rPr>
        <w:t xml:space="preserve">լրացումներ` համաձայն NN </w:t>
      </w:r>
      <w:r w:rsidR="009C3610" w:rsidRPr="00A87DDB">
        <w:rPr>
          <w:rFonts w:ascii="GHEA Grapalat" w:hAnsi="GHEA Grapalat"/>
          <w:bCs/>
          <w:color w:val="000000"/>
          <w:shd w:val="clear" w:color="auto" w:fill="FFFFFF"/>
          <w:lang w:val="hy-AM" w:eastAsia="ru-RU"/>
        </w:rPr>
        <w:t>1, 2, 3, 4 և 5 հավելվածների:</w:t>
      </w:r>
    </w:p>
    <w:p w:rsidR="002372C5" w:rsidRDefault="002372C5" w:rsidP="00E34B5F">
      <w:pPr>
        <w:pStyle w:val="ListParagraph"/>
        <w:numPr>
          <w:ilvl w:val="0"/>
          <w:numId w:val="19"/>
        </w:numPr>
        <w:tabs>
          <w:tab w:val="left" w:pos="993"/>
        </w:tabs>
        <w:spacing w:line="360" w:lineRule="auto"/>
        <w:ind w:left="993"/>
        <w:jc w:val="both"/>
        <w:rPr>
          <w:rFonts w:ascii="GHEA Grapalat" w:hAnsi="GHEA Grapalat"/>
          <w:bCs/>
          <w:color w:val="000000"/>
          <w:shd w:val="clear" w:color="auto" w:fill="FFFFFF"/>
          <w:lang w:val="hy-AM" w:eastAsia="ru-RU"/>
        </w:rPr>
      </w:pPr>
      <w:r w:rsidRPr="00A87DDB">
        <w:rPr>
          <w:rFonts w:ascii="GHEA Grapalat" w:hAnsi="GHEA Grapalat"/>
          <w:bCs/>
          <w:color w:val="000000"/>
          <w:shd w:val="clear" w:color="auto" w:fill="FFFFFF"/>
          <w:lang w:val="hy-AM" w:eastAsia="ru-RU"/>
        </w:rPr>
        <w:t xml:space="preserve">Հայաստանի Հանրապետության կրթության, գիտության, մշակույթի և սպորտի </w:t>
      </w:r>
      <w:r w:rsidR="00707680">
        <w:rPr>
          <w:rFonts w:ascii="GHEA Grapalat" w:hAnsi="GHEA Grapalat"/>
          <w:bCs/>
          <w:color w:val="000000"/>
          <w:shd w:val="clear" w:color="auto" w:fill="FFFFFF"/>
          <w:lang w:val="hy-AM" w:eastAsia="ru-RU"/>
        </w:rPr>
        <w:t>նախարարին․</w:t>
      </w:r>
    </w:p>
    <w:p w:rsidR="00707680" w:rsidRPr="00A87DDB" w:rsidRDefault="00707680" w:rsidP="00707680">
      <w:pPr>
        <w:pStyle w:val="NormalWeb"/>
        <w:shd w:val="clear" w:color="auto" w:fill="FFFFFF"/>
        <w:spacing w:before="0" w:beforeAutospacing="0" w:after="0" w:afterAutospacing="0" w:line="360" w:lineRule="auto"/>
        <w:ind w:left="1429"/>
        <w:jc w:val="both"/>
        <w:rPr>
          <w:rFonts w:ascii="GHEA Grapalat" w:hAnsi="GHEA Grapalat"/>
          <w:bCs/>
          <w:color w:val="000000"/>
          <w:shd w:val="clear" w:color="auto" w:fill="FFFFFF"/>
          <w:lang w:val="hy-AM" w:eastAsia="ru-RU"/>
        </w:rPr>
      </w:pPr>
      <w:r w:rsidRPr="00A87DDB">
        <w:rPr>
          <w:rFonts w:ascii="GHEA Grapalat" w:hAnsi="GHEA Grapalat"/>
          <w:bCs/>
          <w:color w:val="000000"/>
          <w:shd w:val="clear" w:color="auto" w:fill="FFFFFF"/>
          <w:lang w:val="hy-AM" w:eastAsia="ru-RU"/>
        </w:rPr>
        <w:t xml:space="preserve">1) Համաշխարհային բանկի աջակցությամբ իրականացվելիք «Կրթության բարելավման ծրագրի լրացուցիչ ֆինանսավորում» վարկային ծրագիրն ուժի մեջ մտնելուց հետո երկշաբաթյա ժամկետում` սահմանված կարգով Հայաստանի Հանրապետության կառավարություն ներկայացնել առաջարկություն սույն </w:t>
      </w:r>
      <w:r w:rsidR="00970A22">
        <w:rPr>
          <w:rFonts w:ascii="GHEA Grapalat" w:hAnsi="GHEA Grapalat"/>
          <w:bCs/>
          <w:color w:val="000000"/>
          <w:shd w:val="clear" w:color="auto" w:fill="FFFFFF"/>
          <w:lang w:val="hy-AM" w:eastAsia="ru-RU"/>
        </w:rPr>
        <w:t>որոշմամբ Հայաստանի Հանրապետության կառավարության պահուստային ֆոնդից հատկացվո</w:t>
      </w:r>
      <w:r w:rsidR="00A00C5B">
        <w:rPr>
          <w:rFonts w:ascii="GHEA Grapalat" w:hAnsi="GHEA Grapalat"/>
          <w:bCs/>
          <w:color w:val="000000"/>
          <w:shd w:val="clear" w:color="auto" w:fill="FFFFFF"/>
          <w:lang w:val="hy-AM" w:eastAsia="ru-RU"/>
        </w:rPr>
        <w:t xml:space="preserve">ղ 113,072․7 հազար ՀՀ դրամ </w:t>
      </w:r>
      <w:bookmarkStart w:id="0" w:name="_GoBack"/>
      <w:bookmarkEnd w:id="0"/>
      <w:r w:rsidR="00A00C5B">
        <w:rPr>
          <w:rFonts w:ascii="GHEA Grapalat" w:hAnsi="GHEA Grapalat"/>
          <w:bCs/>
          <w:color w:val="000000"/>
          <w:shd w:val="clear" w:color="auto" w:fill="FFFFFF"/>
          <w:lang w:val="hy-AM" w:eastAsia="ru-RU"/>
        </w:rPr>
        <w:t>ծախսերը</w:t>
      </w:r>
      <w:r w:rsidR="00C720B8">
        <w:rPr>
          <w:rFonts w:ascii="GHEA Grapalat" w:hAnsi="GHEA Grapalat"/>
          <w:bCs/>
          <w:color w:val="000000"/>
          <w:shd w:val="clear" w:color="auto" w:fill="FFFFFF"/>
          <w:lang w:val="hy-AM" w:eastAsia="ru-RU"/>
        </w:rPr>
        <w:t xml:space="preserve"> </w:t>
      </w:r>
      <w:r w:rsidRPr="00A87DDB">
        <w:rPr>
          <w:rFonts w:ascii="GHEA Grapalat" w:hAnsi="GHEA Grapalat"/>
          <w:bCs/>
          <w:color w:val="000000"/>
          <w:shd w:val="clear" w:color="auto" w:fill="FFFFFF"/>
          <w:lang w:val="hy-AM" w:eastAsia="ru-RU"/>
        </w:rPr>
        <w:t xml:space="preserve">վերաձևակերպելու վերաբերյալ. </w:t>
      </w:r>
    </w:p>
    <w:p w:rsidR="00707680" w:rsidRDefault="00707680" w:rsidP="00707680">
      <w:pPr>
        <w:pStyle w:val="NormalWeb"/>
        <w:shd w:val="clear" w:color="auto" w:fill="FFFFFF"/>
        <w:spacing w:before="0" w:beforeAutospacing="0" w:after="0" w:afterAutospacing="0" w:line="360" w:lineRule="auto"/>
        <w:ind w:left="1429"/>
        <w:jc w:val="both"/>
        <w:rPr>
          <w:rFonts w:ascii="GHEA Grapalat" w:hAnsi="GHEA Grapalat"/>
          <w:bCs/>
          <w:color w:val="000000"/>
          <w:shd w:val="clear" w:color="auto" w:fill="FFFFFF"/>
          <w:lang w:val="hy-AM" w:eastAsia="ru-RU"/>
        </w:rPr>
      </w:pPr>
      <w:r w:rsidRPr="00707680">
        <w:rPr>
          <w:rFonts w:ascii="GHEA Grapalat" w:hAnsi="GHEA Grapalat"/>
          <w:bCs/>
          <w:color w:val="000000"/>
          <w:shd w:val="clear" w:color="auto" w:fill="FFFFFF"/>
          <w:lang w:val="hy-AM" w:eastAsia="ru-RU"/>
        </w:rPr>
        <w:lastRenderedPageBreak/>
        <w:t xml:space="preserve">2) </w:t>
      </w:r>
      <w:r w:rsidRPr="00A87DDB">
        <w:rPr>
          <w:rFonts w:ascii="GHEA Grapalat" w:hAnsi="GHEA Grapalat"/>
          <w:bCs/>
          <w:color w:val="000000"/>
          <w:shd w:val="clear" w:color="auto" w:fill="FFFFFF"/>
          <w:lang w:val="hy-AM" w:eastAsia="ru-RU"/>
        </w:rPr>
        <w:t>Համաշխարհային բանկի աջակցությամբ իրականացվելիք «Կրթության բարելավման ծրագրի լրացուցիչ ֆինանսավորում» վարկային ծրագրի վարկային միջոցները «</w:t>
      </w:r>
      <w:r>
        <w:rPr>
          <w:rFonts w:ascii="GHEA Grapalat" w:hAnsi="GHEA Grapalat"/>
          <w:bCs/>
          <w:color w:val="000000"/>
          <w:shd w:val="clear" w:color="auto" w:fill="FFFFFF"/>
          <w:lang w:val="hy-AM" w:eastAsia="ru-RU"/>
        </w:rPr>
        <w:t>Կրթական ծրագրերի կենտրոն</w:t>
      </w:r>
      <w:r w:rsidRPr="00A87DDB">
        <w:rPr>
          <w:rFonts w:ascii="GHEA Grapalat" w:hAnsi="GHEA Grapalat"/>
          <w:bCs/>
          <w:color w:val="000000"/>
          <w:shd w:val="clear" w:color="auto" w:fill="FFFFFF"/>
          <w:lang w:val="hy-AM" w:eastAsia="ru-RU"/>
        </w:rPr>
        <w:t>»</w:t>
      </w:r>
      <w:r>
        <w:rPr>
          <w:rFonts w:ascii="GHEA Grapalat" w:hAnsi="GHEA Grapalat"/>
          <w:bCs/>
          <w:color w:val="000000"/>
          <w:shd w:val="clear" w:color="auto" w:fill="FFFFFF"/>
          <w:lang w:val="hy-AM" w:eastAsia="ru-RU"/>
        </w:rPr>
        <w:t xml:space="preserve"> ծրագրերի իրականացման գրասենյակ</w:t>
      </w:r>
      <w:r w:rsidRPr="00A87DDB">
        <w:rPr>
          <w:rFonts w:ascii="GHEA Grapalat" w:hAnsi="GHEA Grapalat"/>
          <w:bCs/>
          <w:color w:val="000000"/>
          <w:shd w:val="clear" w:color="auto" w:fill="FFFFFF"/>
          <w:lang w:val="hy-AM" w:eastAsia="ru-RU"/>
        </w:rPr>
        <w:t xml:space="preserve"> պետական հիմնարկի կողմից ստանալու </w:t>
      </w:r>
      <w:r w:rsidRPr="00970A22">
        <w:rPr>
          <w:rFonts w:ascii="GHEA Grapalat" w:hAnsi="GHEA Grapalat"/>
          <w:bCs/>
          <w:color w:val="000000"/>
          <w:shd w:val="clear" w:color="auto" w:fill="FFFFFF"/>
          <w:lang w:val="hy-AM" w:eastAsia="ru-RU"/>
        </w:rPr>
        <w:t xml:space="preserve">օրվանից </w:t>
      </w:r>
      <w:r w:rsidR="00F81968" w:rsidRPr="00970A22">
        <w:rPr>
          <w:rFonts w:ascii="GHEA Grapalat" w:hAnsi="GHEA Grapalat"/>
          <w:bCs/>
          <w:color w:val="000000"/>
          <w:shd w:val="clear" w:color="auto" w:fill="FFFFFF"/>
          <w:lang w:val="hy-AM" w:eastAsia="ru-RU"/>
        </w:rPr>
        <w:t>տաս</w:t>
      </w:r>
      <w:r w:rsidRPr="00970A22">
        <w:rPr>
          <w:rFonts w:ascii="GHEA Grapalat" w:hAnsi="GHEA Grapalat"/>
          <w:bCs/>
          <w:color w:val="000000"/>
          <w:shd w:val="clear" w:color="auto" w:fill="FFFFFF"/>
          <w:lang w:val="hy-AM" w:eastAsia="ru-RU"/>
        </w:rPr>
        <w:t xml:space="preserve"> աշխատանքային օրվա ընթացքում</w:t>
      </w:r>
      <w:r>
        <w:rPr>
          <w:rFonts w:ascii="GHEA Grapalat" w:hAnsi="GHEA Grapalat"/>
          <w:bCs/>
          <w:color w:val="000000"/>
          <w:shd w:val="clear" w:color="auto" w:fill="FFFFFF"/>
          <w:lang w:val="hy-AM" w:eastAsia="ru-RU"/>
        </w:rPr>
        <w:t xml:space="preserve">, բայց </w:t>
      </w:r>
      <w:r w:rsidRPr="006E1FA9">
        <w:rPr>
          <w:rFonts w:ascii="GHEA Grapalat" w:hAnsi="GHEA Grapalat"/>
          <w:bCs/>
          <w:color w:val="000000"/>
          <w:shd w:val="clear" w:color="auto" w:fill="FFFFFF"/>
          <w:lang w:val="hy-AM" w:eastAsia="ru-RU"/>
        </w:rPr>
        <w:t>ոչ ուշ քան սույն ֆինանսական տարվա վերջ</w:t>
      </w:r>
      <w:r w:rsidR="00F81968">
        <w:rPr>
          <w:rFonts w:ascii="GHEA Grapalat" w:hAnsi="GHEA Grapalat"/>
          <w:bCs/>
          <w:color w:val="000000"/>
          <w:shd w:val="clear" w:color="auto" w:fill="FFFFFF"/>
          <w:lang w:val="hy-AM" w:eastAsia="ru-RU"/>
        </w:rPr>
        <w:t>,</w:t>
      </w:r>
      <w:r w:rsidRPr="006E1FA9">
        <w:rPr>
          <w:rFonts w:ascii="GHEA Grapalat" w:hAnsi="GHEA Grapalat"/>
          <w:bCs/>
          <w:color w:val="000000"/>
          <w:shd w:val="clear" w:color="auto" w:fill="FFFFFF"/>
          <w:lang w:val="hy-AM" w:eastAsia="ru-RU"/>
        </w:rPr>
        <w:t xml:space="preserve"> </w:t>
      </w:r>
      <w:r w:rsidRPr="00A87DDB">
        <w:rPr>
          <w:rFonts w:ascii="GHEA Grapalat" w:hAnsi="GHEA Grapalat"/>
          <w:bCs/>
          <w:color w:val="000000"/>
          <w:shd w:val="clear" w:color="auto" w:fill="FFFFFF"/>
          <w:lang w:val="hy-AM" w:eastAsia="ru-RU"/>
        </w:rPr>
        <w:t xml:space="preserve">ապահովել սույն որոշման </w:t>
      </w:r>
      <w:r w:rsidR="00C720B8">
        <w:rPr>
          <w:rFonts w:ascii="GHEA Grapalat" w:hAnsi="GHEA Grapalat"/>
          <w:bCs/>
          <w:color w:val="000000"/>
          <w:shd w:val="clear" w:color="auto" w:fill="FFFFFF"/>
          <w:lang w:val="hy-AM" w:eastAsia="ru-RU"/>
        </w:rPr>
        <w:t>2-րդ կետի 1</w:t>
      </w:r>
      <w:r w:rsidRPr="00A87DDB">
        <w:rPr>
          <w:rFonts w:ascii="GHEA Grapalat" w:hAnsi="GHEA Grapalat"/>
          <w:bCs/>
          <w:color w:val="000000"/>
          <w:shd w:val="clear" w:color="auto" w:fill="FFFFFF"/>
          <w:lang w:val="hy-AM" w:eastAsia="ru-RU"/>
        </w:rPr>
        <w:t xml:space="preserve">-ին </w:t>
      </w:r>
      <w:r w:rsidR="00C720B8">
        <w:rPr>
          <w:rFonts w:ascii="GHEA Grapalat" w:hAnsi="GHEA Grapalat"/>
          <w:bCs/>
          <w:color w:val="000000"/>
          <w:shd w:val="clear" w:color="auto" w:fill="FFFFFF"/>
          <w:lang w:val="hy-AM" w:eastAsia="ru-RU"/>
        </w:rPr>
        <w:t>ենթա</w:t>
      </w:r>
      <w:r w:rsidRPr="00A87DDB">
        <w:rPr>
          <w:rFonts w:ascii="GHEA Grapalat" w:hAnsi="GHEA Grapalat"/>
          <w:bCs/>
          <w:color w:val="000000"/>
          <w:shd w:val="clear" w:color="auto" w:fill="FFFFFF"/>
          <w:lang w:val="hy-AM" w:eastAsia="ru-RU"/>
        </w:rPr>
        <w:t xml:space="preserve">կետով հատկացվող միջոցների </w:t>
      </w:r>
      <w:r w:rsidRPr="006E1FA9">
        <w:rPr>
          <w:rFonts w:ascii="GHEA Grapalat" w:hAnsi="GHEA Grapalat"/>
          <w:bCs/>
          <w:color w:val="000000"/>
          <w:shd w:val="clear" w:color="auto" w:fill="FFFFFF"/>
          <w:lang w:val="hy-AM" w:eastAsia="ru-RU"/>
        </w:rPr>
        <w:t>80 տոկոսի</w:t>
      </w:r>
      <w:r>
        <w:rPr>
          <w:rFonts w:ascii="GHEA Grapalat" w:hAnsi="GHEA Grapalat"/>
          <w:bCs/>
          <w:color w:val="000000"/>
          <w:shd w:val="clear" w:color="auto" w:fill="FFFFFF"/>
          <w:lang w:val="hy-AM" w:eastAsia="ru-RU"/>
        </w:rPr>
        <w:t xml:space="preserve">՝ համաձայնագրով սահմանված </w:t>
      </w:r>
      <w:r w:rsidRPr="006E1FA9">
        <w:rPr>
          <w:rFonts w:ascii="GHEA Grapalat" w:hAnsi="GHEA Grapalat"/>
          <w:bCs/>
          <w:color w:val="000000"/>
          <w:shd w:val="clear" w:color="auto" w:fill="FFFFFF"/>
          <w:lang w:val="hy-AM" w:eastAsia="ru-RU"/>
        </w:rPr>
        <w:t xml:space="preserve">վարկային </w:t>
      </w:r>
      <w:r>
        <w:rPr>
          <w:rFonts w:ascii="GHEA Grapalat" w:hAnsi="GHEA Grapalat"/>
          <w:bCs/>
          <w:color w:val="000000"/>
          <w:shd w:val="clear" w:color="auto" w:fill="FFFFFF"/>
          <w:lang w:val="hy-AM" w:eastAsia="ru-RU"/>
        </w:rPr>
        <w:t xml:space="preserve">միջոցների </w:t>
      </w:r>
      <w:r w:rsidRPr="006E1FA9">
        <w:rPr>
          <w:rFonts w:ascii="GHEA Grapalat" w:hAnsi="GHEA Grapalat"/>
          <w:bCs/>
          <w:color w:val="000000"/>
          <w:shd w:val="clear" w:color="auto" w:fill="FFFFFF"/>
          <w:lang w:val="hy-AM" w:eastAsia="ru-RU"/>
        </w:rPr>
        <w:t>մասնաբաժնի</w:t>
      </w:r>
      <w:r>
        <w:rPr>
          <w:rFonts w:ascii="GHEA Grapalat" w:hAnsi="GHEA Grapalat"/>
          <w:bCs/>
          <w:color w:val="000000"/>
          <w:shd w:val="clear" w:color="auto" w:fill="FFFFFF"/>
          <w:lang w:val="hy-AM" w:eastAsia="ru-RU"/>
        </w:rPr>
        <w:t>,</w:t>
      </w:r>
      <w:r w:rsidRPr="006E1FA9">
        <w:rPr>
          <w:rFonts w:ascii="GHEA Grapalat" w:hAnsi="GHEA Grapalat"/>
          <w:bCs/>
          <w:color w:val="000000"/>
          <w:shd w:val="clear" w:color="auto" w:fill="FFFFFF"/>
          <w:lang w:val="hy-AM" w:eastAsia="ru-RU"/>
        </w:rPr>
        <w:t xml:space="preserve"> </w:t>
      </w:r>
      <w:r w:rsidRPr="00A87DDB">
        <w:rPr>
          <w:rFonts w:ascii="GHEA Grapalat" w:hAnsi="GHEA Grapalat"/>
          <w:bCs/>
          <w:color w:val="000000"/>
          <w:shd w:val="clear" w:color="auto" w:fill="FFFFFF"/>
          <w:lang w:val="hy-AM" w:eastAsia="ru-RU"/>
        </w:rPr>
        <w:t xml:space="preserve">վերականգնումը </w:t>
      </w:r>
      <w:r w:rsidRPr="006E1FA9">
        <w:rPr>
          <w:rFonts w:ascii="GHEA Grapalat" w:hAnsi="GHEA Grapalat"/>
          <w:bCs/>
          <w:color w:val="000000"/>
          <w:shd w:val="clear" w:color="auto" w:fill="FFFFFF"/>
          <w:lang w:val="hy-AM" w:eastAsia="ru-RU"/>
        </w:rPr>
        <w:t>ՀՀ կառավարության պահուստային ֆոնդ</w:t>
      </w:r>
      <w:r w:rsidR="00F81968">
        <w:rPr>
          <w:rFonts w:ascii="GHEA Grapalat" w:hAnsi="GHEA Grapalat"/>
          <w:bCs/>
          <w:color w:val="000000"/>
          <w:shd w:val="clear" w:color="auto" w:fill="FFFFFF"/>
          <w:lang w:val="hy-AM" w:eastAsia="ru-RU"/>
        </w:rPr>
        <w:t>ո</w:t>
      </w:r>
      <w:r w:rsidRPr="006E1FA9">
        <w:rPr>
          <w:rFonts w:ascii="GHEA Grapalat" w:hAnsi="GHEA Grapalat"/>
          <w:bCs/>
          <w:color w:val="000000"/>
          <w:shd w:val="clear" w:color="auto" w:fill="FFFFFF"/>
          <w:lang w:val="hy-AM" w:eastAsia="ru-RU"/>
        </w:rPr>
        <w:t>ւմ</w:t>
      </w:r>
      <w:r w:rsidRPr="00A87DDB">
        <w:rPr>
          <w:rFonts w:ascii="GHEA Grapalat" w:hAnsi="GHEA Grapalat"/>
          <w:bCs/>
          <w:color w:val="000000"/>
          <w:shd w:val="clear" w:color="auto" w:fill="FFFFFF"/>
          <w:lang w:val="hy-AM" w:eastAsia="ru-RU"/>
        </w:rPr>
        <w:t>:</w:t>
      </w:r>
    </w:p>
    <w:p w:rsidR="00707680" w:rsidRPr="00707680" w:rsidRDefault="00707680" w:rsidP="00707680">
      <w:pPr>
        <w:tabs>
          <w:tab w:val="left" w:pos="993"/>
        </w:tabs>
        <w:spacing w:line="360" w:lineRule="auto"/>
        <w:jc w:val="both"/>
        <w:rPr>
          <w:rFonts w:ascii="GHEA Grapalat" w:hAnsi="GHEA Grapalat"/>
          <w:bCs/>
          <w:color w:val="000000"/>
          <w:shd w:val="clear" w:color="auto" w:fill="FFFFFF"/>
          <w:lang w:val="hy-AM" w:eastAsia="ru-RU"/>
        </w:rPr>
      </w:pPr>
    </w:p>
    <w:p w:rsidR="00707680" w:rsidRDefault="00707680" w:rsidP="00E34B5F">
      <w:pPr>
        <w:pStyle w:val="ListParagraph"/>
        <w:numPr>
          <w:ilvl w:val="0"/>
          <w:numId w:val="19"/>
        </w:numPr>
        <w:tabs>
          <w:tab w:val="left" w:pos="993"/>
        </w:tabs>
        <w:spacing w:line="360" w:lineRule="auto"/>
        <w:ind w:left="993"/>
        <w:jc w:val="both"/>
        <w:rPr>
          <w:rFonts w:ascii="GHEA Grapalat" w:hAnsi="GHEA Grapalat"/>
          <w:bCs/>
          <w:color w:val="000000"/>
          <w:shd w:val="clear" w:color="auto" w:fill="FFFFFF"/>
          <w:lang w:val="hy-AM" w:eastAsia="ru-RU"/>
        </w:rPr>
      </w:pPr>
      <w:r w:rsidRPr="009C3610">
        <w:rPr>
          <w:rFonts w:ascii="GHEA Grapalat" w:hAnsi="GHEA Grapalat"/>
          <w:bCs/>
          <w:color w:val="000000"/>
          <w:shd w:val="clear" w:color="auto" w:fill="FFFFFF"/>
          <w:lang w:val="hy-AM" w:eastAsia="ru-RU"/>
        </w:rPr>
        <w:t xml:space="preserve">Սույն որոշումն ուժի մեջ է մտնում պաշտոնական հրապարակմանը հաջորդող </w:t>
      </w:r>
      <w:r>
        <w:rPr>
          <w:rFonts w:ascii="GHEA Grapalat" w:hAnsi="GHEA Grapalat"/>
          <w:bCs/>
          <w:color w:val="000000"/>
          <w:shd w:val="clear" w:color="auto" w:fill="FFFFFF"/>
          <w:lang w:val="hy-AM" w:eastAsia="ru-RU"/>
        </w:rPr>
        <w:t xml:space="preserve">  </w:t>
      </w:r>
      <w:r w:rsidRPr="009C3610">
        <w:rPr>
          <w:rFonts w:ascii="GHEA Grapalat" w:hAnsi="GHEA Grapalat"/>
          <w:bCs/>
          <w:color w:val="000000"/>
          <w:shd w:val="clear" w:color="auto" w:fill="FFFFFF"/>
          <w:lang w:val="hy-AM" w:eastAsia="ru-RU"/>
        </w:rPr>
        <w:t>օրվանից:</w:t>
      </w:r>
    </w:p>
    <w:p w:rsidR="00707680" w:rsidRDefault="00707680" w:rsidP="00707680">
      <w:pPr>
        <w:pStyle w:val="NormalWeb"/>
        <w:shd w:val="clear" w:color="auto" w:fill="FFFFFF"/>
        <w:spacing w:before="0" w:beforeAutospacing="0" w:after="0" w:afterAutospacing="0"/>
        <w:jc w:val="both"/>
        <w:rPr>
          <w:rFonts w:ascii="GHEA Grapalat" w:hAnsi="GHEA Grapalat"/>
          <w:bCs/>
          <w:color w:val="000000"/>
          <w:shd w:val="clear" w:color="auto" w:fill="FFFFFF"/>
          <w:lang w:val="hy-AM" w:eastAsia="ru-RU"/>
        </w:rPr>
      </w:pPr>
    </w:p>
    <w:p w:rsidR="00A87DDB" w:rsidRPr="00A87DDB" w:rsidRDefault="00A87DDB" w:rsidP="00A87DDB">
      <w:pPr>
        <w:pStyle w:val="NormalWeb"/>
        <w:shd w:val="clear" w:color="auto" w:fill="FFFFFF"/>
        <w:spacing w:before="0" w:beforeAutospacing="0" w:after="0" w:afterAutospacing="0"/>
        <w:ind w:left="1350"/>
        <w:jc w:val="both"/>
        <w:rPr>
          <w:rFonts w:ascii="GHEA Grapalat" w:hAnsi="GHEA Grapalat"/>
          <w:bCs/>
          <w:color w:val="000000"/>
          <w:shd w:val="clear" w:color="auto" w:fill="FFFFFF"/>
          <w:lang w:val="hy-AM" w:eastAsia="ru-RU"/>
        </w:rPr>
      </w:pPr>
    </w:p>
    <w:p w:rsidR="00757833" w:rsidRPr="009C3610" w:rsidRDefault="00757833" w:rsidP="002372C5">
      <w:pPr>
        <w:tabs>
          <w:tab w:val="left" w:pos="1134"/>
        </w:tabs>
        <w:spacing w:line="360" w:lineRule="auto"/>
        <w:ind w:left="1134"/>
        <w:contextualSpacing/>
        <w:jc w:val="both"/>
        <w:rPr>
          <w:rFonts w:ascii="GHEA Grapalat" w:hAnsi="GHEA Grapalat"/>
          <w:bCs/>
          <w:color w:val="000000"/>
          <w:shd w:val="clear" w:color="auto" w:fill="FFFFFF"/>
          <w:lang w:val="hy-AM" w:eastAsia="ru-RU"/>
        </w:rPr>
      </w:pPr>
    </w:p>
    <w:p w:rsidR="009C3610" w:rsidRPr="002372C5" w:rsidRDefault="009C3610" w:rsidP="009C3610">
      <w:pPr>
        <w:spacing w:line="360" w:lineRule="auto"/>
        <w:ind w:left="567"/>
        <w:jc w:val="both"/>
        <w:rPr>
          <w:rFonts w:ascii="GHEA Grapalat" w:hAnsi="GHEA Grapalat"/>
          <w:bCs/>
          <w:color w:val="000000"/>
          <w:shd w:val="clear" w:color="auto" w:fill="FFFFFF"/>
          <w:lang w:val="hy-AM" w:eastAsia="ru-RU"/>
        </w:rPr>
      </w:pPr>
    </w:p>
    <w:p w:rsidR="00986B6D" w:rsidRPr="002372C5" w:rsidRDefault="009C3610" w:rsidP="009C3610">
      <w:pPr>
        <w:pStyle w:val="ListParagraph"/>
        <w:spacing w:line="360" w:lineRule="auto"/>
        <w:ind w:left="0" w:firstLine="567"/>
        <w:rPr>
          <w:rFonts w:ascii="GHEA Grapalat" w:hAnsi="GHEA Grapalat"/>
          <w:bCs/>
          <w:color w:val="000000"/>
          <w:shd w:val="clear" w:color="auto" w:fill="FFFFFF"/>
          <w:lang w:val="hy-AM" w:eastAsia="ru-RU"/>
        </w:rPr>
      </w:pPr>
      <w:r w:rsidRPr="002372C5">
        <w:rPr>
          <w:rFonts w:ascii="GHEA Grapalat" w:hAnsi="GHEA Grapalat"/>
          <w:bCs/>
          <w:color w:val="000000"/>
          <w:shd w:val="clear" w:color="auto" w:fill="FFFFFF"/>
          <w:lang w:val="hy-AM" w:eastAsia="ru-RU"/>
        </w:rPr>
        <w:t>ՀԱՅԱՍՏԱՆԻ ՀԱՆՐԱՊԵՏՈՒԹՅԱՆ</w:t>
      </w:r>
    </w:p>
    <w:p w:rsidR="009C3610" w:rsidRPr="009C3610" w:rsidRDefault="009C3610" w:rsidP="009C3610">
      <w:pPr>
        <w:pStyle w:val="ListParagraph"/>
        <w:spacing w:line="360" w:lineRule="auto"/>
        <w:ind w:left="0" w:firstLine="567"/>
        <w:jc w:val="center"/>
        <w:rPr>
          <w:rFonts w:ascii="GHEA Grapalat" w:hAnsi="GHEA Grapalat"/>
          <w:bCs/>
          <w:color w:val="000000"/>
          <w:shd w:val="clear" w:color="auto" w:fill="FFFFFF"/>
          <w:lang w:val="hy-AM" w:eastAsia="ru-RU"/>
        </w:rPr>
      </w:pPr>
      <w:r>
        <w:rPr>
          <w:rFonts w:ascii="GHEA Grapalat" w:hAnsi="GHEA Grapalat" w:cs="Sylfaen"/>
          <w:lang w:val="hy-AM"/>
        </w:rPr>
        <w:t>ՎԱՐՉԱՊԵՏ                                                                     Ն</w:t>
      </w:r>
      <w:r>
        <w:rPr>
          <w:rFonts w:ascii="Cambria Math" w:hAnsi="Cambria Math" w:cs="Sylfaen"/>
          <w:lang w:val="hy-AM"/>
        </w:rPr>
        <w:t xml:space="preserve">․ </w:t>
      </w:r>
      <w:r w:rsidRPr="009C3610">
        <w:rPr>
          <w:rFonts w:ascii="GHEA Grapalat" w:hAnsi="GHEA Grapalat"/>
          <w:bCs/>
          <w:color w:val="000000"/>
          <w:shd w:val="clear" w:color="auto" w:fill="FFFFFF"/>
          <w:lang w:val="hy-AM" w:eastAsia="ru-RU"/>
        </w:rPr>
        <w:t>ՓԱՇԻՆՅԱՆ</w:t>
      </w:r>
    </w:p>
    <w:p w:rsidR="00986B6D" w:rsidRPr="00F44B12" w:rsidRDefault="00986B6D" w:rsidP="001F515A">
      <w:pPr>
        <w:pStyle w:val="ListParagraph"/>
        <w:spacing w:line="360" w:lineRule="auto"/>
        <w:ind w:left="0" w:firstLine="567"/>
        <w:jc w:val="both"/>
        <w:rPr>
          <w:rFonts w:ascii="GHEA Grapalat" w:hAnsi="GHEA Grapalat" w:cs="Sylfaen"/>
          <w:lang w:val="fr-FR"/>
        </w:rPr>
      </w:pPr>
    </w:p>
    <w:p w:rsidR="00986B6D" w:rsidRPr="009C3610" w:rsidRDefault="009C3610" w:rsidP="001F515A">
      <w:pPr>
        <w:pStyle w:val="ListParagraph"/>
        <w:spacing w:line="360" w:lineRule="auto"/>
        <w:ind w:left="0" w:firstLine="567"/>
        <w:jc w:val="both"/>
        <w:rPr>
          <w:rFonts w:ascii="GHEA Grapalat" w:hAnsi="GHEA Grapalat" w:cs="Sylfaen"/>
          <w:lang w:val="hy-AM"/>
        </w:rPr>
      </w:pPr>
      <w:r>
        <w:rPr>
          <w:rFonts w:ascii="GHEA Grapalat" w:hAnsi="GHEA Grapalat" w:cs="Sylfaen"/>
          <w:lang w:val="hy-AM"/>
        </w:rPr>
        <w:t>Երևան</w:t>
      </w:r>
    </w:p>
    <w:p w:rsidR="00986B6D" w:rsidRPr="00F44B12" w:rsidRDefault="00986B6D" w:rsidP="001F515A">
      <w:pPr>
        <w:pStyle w:val="ListParagraph"/>
        <w:spacing w:line="360" w:lineRule="auto"/>
        <w:ind w:left="0" w:firstLine="567"/>
        <w:jc w:val="both"/>
        <w:rPr>
          <w:rFonts w:ascii="GHEA Grapalat" w:hAnsi="GHEA Grapalat" w:cs="Sylfaen"/>
          <w:lang w:val="fr-FR"/>
        </w:rPr>
      </w:pPr>
    </w:p>
    <w:sectPr w:rsidR="00986B6D" w:rsidRPr="00F44B12" w:rsidSect="00C46F93">
      <w:footerReference w:type="first" r:id="rId8"/>
      <w:pgSz w:w="11906" w:h="16838" w:code="9"/>
      <w:pgMar w:top="1170" w:right="926" w:bottom="81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10" w:rsidRDefault="00EB2710">
      <w:r>
        <w:separator/>
      </w:r>
    </w:p>
  </w:endnote>
  <w:endnote w:type="continuationSeparator" w:id="0">
    <w:p w:rsidR="00EB2710" w:rsidRDefault="00E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FDB" w:rsidRDefault="00EB2710">
    <w:pPr>
      <w:rPr>
        <w:rFonts w:ascii="GHEA Grapalat" w:hAnsi="GHEA Grapalat"/>
        <w:b/>
        <w:color w:val="0000FF"/>
        <w:sz w:val="20"/>
        <w:szCs w:val="20"/>
        <w:lang w:val="en-GB"/>
      </w:rPr>
    </w:pPr>
  </w:p>
  <w:p w:rsidR="00E20FDB" w:rsidRDefault="00EB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10" w:rsidRDefault="00EB2710">
      <w:r>
        <w:separator/>
      </w:r>
    </w:p>
  </w:footnote>
  <w:footnote w:type="continuationSeparator" w:id="0">
    <w:p w:rsidR="00EB2710" w:rsidRDefault="00EB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1C4"/>
    <w:multiLevelType w:val="hybridMultilevel"/>
    <w:tmpl w:val="6E260F2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 w15:restartNumberingAfterBreak="0">
    <w:nsid w:val="02E827C5"/>
    <w:multiLevelType w:val="hybridMultilevel"/>
    <w:tmpl w:val="EABCDDA8"/>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9462BA"/>
    <w:multiLevelType w:val="hybridMultilevel"/>
    <w:tmpl w:val="A886C32A"/>
    <w:lvl w:ilvl="0" w:tplc="0409000F">
      <w:start w:val="1"/>
      <w:numFmt w:val="decimal"/>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 w15:restartNumberingAfterBreak="0">
    <w:nsid w:val="093C7C18"/>
    <w:multiLevelType w:val="hybridMultilevel"/>
    <w:tmpl w:val="B5F2B260"/>
    <w:lvl w:ilvl="0" w:tplc="F02C690E">
      <w:start w:val="1"/>
      <w:numFmt w:val="decimal"/>
      <w:lvlText w:val="%1."/>
      <w:lvlJc w:val="left"/>
      <w:pPr>
        <w:ind w:left="1017" w:hanging="45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D854E90"/>
    <w:multiLevelType w:val="hybridMultilevel"/>
    <w:tmpl w:val="4B347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32243"/>
    <w:multiLevelType w:val="hybridMultilevel"/>
    <w:tmpl w:val="00DA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97E14"/>
    <w:multiLevelType w:val="hybridMultilevel"/>
    <w:tmpl w:val="419A06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17C215E9"/>
    <w:multiLevelType w:val="hybridMultilevel"/>
    <w:tmpl w:val="BFB40F06"/>
    <w:lvl w:ilvl="0" w:tplc="AEA68B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E569D0"/>
    <w:multiLevelType w:val="hybridMultilevel"/>
    <w:tmpl w:val="6358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03E42"/>
    <w:multiLevelType w:val="hybridMultilevel"/>
    <w:tmpl w:val="E55A3232"/>
    <w:lvl w:ilvl="0" w:tplc="15D29C22">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A04DF"/>
    <w:multiLevelType w:val="hybridMultilevel"/>
    <w:tmpl w:val="A48C32CC"/>
    <w:lvl w:ilvl="0" w:tplc="B6903AD6">
      <w:start w:val="5"/>
      <w:numFmt w:val="decimal"/>
      <w:lvlText w:val="%1."/>
      <w:lvlJc w:val="left"/>
      <w:pPr>
        <w:ind w:left="644" w:hanging="360"/>
      </w:pPr>
      <w:rPr>
        <w:rFonts w:hint="default"/>
        <w:b/>
        <w:u w:val="singl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19439E6"/>
    <w:multiLevelType w:val="multilevel"/>
    <w:tmpl w:val="BD48F04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51F030B"/>
    <w:multiLevelType w:val="hybridMultilevel"/>
    <w:tmpl w:val="D91A3F74"/>
    <w:lvl w:ilvl="0" w:tplc="27A084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54A3C3C"/>
    <w:multiLevelType w:val="hybridMultilevel"/>
    <w:tmpl w:val="E350FD26"/>
    <w:lvl w:ilvl="0" w:tplc="72A4731E">
      <w:start w:val="3"/>
      <w:numFmt w:val="decimal"/>
      <w:lvlText w:val="%1."/>
      <w:lvlJc w:val="left"/>
      <w:pPr>
        <w:ind w:left="786" w:hanging="360"/>
      </w:pPr>
      <w:rPr>
        <w:rFonts w:ascii="GHEA Grapalat" w:eastAsia="Times New Roman" w:hAnsi="GHEA Grapalat" w:cs="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C7B31C6"/>
    <w:multiLevelType w:val="hybridMultilevel"/>
    <w:tmpl w:val="EB2A5D58"/>
    <w:lvl w:ilvl="0" w:tplc="5E58C1EA">
      <w:start w:val="1"/>
      <w:numFmt w:val="decimal"/>
      <w:lvlText w:val="%1."/>
      <w:lvlJc w:val="left"/>
      <w:pPr>
        <w:ind w:left="1350" w:hanging="360"/>
      </w:pPr>
      <w:rPr>
        <w:rFonts w:ascii="GHEA Grapalat" w:eastAsia="Times New Roman" w:hAnsi="GHEA Grapalat" w:cs="Times New Roman"/>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B044CBC"/>
    <w:multiLevelType w:val="hybridMultilevel"/>
    <w:tmpl w:val="3EB40EC6"/>
    <w:lvl w:ilvl="0" w:tplc="4E663010">
      <w:start w:val="1"/>
      <w:numFmt w:val="decimal"/>
      <w:lvlText w:val="%1."/>
      <w:lvlJc w:val="left"/>
      <w:pPr>
        <w:ind w:left="1211" w:hanging="360"/>
      </w:pPr>
      <w:rPr>
        <w:rFonts w:cs="Arial Armenian"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6B670E95"/>
    <w:multiLevelType w:val="hybridMultilevel"/>
    <w:tmpl w:val="F70040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738FD"/>
    <w:multiLevelType w:val="hybridMultilevel"/>
    <w:tmpl w:val="ED2E9D6A"/>
    <w:lvl w:ilvl="0" w:tplc="5980E1E0">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2CE24AA"/>
    <w:multiLevelType w:val="hybridMultilevel"/>
    <w:tmpl w:val="AF8070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74DB4A69"/>
    <w:multiLevelType w:val="hybridMultilevel"/>
    <w:tmpl w:val="B57E1FE2"/>
    <w:lvl w:ilvl="0" w:tplc="0409000F">
      <w:start w:val="1"/>
      <w:numFmt w:val="decimal"/>
      <w:lvlText w:val="%1."/>
      <w:lvlJc w:val="left"/>
      <w:pPr>
        <w:ind w:left="99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F744C45"/>
    <w:multiLevelType w:val="hybridMultilevel"/>
    <w:tmpl w:val="632853E4"/>
    <w:lvl w:ilvl="0" w:tplc="86D8944A">
      <w:start w:val="4"/>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2"/>
  </w:num>
  <w:num w:numId="3">
    <w:abstractNumId w:val="12"/>
  </w:num>
  <w:num w:numId="4">
    <w:abstractNumId w:val="1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9"/>
  </w:num>
  <w:num w:numId="9">
    <w:abstractNumId w:val="10"/>
  </w:num>
  <w:num w:numId="10">
    <w:abstractNumId w:val="20"/>
  </w:num>
  <w:num w:numId="11">
    <w:abstractNumId w:val="4"/>
  </w:num>
  <w:num w:numId="12">
    <w:abstractNumId w:val="1"/>
  </w:num>
  <w:num w:numId="13">
    <w:abstractNumId w:val="6"/>
  </w:num>
  <w:num w:numId="14">
    <w:abstractNumId w:val="13"/>
  </w:num>
  <w:num w:numId="15">
    <w:abstractNumId w:val="16"/>
  </w:num>
  <w:num w:numId="16">
    <w:abstractNumId w:val="0"/>
  </w:num>
  <w:num w:numId="17">
    <w:abstractNumId w:val="11"/>
  </w:num>
  <w:num w:numId="18">
    <w:abstractNumId w:val="14"/>
  </w:num>
  <w:num w:numId="19">
    <w:abstractNumId w:val="1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6"/>
    <w:rsid w:val="00001FDA"/>
    <w:rsid w:val="00007F89"/>
    <w:rsid w:val="00026C61"/>
    <w:rsid w:val="0003412F"/>
    <w:rsid w:val="0004508C"/>
    <w:rsid w:val="00057F21"/>
    <w:rsid w:val="000610BD"/>
    <w:rsid w:val="0006156B"/>
    <w:rsid w:val="00063212"/>
    <w:rsid w:val="000672F8"/>
    <w:rsid w:val="000700FC"/>
    <w:rsid w:val="000704A7"/>
    <w:rsid w:val="00070739"/>
    <w:rsid w:val="000716E6"/>
    <w:rsid w:val="000745FB"/>
    <w:rsid w:val="00080443"/>
    <w:rsid w:val="000837D3"/>
    <w:rsid w:val="000862D8"/>
    <w:rsid w:val="00091706"/>
    <w:rsid w:val="000961A4"/>
    <w:rsid w:val="000A085C"/>
    <w:rsid w:val="000A51C1"/>
    <w:rsid w:val="000B08C2"/>
    <w:rsid w:val="000B3726"/>
    <w:rsid w:val="000C242C"/>
    <w:rsid w:val="000C70C8"/>
    <w:rsid w:val="000C7C10"/>
    <w:rsid w:val="000D4E64"/>
    <w:rsid w:val="000D4F05"/>
    <w:rsid w:val="000D565D"/>
    <w:rsid w:val="000D602A"/>
    <w:rsid w:val="000E0257"/>
    <w:rsid w:val="000F19B9"/>
    <w:rsid w:val="00101C26"/>
    <w:rsid w:val="00106BF7"/>
    <w:rsid w:val="00110980"/>
    <w:rsid w:val="0011294E"/>
    <w:rsid w:val="001134FD"/>
    <w:rsid w:val="00122A3F"/>
    <w:rsid w:val="00127216"/>
    <w:rsid w:val="00133734"/>
    <w:rsid w:val="001355B0"/>
    <w:rsid w:val="00153E95"/>
    <w:rsid w:val="001601ED"/>
    <w:rsid w:val="001750D9"/>
    <w:rsid w:val="00175221"/>
    <w:rsid w:val="00175706"/>
    <w:rsid w:val="00177027"/>
    <w:rsid w:val="00184C23"/>
    <w:rsid w:val="00190469"/>
    <w:rsid w:val="00196277"/>
    <w:rsid w:val="001A3226"/>
    <w:rsid w:val="001A3EE8"/>
    <w:rsid w:val="001B4E40"/>
    <w:rsid w:val="001B73BD"/>
    <w:rsid w:val="001C1BAB"/>
    <w:rsid w:val="001D07CB"/>
    <w:rsid w:val="001D18A1"/>
    <w:rsid w:val="001D1BBD"/>
    <w:rsid w:val="001D6DE7"/>
    <w:rsid w:val="001E6A78"/>
    <w:rsid w:val="001F4CC0"/>
    <w:rsid w:val="001F515A"/>
    <w:rsid w:val="0020034E"/>
    <w:rsid w:val="00211161"/>
    <w:rsid w:val="0021330D"/>
    <w:rsid w:val="0022111D"/>
    <w:rsid w:val="002239A2"/>
    <w:rsid w:val="0023186C"/>
    <w:rsid w:val="00236B41"/>
    <w:rsid w:val="002372C5"/>
    <w:rsid w:val="00241F85"/>
    <w:rsid w:val="00242929"/>
    <w:rsid w:val="00250C36"/>
    <w:rsid w:val="00263A74"/>
    <w:rsid w:val="00264C9D"/>
    <w:rsid w:val="00266B51"/>
    <w:rsid w:val="00270842"/>
    <w:rsid w:val="00271D88"/>
    <w:rsid w:val="002721C9"/>
    <w:rsid w:val="00283E81"/>
    <w:rsid w:val="00285F17"/>
    <w:rsid w:val="00287066"/>
    <w:rsid w:val="00291447"/>
    <w:rsid w:val="0029175A"/>
    <w:rsid w:val="0029669C"/>
    <w:rsid w:val="002969D6"/>
    <w:rsid w:val="002A4D35"/>
    <w:rsid w:val="002A70FA"/>
    <w:rsid w:val="002B023A"/>
    <w:rsid w:val="002B3307"/>
    <w:rsid w:val="002B7A96"/>
    <w:rsid w:val="002D1811"/>
    <w:rsid w:val="002D2D94"/>
    <w:rsid w:val="002E410D"/>
    <w:rsid w:val="002E5963"/>
    <w:rsid w:val="00313C6D"/>
    <w:rsid w:val="00314211"/>
    <w:rsid w:val="003175CE"/>
    <w:rsid w:val="00320CD3"/>
    <w:rsid w:val="00326BD3"/>
    <w:rsid w:val="00326F89"/>
    <w:rsid w:val="00327218"/>
    <w:rsid w:val="0033174A"/>
    <w:rsid w:val="00334FC4"/>
    <w:rsid w:val="0034176A"/>
    <w:rsid w:val="00342B2A"/>
    <w:rsid w:val="003466D0"/>
    <w:rsid w:val="0035710D"/>
    <w:rsid w:val="00357EA1"/>
    <w:rsid w:val="00362611"/>
    <w:rsid w:val="0036307B"/>
    <w:rsid w:val="00363419"/>
    <w:rsid w:val="003637FC"/>
    <w:rsid w:val="0036608A"/>
    <w:rsid w:val="00370926"/>
    <w:rsid w:val="00372484"/>
    <w:rsid w:val="00373201"/>
    <w:rsid w:val="0037339C"/>
    <w:rsid w:val="00375393"/>
    <w:rsid w:val="00381883"/>
    <w:rsid w:val="00383C7F"/>
    <w:rsid w:val="00386507"/>
    <w:rsid w:val="00386DAC"/>
    <w:rsid w:val="00387E8E"/>
    <w:rsid w:val="00394213"/>
    <w:rsid w:val="00394669"/>
    <w:rsid w:val="00396142"/>
    <w:rsid w:val="00396973"/>
    <w:rsid w:val="003A1646"/>
    <w:rsid w:val="003A182C"/>
    <w:rsid w:val="003A4F76"/>
    <w:rsid w:val="003A7C85"/>
    <w:rsid w:val="003A7EF0"/>
    <w:rsid w:val="003B59DF"/>
    <w:rsid w:val="003B629A"/>
    <w:rsid w:val="003B7133"/>
    <w:rsid w:val="003C2CE6"/>
    <w:rsid w:val="003C4D19"/>
    <w:rsid w:val="003C6D89"/>
    <w:rsid w:val="003D02A4"/>
    <w:rsid w:val="003D5B35"/>
    <w:rsid w:val="003D661F"/>
    <w:rsid w:val="003E48CB"/>
    <w:rsid w:val="003E5D3D"/>
    <w:rsid w:val="003F0FCB"/>
    <w:rsid w:val="003F4478"/>
    <w:rsid w:val="004008DB"/>
    <w:rsid w:val="004025C6"/>
    <w:rsid w:val="004027D3"/>
    <w:rsid w:val="004125D5"/>
    <w:rsid w:val="0042039F"/>
    <w:rsid w:val="00425BF0"/>
    <w:rsid w:val="004276CF"/>
    <w:rsid w:val="0043393E"/>
    <w:rsid w:val="0044596F"/>
    <w:rsid w:val="00447F72"/>
    <w:rsid w:val="00454BE1"/>
    <w:rsid w:val="00456002"/>
    <w:rsid w:val="004564F8"/>
    <w:rsid w:val="00460342"/>
    <w:rsid w:val="00475772"/>
    <w:rsid w:val="0048289F"/>
    <w:rsid w:val="0048395B"/>
    <w:rsid w:val="00485203"/>
    <w:rsid w:val="0048771B"/>
    <w:rsid w:val="0049035E"/>
    <w:rsid w:val="0049531E"/>
    <w:rsid w:val="004958C7"/>
    <w:rsid w:val="004979F9"/>
    <w:rsid w:val="004A0B51"/>
    <w:rsid w:val="004A12AC"/>
    <w:rsid w:val="004A1D9A"/>
    <w:rsid w:val="004A55FC"/>
    <w:rsid w:val="004A6D03"/>
    <w:rsid w:val="004B79FB"/>
    <w:rsid w:val="004C132A"/>
    <w:rsid w:val="004C1560"/>
    <w:rsid w:val="004C50AC"/>
    <w:rsid w:val="004C6CB2"/>
    <w:rsid w:val="004D071C"/>
    <w:rsid w:val="004D2A1E"/>
    <w:rsid w:val="004D5866"/>
    <w:rsid w:val="004D6770"/>
    <w:rsid w:val="004D769A"/>
    <w:rsid w:val="004F563A"/>
    <w:rsid w:val="00501C8A"/>
    <w:rsid w:val="00502814"/>
    <w:rsid w:val="00510B83"/>
    <w:rsid w:val="005123CC"/>
    <w:rsid w:val="0051276A"/>
    <w:rsid w:val="00512F47"/>
    <w:rsid w:val="00513AD7"/>
    <w:rsid w:val="005140D5"/>
    <w:rsid w:val="00522DF9"/>
    <w:rsid w:val="005243E2"/>
    <w:rsid w:val="00531ED5"/>
    <w:rsid w:val="005344EA"/>
    <w:rsid w:val="00542185"/>
    <w:rsid w:val="00547DE4"/>
    <w:rsid w:val="0055655E"/>
    <w:rsid w:val="00561259"/>
    <w:rsid w:val="005628A6"/>
    <w:rsid w:val="00564E71"/>
    <w:rsid w:val="00573CDC"/>
    <w:rsid w:val="00575093"/>
    <w:rsid w:val="0057600B"/>
    <w:rsid w:val="005766F6"/>
    <w:rsid w:val="00582964"/>
    <w:rsid w:val="0058436D"/>
    <w:rsid w:val="0058445A"/>
    <w:rsid w:val="00584A25"/>
    <w:rsid w:val="00592F82"/>
    <w:rsid w:val="0059543D"/>
    <w:rsid w:val="005967B1"/>
    <w:rsid w:val="0059753B"/>
    <w:rsid w:val="005A4C78"/>
    <w:rsid w:val="005A5596"/>
    <w:rsid w:val="005B7E8C"/>
    <w:rsid w:val="005C043C"/>
    <w:rsid w:val="005C7E18"/>
    <w:rsid w:val="005D01F2"/>
    <w:rsid w:val="005D05AC"/>
    <w:rsid w:val="005D1BF7"/>
    <w:rsid w:val="005D601F"/>
    <w:rsid w:val="005D7A18"/>
    <w:rsid w:val="005E744B"/>
    <w:rsid w:val="005F4887"/>
    <w:rsid w:val="005F64AC"/>
    <w:rsid w:val="00603967"/>
    <w:rsid w:val="00604DB4"/>
    <w:rsid w:val="0060546C"/>
    <w:rsid w:val="00606BBC"/>
    <w:rsid w:val="00617C45"/>
    <w:rsid w:val="00624F3F"/>
    <w:rsid w:val="00631882"/>
    <w:rsid w:val="00633AB3"/>
    <w:rsid w:val="00635F78"/>
    <w:rsid w:val="00646F51"/>
    <w:rsid w:val="00647B1A"/>
    <w:rsid w:val="006619F0"/>
    <w:rsid w:val="006637F9"/>
    <w:rsid w:val="00674208"/>
    <w:rsid w:val="00675D98"/>
    <w:rsid w:val="0067668C"/>
    <w:rsid w:val="00681AA1"/>
    <w:rsid w:val="00695650"/>
    <w:rsid w:val="00695D88"/>
    <w:rsid w:val="006A019A"/>
    <w:rsid w:val="006A4328"/>
    <w:rsid w:val="006A4616"/>
    <w:rsid w:val="006A5B70"/>
    <w:rsid w:val="006B2006"/>
    <w:rsid w:val="006B7BA5"/>
    <w:rsid w:val="006C223F"/>
    <w:rsid w:val="006D015E"/>
    <w:rsid w:val="006D25FD"/>
    <w:rsid w:val="006D367C"/>
    <w:rsid w:val="006D4A10"/>
    <w:rsid w:val="006D5B94"/>
    <w:rsid w:val="006E0EBF"/>
    <w:rsid w:val="006E19E8"/>
    <w:rsid w:val="006E1FA9"/>
    <w:rsid w:val="006E39B7"/>
    <w:rsid w:val="006F109E"/>
    <w:rsid w:val="006F4A55"/>
    <w:rsid w:val="0070114C"/>
    <w:rsid w:val="00702DFA"/>
    <w:rsid w:val="00704B0D"/>
    <w:rsid w:val="0070528D"/>
    <w:rsid w:val="00707680"/>
    <w:rsid w:val="0071653B"/>
    <w:rsid w:val="007218DC"/>
    <w:rsid w:val="0072504A"/>
    <w:rsid w:val="00725E27"/>
    <w:rsid w:val="007276C1"/>
    <w:rsid w:val="00730EA7"/>
    <w:rsid w:val="00731464"/>
    <w:rsid w:val="0073225F"/>
    <w:rsid w:val="00732707"/>
    <w:rsid w:val="007424E9"/>
    <w:rsid w:val="00743F59"/>
    <w:rsid w:val="00750E6D"/>
    <w:rsid w:val="00753E5A"/>
    <w:rsid w:val="00756D75"/>
    <w:rsid w:val="00757833"/>
    <w:rsid w:val="00757E7D"/>
    <w:rsid w:val="00763462"/>
    <w:rsid w:val="00766C9B"/>
    <w:rsid w:val="00774E8C"/>
    <w:rsid w:val="00781F11"/>
    <w:rsid w:val="00783C22"/>
    <w:rsid w:val="00787077"/>
    <w:rsid w:val="007A3079"/>
    <w:rsid w:val="007A4423"/>
    <w:rsid w:val="007A5FD3"/>
    <w:rsid w:val="007B1404"/>
    <w:rsid w:val="007B150A"/>
    <w:rsid w:val="007B5B4D"/>
    <w:rsid w:val="007C5468"/>
    <w:rsid w:val="007C7C4C"/>
    <w:rsid w:val="007D17BE"/>
    <w:rsid w:val="007D3976"/>
    <w:rsid w:val="007D4701"/>
    <w:rsid w:val="007D5807"/>
    <w:rsid w:val="007D6566"/>
    <w:rsid w:val="007E67F8"/>
    <w:rsid w:val="007F35BA"/>
    <w:rsid w:val="007F4ED7"/>
    <w:rsid w:val="007F76AC"/>
    <w:rsid w:val="0080618A"/>
    <w:rsid w:val="00806763"/>
    <w:rsid w:val="00807C0E"/>
    <w:rsid w:val="00813F2B"/>
    <w:rsid w:val="00820F73"/>
    <w:rsid w:val="00824EF9"/>
    <w:rsid w:val="0082623F"/>
    <w:rsid w:val="00827233"/>
    <w:rsid w:val="00827691"/>
    <w:rsid w:val="00842A5C"/>
    <w:rsid w:val="00842CF1"/>
    <w:rsid w:val="00846B4B"/>
    <w:rsid w:val="0085126C"/>
    <w:rsid w:val="008566DE"/>
    <w:rsid w:val="00863AB9"/>
    <w:rsid w:val="0086566A"/>
    <w:rsid w:val="00875D30"/>
    <w:rsid w:val="00877BB9"/>
    <w:rsid w:val="00881B29"/>
    <w:rsid w:val="008861FC"/>
    <w:rsid w:val="00886439"/>
    <w:rsid w:val="00891DC8"/>
    <w:rsid w:val="00894BD7"/>
    <w:rsid w:val="008A24F2"/>
    <w:rsid w:val="008B02A7"/>
    <w:rsid w:val="008B0E27"/>
    <w:rsid w:val="008B3C21"/>
    <w:rsid w:val="008B6F8B"/>
    <w:rsid w:val="008B6FFA"/>
    <w:rsid w:val="008C1AC8"/>
    <w:rsid w:val="008C5B52"/>
    <w:rsid w:val="008C7FA3"/>
    <w:rsid w:val="008D31BE"/>
    <w:rsid w:val="008D4B1B"/>
    <w:rsid w:val="008D5F72"/>
    <w:rsid w:val="008E08E3"/>
    <w:rsid w:val="008E319B"/>
    <w:rsid w:val="008F0A20"/>
    <w:rsid w:val="008F65D9"/>
    <w:rsid w:val="0090599D"/>
    <w:rsid w:val="00906978"/>
    <w:rsid w:val="00910C40"/>
    <w:rsid w:val="00911401"/>
    <w:rsid w:val="00917716"/>
    <w:rsid w:val="00917D63"/>
    <w:rsid w:val="00921543"/>
    <w:rsid w:val="00925C74"/>
    <w:rsid w:val="009312D2"/>
    <w:rsid w:val="00932451"/>
    <w:rsid w:val="009379EA"/>
    <w:rsid w:val="009412AB"/>
    <w:rsid w:val="00941569"/>
    <w:rsid w:val="009417CB"/>
    <w:rsid w:val="0095614B"/>
    <w:rsid w:val="009662E4"/>
    <w:rsid w:val="00970A22"/>
    <w:rsid w:val="00974EA9"/>
    <w:rsid w:val="0097716B"/>
    <w:rsid w:val="009806B6"/>
    <w:rsid w:val="00986B6D"/>
    <w:rsid w:val="00986ED6"/>
    <w:rsid w:val="00993C8A"/>
    <w:rsid w:val="00996389"/>
    <w:rsid w:val="009A4FD9"/>
    <w:rsid w:val="009A5A67"/>
    <w:rsid w:val="009B3ED9"/>
    <w:rsid w:val="009B5CEB"/>
    <w:rsid w:val="009C0F1E"/>
    <w:rsid w:val="009C1A61"/>
    <w:rsid w:val="009C3610"/>
    <w:rsid w:val="009C73B4"/>
    <w:rsid w:val="009D085E"/>
    <w:rsid w:val="009D323E"/>
    <w:rsid w:val="009D4141"/>
    <w:rsid w:val="009D716C"/>
    <w:rsid w:val="009E3B13"/>
    <w:rsid w:val="009E528C"/>
    <w:rsid w:val="009F1EED"/>
    <w:rsid w:val="00A00C5B"/>
    <w:rsid w:val="00A0596F"/>
    <w:rsid w:val="00A13C43"/>
    <w:rsid w:val="00A15303"/>
    <w:rsid w:val="00A16C21"/>
    <w:rsid w:val="00A230FA"/>
    <w:rsid w:val="00A26ABB"/>
    <w:rsid w:val="00A2757F"/>
    <w:rsid w:val="00A33DC6"/>
    <w:rsid w:val="00A3471F"/>
    <w:rsid w:val="00A41D5A"/>
    <w:rsid w:val="00A477A9"/>
    <w:rsid w:val="00A567D9"/>
    <w:rsid w:val="00A56D43"/>
    <w:rsid w:val="00A724B3"/>
    <w:rsid w:val="00A72A59"/>
    <w:rsid w:val="00A74E50"/>
    <w:rsid w:val="00A800B7"/>
    <w:rsid w:val="00A8082E"/>
    <w:rsid w:val="00A85E64"/>
    <w:rsid w:val="00A87DDB"/>
    <w:rsid w:val="00A92842"/>
    <w:rsid w:val="00AA15E3"/>
    <w:rsid w:val="00AA4EA3"/>
    <w:rsid w:val="00AC08E1"/>
    <w:rsid w:val="00AD1DFC"/>
    <w:rsid w:val="00AE1AAF"/>
    <w:rsid w:val="00AE21E7"/>
    <w:rsid w:val="00AE3C9F"/>
    <w:rsid w:val="00AE752E"/>
    <w:rsid w:val="00AF05FA"/>
    <w:rsid w:val="00AF0A06"/>
    <w:rsid w:val="00AF5017"/>
    <w:rsid w:val="00B0085C"/>
    <w:rsid w:val="00B0374D"/>
    <w:rsid w:val="00B04E81"/>
    <w:rsid w:val="00B07299"/>
    <w:rsid w:val="00B1093E"/>
    <w:rsid w:val="00B1414B"/>
    <w:rsid w:val="00B1516D"/>
    <w:rsid w:val="00B26237"/>
    <w:rsid w:val="00B3127E"/>
    <w:rsid w:val="00B319A7"/>
    <w:rsid w:val="00B31EFB"/>
    <w:rsid w:val="00B33E46"/>
    <w:rsid w:val="00B36747"/>
    <w:rsid w:val="00B367DE"/>
    <w:rsid w:val="00B40F49"/>
    <w:rsid w:val="00B442EE"/>
    <w:rsid w:val="00B457B0"/>
    <w:rsid w:val="00B50B26"/>
    <w:rsid w:val="00B66059"/>
    <w:rsid w:val="00B77B2B"/>
    <w:rsid w:val="00B82618"/>
    <w:rsid w:val="00B82F9C"/>
    <w:rsid w:val="00B834BC"/>
    <w:rsid w:val="00B83DCA"/>
    <w:rsid w:val="00B9326B"/>
    <w:rsid w:val="00BA4355"/>
    <w:rsid w:val="00BA48B7"/>
    <w:rsid w:val="00BA7B50"/>
    <w:rsid w:val="00BB28CF"/>
    <w:rsid w:val="00BC16F1"/>
    <w:rsid w:val="00BC7225"/>
    <w:rsid w:val="00BD4907"/>
    <w:rsid w:val="00BE3950"/>
    <w:rsid w:val="00BF0820"/>
    <w:rsid w:val="00BF23B4"/>
    <w:rsid w:val="00BF25D2"/>
    <w:rsid w:val="00BF2754"/>
    <w:rsid w:val="00BF348F"/>
    <w:rsid w:val="00C005A7"/>
    <w:rsid w:val="00C06289"/>
    <w:rsid w:val="00C07BEB"/>
    <w:rsid w:val="00C23C6D"/>
    <w:rsid w:val="00C240D7"/>
    <w:rsid w:val="00C2544F"/>
    <w:rsid w:val="00C33A3A"/>
    <w:rsid w:val="00C35756"/>
    <w:rsid w:val="00C407B4"/>
    <w:rsid w:val="00C45FF1"/>
    <w:rsid w:val="00C5540A"/>
    <w:rsid w:val="00C605ED"/>
    <w:rsid w:val="00C720B8"/>
    <w:rsid w:val="00C74523"/>
    <w:rsid w:val="00C74675"/>
    <w:rsid w:val="00C76ADA"/>
    <w:rsid w:val="00C83929"/>
    <w:rsid w:val="00C851CC"/>
    <w:rsid w:val="00C9067A"/>
    <w:rsid w:val="00C97178"/>
    <w:rsid w:val="00CA2925"/>
    <w:rsid w:val="00CA4474"/>
    <w:rsid w:val="00CA54B1"/>
    <w:rsid w:val="00CA6F00"/>
    <w:rsid w:val="00CB003B"/>
    <w:rsid w:val="00CB151A"/>
    <w:rsid w:val="00CB6A27"/>
    <w:rsid w:val="00CB6F75"/>
    <w:rsid w:val="00CC10DD"/>
    <w:rsid w:val="00CC260E"/>
    <w:rsid w:val="00CC5AAE"/>
    <w:rsid w:val="00CD476C"/>
    <w:rsid w:val="00CD713A"/>
    <w:rsid w:val="00CE0AA4"/>
    <w:rsid w:val="00CE1018"/>
    <w:rsid w:val="00CE3A5B"/>
    <w:rsid w:val="00CE51BB"/>
    <w:rsid w:val="00CF3AA8"/>
    <w:rsid w:val="00CF44A0"/>
    <w:rsid w:val="00CF604A"/>
    <w:rsid w:val="00D00781"/>
    <w:rsid w:val="00D1266F"/>
    <w:rsid w:val="00D1336D"/>
    <w:rsid w:val="00D233B7"/>
    <w:rsid w:val="00D24AC4"/>
    <w:rsid w:val="00D254FA"/>
    <w:rsid w:val="00D25C4C"/>
    <w:rsid w:val="00D261D9"/>
    <w:rsid w:val="00D5022E"/>
    <w:rsid w:val="00D55D9F"/>
    <w:rsid w:val="00D5684A"/>
    <w:rsid w:val="00D620D1"/>
    <w:rsid w:val="00D660E6"/>
    <w:rsid w:val="00D71452"/>
    <w:rsid w:val="00D71F76"/>
    <w:rsid w:val="00D81188"/>
    <w:rsid w:val="00D97399"/>
    <w:rsid w:val="00DB27F9"/>
    <w:rsid w:val="00DB7594"/>
    <w:rsid w:val="00DC1F57"/>
    <w:rsid w:val="00DC5500"/>
    <w:rsid w:val="00DD2EB8"/>
    <w:rsid w:val="00DD4B15"/>
    <w:rsid w:val="00DD7D51"/>
    <w:rsid w:val="00DE237C"/>
    <w:rsid w:val="00DE4D6B"/>
    <w:rsid w:val="00DE7327"/>
    <w:rsid w:val="00DF00A4"/>
    <w:rsid w:val="00DF3EB1"/>
    <w:rsid w:val="00DF7A99"/>
    <w:rsid w:val="00E007C4"/>
    <w:rsid w:val="00E0125D"/>
    <w:rsid w:val="00E047D5"/>
    <w:rsid w:val="00E0709F"/>
    <w:rsid w:val="00E12000"/>
    <w:rsid w:val="00E212D5"/>
    <w:rsid w:val="00E214C4"/>
    <w:rsid w:val="00E270B8"/>
    <w:rsid w:val="00E342D3"/>
    <w:rsid w:val="00E34556"/>
    <w:rsid w:val="00E34B5F"/>
    <w:rsid w:val="00E47591"/>
    <w:rsid w:val="00E519DD"/>
    <w:rsid w:val="00E56400"/>
    <w:rsid w:val="00E57E4D"/>
    <w:rsid w:val="00E60D6F"/>
    <w:rsid w:val="00E62028"/>
    <w:rsid w:val="00E621E7"/>
    <w:rsid w:val="00E637B5"/>
    <w:rsid w:val="00E7252C"/>
    <w:rsid w:val="00E75DE8"/>
    <w:rsid w:val="00E75FED"/>
    <w:rsid w:val="00E82089"/>
    <w:rsid w:val="00E8488E"/>
    <w:rsid w:val="00E86163"/>
    <w:rsid w:val="00E91428"/>
    <w:rsid w:val="00E92192"/>
    <w:rsid w:val="00EA05BC"/>
    <w:rsid w:val="00EA5549"/>
    <w:rsid w:val="00EB052B"/>
    <w:rsid w:val="00EB2710"/>
    <w:rsid w:val="00EB3F77"/>
    <w:rsid w:val="00EB64D4"/>
    <w:rsid w:val="00EB6600"/>
    <w:rsid w:val="00EC0E3B"/>
    <w:rsid w:val="00ED2C8B"/>
    <w:rsid w:val="00ED4F6D"/>
    <w:rsid w:val="00EE471A"/>
    <w:rsid w:val="00EF75D6"/>
    <w:rsid w:val="00F01A5F"/>
    <w:rsid w:val="00F01DD5"/>
    <w:rsid w:val="00F117FE"/>
    <w:rsid w:val="00F13112"/>
    <w:rsid w:val="00F14A6A"/>
    <w:rsid w:val="00F22780"/>
    <w:rsid w:val="00F36837"/>
    <w:rsid w:val="00F37590"/>
    <w:rsid w:val="00F37F10"/>
    <w:rsid w:val="00F41467"/>
    <w:rsid w:val="00F44B12"/>
    <w:rsid w:val="00F45C0B"/>
    <w:rsid w:val="00F467BB"/>
    <w:rsid w:val="00F53E31"/>
    <w:rsid w:val="00F6420C"/>
    <w:rsid w:val="00F65689"/>
    <w:rsid w:val="00F664EE"/>
    <w:rsid w:val="00F66BA6"/>
    <w:rsid w:val="00F74A37"/>
    <w:rsid w:val="00F77D6D"/>
    <w:rsid w:val="00F81968"/>
    <w:rsid w:val="00F84023"/>
    <w:rsid w:val="00F849B8"/>
    <w:rsid w:val="00F87C97"/>
    <w:rsid w:val="00F87D77"/>
    <w:rsid w:val="00F935B6"/>
    <w:rsid w:val="00F93FC1"/>
    <w:rsid w:val="00FA4FF1"/>
    <w:rsid w:val="00FA736D"/>
    <w:rsid w:val="00FB2DCC"/>
    <w:rsid w:val="00FC5821"/>
    <w:rsid w:val="00FD13B2"/>
    <w:rsid w:val="00FD4340"/>
    <w:rsid w:val="00FD5D1C"/>
    <w:rsid w:val="00FE2A64"/>
    <w:rsid w:val="00FE6F94"/>
    <w:rsid w:val="00FF1A7F"/>
    <w:rsid w:val="00FF4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79BD7A-3BB7-42FD-A888-3DB2BA04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Обычный (веб),Char Char Char1"/>
    <w:basedOn w:val="Normal"/>
    <w:link w:val="NormalWebChar"/>
    <w:uiPriority w:val="99"/>
    <w:qFormat/>
    <w:rsid w:val="004D5866"/>
    <w:pPr>
      <w:spacing w:before="100" w:beforeAutospacing="1" w:after="100" w:afterAutospacing="1"/>
    </w:pPr>
  </w:style>
  <w:style w:type="character" w:styleId="Strong">
    <w:name w:val="Strong"/>
    <w:uiPriority w:val="22"/>
    <w:qFormat/>
    <w:rsid w:val="004D5866"/>
    <w:rPr>
      <w:b/>
      <w:bCs/>
    </w:rPr>
  </w:style>
  <w:style w:type="paragraph" w:styleId="BalloonText">
    <w:name w:val="Balloon Text"/>
    <w:basedOn w:val="Normal"/>
    <w:semiHidden/>
    <w:rsid w:val="001A3EE8"/>
    <w:rPr>
      <w:rFonts w:ascii="Tahoma" w:hAnsi="Tahoma" w:cs="Tahoma"/>
      <w:sz w:val="16"/>
      <w:szCs w:val="16"/>
    </w:rPr>
  </w:style>
  <w:style w:type="paragraph" w:customStyle="1" w:styleId="Char">
    <w:name w:val="Char"/>
    <w:basedOn w:val="Normal"/>
    <w:rsid w:val="00460342"/>
    <w:rPr>
      <w:rFonts w:ascii="Arial Armenian" w:hAnsi="Arial Armenian"/>
      <w:lang w:val="pl-PL" w:eastAsia="pl-PL"/>
    </w:rPr>
  </w:style>
  <w:style w:type="table" w:styleId="TableGrid">
    <w:name w:val="Table Grid"/>
    <w:basedOn w:val="TableNormal"/>
    <w:rsid w:val="0046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9E3B13"/>
    <w:pPr>
      <w:spacing w:after="160" w:line="240" w:lineRule="exact"/>
    </w:pPr>
    <w:rPr>
      <w:rFonts w:ascii="Arial" w:hAnsi="Arial" w:cs="Arial"/>
      <w:sz w:val="20"/>
      <w:szCs w:val="20"/>
    </w:rPr>
  </w:style>
  <w:style w:type="character" w:styleId="Hyperlink">
    <w:name w:val="Hyperlink"/>
    <w:rsid w:val="006E19E8"/>
    <w:rPr>
      <w:rFonts w:cs="Times New Roman"/>
      <w:color w:val="0000FF"/>
      <w:u w:val="single"/>
    </w:rPr>
  </w:style>
  <w:style w:type="paragraph" w:customStyle="1" w:styleId="CharCharCharChar">
    <w:name w:val="Char Char Char Char"/>
    <w:basedOn w:val="Normal"/>
    <w:rsid w:val="0070528D"/>
    <w:pPr>
      <w:spacing w:after="160" w:line="240" w:lineRule="exact"/>
    </w:pPr>
    <w:rPr>
      <w:rFonts w:ascii="Arial" w:hAnsi="Arial" w:cs="Arial"/>
      <w:sz w:val="20"/>
      <w:szCs w:val="20"/>
    </w:rPr>
  </w:style>
  <w:style w:type="paragraph" w:customStyle="1" w:styleId="norm">
    <w:name w:val="norm"/>
    <w:basedOn w:val="Normal"/>
    <w:link w:val="normChar"/>
    <w:rsid w:val="004276CF"/>
    <w:pPr>
      <w:spacing w:line="480" w:lineRule="auto"/>
      <w:ind w:firstLine="709"/>
      <w:jc w:val="both"/>
    </w:pPr>
    <w:rPr>
      <w:rFonts w:ascii="Arial Armenian" w:hAnsi="Arial Armenian"/>
      <w:sz w:val="22"/>
      <w:szCs w:val="22"/>
      <w:lang w:eastAsia="ru-RU"/>
    </w:rPr>
  </w:style>
  <w:style w:type="character" w:customStyle="1" w:styleId="normChar">
    <w:name w:val="norm Char"/>
    <w:link w:val="norm"/>
    <w:locked/>
    <w:rsid w:val="004276CF"/>
    <w:rPr>
      <w:rFonts w:ascii="Arial Armenian" w:hAnsi="Arial Armenian"/>
      <w:sz w:val="22"/>
      <w:szCs w:val="22"/>
      <w:lang w:eastAsia="ru-RU"/>
    </w:rPr>
  </w:style>
  <w:style w:type="paragraph" w:customStyle="1" w:styleId="mechtex">
    <w:name w:val="mechtex"/>
    <w:basedOn w:val="Normal"/>
    <w:link w:val="mechtexChar"/>
    <w:rsid w:val="004276CF"/>
    <w:pPr>
      <w:jc w:val="center"/>
    </w:pPr>
    <w:rPr>
      <w:rFonts w:ascii="Arial Armenian" w:hAnsi="Arial Armenian"/>
      <w:sz w:val="22"/>
      <w:szCs w:val="22"/>
      <w:lang w:eastAsia="ru-RU"/>
    </w:rPr>
  </w:style>
  <w:style w:type="character" w:customStyle="1" w:styleId="mechtexChar">
    <w:name w:val="mechtex Char"/>
    <w:link w:val="mechtex"/>
    <w:locked/>
    <w:rsid w:val="004276CF"/>
    <w:rPr>
      <w:rFonts w:ascii="Arial Armenian" w:hAnsi="Arial Armenian"/>
      <w:sz w:val="22"/>
      <w:szCs w:val="22"/>
      <w:lang w:eastAsia="ru-RU"/>
    </w:rPr>
  </w:style>
  <w:style w:type="character" w:styleId="Emphasis">
    <w:name w:val="Emphasis"/>
    <w:basedOn w:val="DefaultParagraphFont"/>
    <w:uiPriority w:val="20"/>
    <w:qFormat/>
    <w:rsid w:val="00F66BA6"/>
    <w:rPr>
      <w:i/>
      <w:iCs/>
    </w:rPr>
  </w:style>
  <w:style w:type="paragraph" w:styleId="BodyText3">
    <w:name w:val="Body Text 3"/>
    <w:basedOn w:val="Normal"/>
    <w:link w:val="BodyText3Char"/>
    <w:rsid w:val="00236B41"/>
    <w:pPr>
      <w:spacing w:after="120"/>
    </w:pPr>
    <w:rPr>
      <w:sz w:val="16"/>
      <w:szCs w:val="16"/>
    </w:rPr>
  </w:style>
  <w:style w:type="character" w:customStyle="1" w:styleId="BodyText3Char">
    <w:name w:val="Body Text 3 Char"/>
    <w:basedOn w:val="DefaultParagraphFont"/>
    <w:link w:val="BodyText3"/>
    <w:rsid w:val="00236B41"/>
    <w:rPr>
      <w:sz w:val="16"/>
      <w:szCs w:val="16"/>
    </w:rPr>
  </w:style>
  <w:style w:type="paragraph" w:styleId="ListParagraph">
    <w:name w:val="List Paragraph"/>
    <w:aliases w:val="Akapit z listą BS,List Paragraph 1,List_Paragraph,Multilevel para_II,List Paragraph1,Bullet1,Bullets,References,List Paragraph (numbered (a)),IBL List Paragraph,List Paragraph nowy,Numbered List Paragraph,123 List Paragraph,Bullet"/>
    <w:basedOn w:val="Normal"/>
    <w:link w:val="ListParagraphChar"/>
    <w:uiPriority w:val="34"/>
    <w:qFormat/>
    <w:rsid w:val="00BD4907"/>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Обычный (веб) Char"/>
    <w:link w:val="NormalWeb"/>
    <w:uiPriority w:val="1"/>
    <w:locked/>
    <w:rsid w:val="00C06289"/>
    <w:rPr>
      <w:sz w:val="24"/>
      <w:szCs w:val="24"/>
    </w:rPr>
  </w:style>
  <w:style w:type="paragraph" w:styleId="Footer">
    <w:name w:val="footer"/>
    <w:basedOn w:val="Normal"/>
    <w:link w:val="FooterChar"/>
    <w:rsid w:val="000A085C"/>
    <w:pPr>
      <w:tabs>
        <w:tab w:val="center" w:pos="4677"/>
        <w:tab w:val="right" w:pos="9355"/>
      </w:tabs>
    </w:pPr>
    <w:rPr>
      <w:lang w:val="ru-RU" w:eastAsia="ru-RU"/>
    </w:rPr>
  </w:style>
  <w:style w:type="character" w:customStyle="1" w:styleId="FooterChar">
    <w:name w:val="Footer Char"/>
    <w:basedOn w:val="DefaultParagraphFont"/>
    <w:link w:val="Footer"/>
    <w:rsid w:val="000A085C"/>
    <w:rPr>
      <w:sz w:val="24"/>
      <w:szCs w:val="24"/>
      <w:lang w:val="ru-RU" w:eastAsia="ru-RU"/>
    </w:rPr>
  </w:style>
  <w:style w:type="paragraph" w:customStyle="1" w:styleId="Body">
    <w:name w:val="Body"/>
    <w:rsid w:val="00986B6D"/>
    <w:rPr>
      <w:rFonts w:ascii="GHEA Grapalat" w:eastAsia="GHEA Grapalat" w:hAnsi="GHEA Grapalat" w:cs="GHEA Grapalat"/>
      <w:color w:val="000000"/>
      <w:sz w:val="22"/>
      <w:szCs w:val="22"/>
      <w:u w:color="000000"/>
    </w:rPr>
  </w:style>
  <w:style w:type="paragraph" w:styleId="BodyText2">
    <w:name w:val="Body Text 2"/>
    <w:basedOn w:val="Normal"/>
    <w:link w:val="BodyText2Char"/>
    <w:semiHidden/>
    <w:unhideWhenUsed/>
    <w:rsid w:val="0095614B"/>
    <w:pPr>
      <w:spacing w:after="120" w:line="480" w:lineRule="auto"/>
    </w:pPr>
  </w:style>
  <w:style w:type="character" w:customStyle="1" w:styleId="BodyText2Char">
    <w:name w:val="Body Text 2 Char"/>
    <w:basedOn w:val="DefaultParagraphFont"/>
    <w:link w:val="BodyText2"/>
    <w:semiHidden/>
    <w:rsid w:val="0095614B"/>
    <w:rPr>
      <w:sz w:val="24"/>
      <w:szCs w:val="24"/>
    </w:rPr>
  </w:style>
  <w:style w:type="character" w:customStyle="1" w:styleId="ListParagraphChar">
    <w:name w:val="List Paragraph Char"/>
    <w:aliases w:val="Akapit z listą BS Char,List Paragraph 1 Char,List_Paragraph Char,Multilevel para_II Char,List Paragraph1 Char,Bullet1 Char,Bullets Char,References Char,List Paragraph (numbered (a)) Char,IBL List Paragraph Char,Bullet Char"/>
    <w:link w:val="ListParagraph"/>
    <w:uiPriority w:val="34"/>
    <w:locked/>
    <w:rsid w:val="0036307B"/>
    <w:rPr>
      <w:sz w:val="24"/>
      <w:szCs w:val="24"/>
    </w:rPr>
  </w:style>
  <w:style w:type="paragraph" w:customStyle="1" w:styleId="Heading1a">
    <w:name w:val="Heading 1a"/>
    <w:basedOn w:val="Normal"/>
    <w:next w:val="Normal"/>
    <w:rsid w:val="003B59DF"/>
    <w:pPr>
      <w:keepNext/>
      <w:keepLines/>
      <w:numPr>
        <w:numId w:val="17"/>
      </w:numPr>
      <w:spacing w:before="1440" w:after="240"/>
      <w:jc w:val="center"/>
      <w:outlineLvl w:val="0"/>
    </w:pPr>
    <w:rPr>
      <w:b/>
      <w:caps/>
      <w:sz w:val="32"/>
    </w:rPr>
  </w:style>
  <w:style w:type="paragraph" w:customStyle="1" w:styleId="MainParanoChapter">
    <w:name w:val="Main Para no Chapter #"/>
    <w:basedOn w:val="Normal"/>
    <w:rsid w:val="003B59DF"/>
    <w:pPr>
      <w:numPr>
        <w:ilvl w:val="1"/>
        <w:numId w:val="17"/>
      </w:numPr>
      <w:spacing w:after="240"/>
      <w:outlineLvl w:val="1"/>
    </w:pPr>
  </w:style>
  <w:style w:type="paragraph" w:customStyle="1" w:styleId="Sub-Para1underX">
    <w:name w:val="Sub-Para 1 under X."/>
    <w:basedOn w:val="Normal"/>
    <w:rsid w:val="003B59DF"/>
    <w:pPr>
      <w:numPr>
        <w:ilvl w:val="2"/>
        <w:numId w:val="17"/>
      </w:numPr>
      <w:spacing w:after="240"/>
      <w:outlineLvl w:val="2"/>
    </w:pPr>
  </w:style>
  <w:style w:type="paragraph" w:customStyle="1" w:styleId="Sub-Para2underX">
    <w:name w:val="Sub-Para 2 under X."/>
    <w:basedOn w:val="Normal"/>
    <w:rsid w:val="003B59DF"/>
    <w:pPr>
      <w:numPr>
        <w:ilvl w:val="3"/>
        <w:numId w:val="17"/>
      </w:numPr>
      <w:spacing w:after="240"/>
      <w:outlineLvl w:val="3"/>
    </w:pPr>
  </w:style>
  <w:style w:type="paragraph" w:customStyle="1" w:styleId="Sub-Para3underX">
    <w:name w:val="Sub-Para 3 under X."/>
    <w:basedOn w:val="Normal"/>
    <w:rsid w:val="003B59DF"/>
    <w:pPr>
      <w:numPr>
        <w:ilvl w:val="4"/>
        <w:numId w:val="17"/>
      </w:numPr>
      <w:spacing w:after="240"/>
      <w:outlineLvl w:val="4"/>
    </w:pPr>
  </w:style>
  <w:style w:type="paragraph" w:customStyle="1" w:styleId="Sub-Para4underX">
    <w:name w:val="Sub-Para 4 under X."/>
    <w:basedOn w:val="Normal"/>
    <w:rsid w:val="003B59DF"/>
    <w:pPr>
      <w:numPr>
        <w:ilvl w:val="5"/>
        <w:numId w:val="17"/>
      </w:numPr>
      <w:spacing w:after="24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261">
      <w:bodyDiv w:val="1"/>
      <w:marLeft w:val="0"/>
      <w:marRight w:val="0"/>
      <w:marTop w:val="0"/>
      <w:marBottom w:val="0"/>
      <w:divBdr>
        <w:top w:val="none" w:sz="0" w:space="0" w:color="auto"/>
        <w:left w:val="none" w:sz="0" w:space="0" w:color="auto"/>
        <w:bottom w:val="none" w:sz="0" w:space="0" w:color="auto"/>
        <w:right w:val="none" w:sz="0" w:space="0" w:color="auto"/>
      </w:divBdr>
    </w:div>
    <w:div w:id="125977573">
      <w:bodyDiv w:val="1"/>
      <w:marLeft w:val="0"/>
      <w:marRight w:val="0"/>
      <w:marTop w:val="0"/>
      <w:marBottom w:val="0"/>
      <w:divBdr>
        <w:top w:val="none" w:sz="0" w:space="0" w:color="auto"/>
        <w:left w:val="none" w:sz="0" w:space="0" w:color="auto"/>
        <w:bottom w:val="none" w:sz="0" w:space="0" w:color="auto"/>
        <w:right w:val="none" w:sz="0" w:space="0" w:color="auto"/>
      </w:divBdr>
    </w:div>
    <w:div w:id="130632430">
      <w:bodyDiv w:val="1"/>
      <w:marLeft w:val="0"/>
      <w:marRight w:val="0"/>
      <w:marTop w:val="0"/>
      <w:marBottom w:val="0"/>
      <w:divBdr>
        <w:top w:val="none" w:sz="0" w:space="0" w:color="auto"/>
        <w:left w:val="none" w:sz="0" w:space="0" w:color="auto"/>
        <w:bottom w:val="none" w:sz="0" w:space="0" w:color="auto"/>
        <w:right w:val="none" w:sz="0" w:space="0" w:color="auto"/>
      </w:divBdr>
      <w:divsChild>
        <w:div w:id="1840073473">
          <w:marLeft w:val="0"/>
          <w:marRight w:val="0"/>
          <w:marTop w:val="0"/>
          <w:marBottom w:val="0"/>
          <w:divBdr>
            <w:top w:val="none" w:sz="0" w:space="0" w:color="auto"/>
            <w:left w:val="none" w:sz="0" w:space="0" w:color="auto"/>
            <w:bottom w:val="none" w:sz="0" w:space="0" w:color="auto"/>
            <w:right w:val="none" w:sz="0" w:space="0" w:color="auto"/>
          </w:divBdr>
        </w:div>
      </w:divsChild>
    </w:div>
    <w:div w:id="315377654">
      <w:bodyDiv w:val="1"/>
      <w:marLeft w:val="0"/>
      <w:marRight w:val="0"/>
      <w:marTop w:val="0"/>
      <w:marBottom w:val="0"/>
      <w:divBdr>
        <w:top w:val="none" w:sz="0" w:space="0" w:color="auto"/>
        <w:left w:val="none" w:sz="0" w:space="0" w:color="auto"/>
        <w:bottom w:val="none" w:sz="0" w:space="0" w:color="auto"/>
        <w:right w:val="none" w:sz="0" w:space="0" w:color="auto"/>
      </w:divBdr>
    </w:div>
    <w:div w:id="365565179">
      <w:bodyDiv w:val="1"/>
      <w:marLeft w:val="0"/>
      <w:marRight w:val="0"/>
      <w:marTop w:val="0"/>
      <w:marBottom w:val="0"/>
      <w:divBdr>
        <w:top w:val="none" w:sz="0" w:space="0" w:color="auto"/>
        <w:left w:val="none" w:sz="0" w:space="0" w:color="auto"/>
        <w:bottom w:val="none" w:sz="0" w:space="0" w:color="auto"/>
        <w:right w:val="none" w:sz="0" w:space="0" w:color="auto"/>
      </w:divBdr>
    </w:div>
    <w:div w:id="567037960">
      <w:bodyDiv w:val="1"/>
      <w:marLeft w:val="0"/>
      <w:marRight w:val="0"/>
      <w:marTop w:val="0"/>
      <w:marBottom w:val="0"/>
      <w:divBdr>
        <w:top w:val="none" w:sz="0" w:space="0" w:color="auto"/>
        <w:left w:val="none" w:sz="0" w:space="0" w:color="auto"/>
        <w:bottom w:val="none" w:sz="0" w:space="0" w:color="auto"/>
        <w:right w:val="none" w:sz="0" w:space="0" w:color="auto"/>
      </w:divBdr>
    </w:div>
    <w:div w:id="602810794">
      <w:bodyDiv w:val="1"/>
      <w:marLeft w:val="0"/>
      <w:marRight w:val="0"/>
      <w:marTop w:val="0"/>
      <w:marBottom w:val="0"/>
      <w:divBdr>
        <w:top w:val="none" w:sz="0" w:space="0" w:color="auto"/>
        <w:left w:val="none" w:sz="0" w:space="0" w:color="auto"/>
        <w:bottom w:val="none" w:sz="0" w:space="0" w:color="auto"/>
        <w:right w:val="none" w:sz="0" w:space="0" w:color="auto"/>
      </w:divBdr>
    </w:div>
    <w:div w:id="603609020">
      <w:bodyDiv w:val="1"/>
      <w:marLeft w:val="0"/>
      <w:marRight w:val="0"/>
      <w:marTop w:val="0"/>
      <w:marBottom w:val="0"/>
      <w:divBdr>
        <w:top w:val="none" w:sz="0" w:space="0" w:color="auto"/>
        <w:left w:val="none" w:sz="0" w:space="0" w:color="auto"/>
        <w:bottom w:val="none" w:sz="0" w:space="0" w:color="auto"/>
        <w:right w:val="none" w:sz="0" w:space="0" w:color="auto"/>
      </w:divBdr>
    </w:div>
    <w:div w:id="606236114">
      <w:bodyDiv w:val="1"/>
      <w:marLeft w:val="0"/>
      <w:marRight w:val="0"/>
      <w:marTop w:val="0"/>
      <w:marBottom w:val="0"/>
      <w:divBdr>
        <w:top w:val="none" w:sz="0" w:space="0" w:color="auto"/>
        <w:left w:val="none" w:sz="0" w:space="0" w:color="auto"/>
        <w:bottom w:val="none" w:sz="0" w:space="0" w:color="auto"/>
        <w:right w:val="none" w:sz="0" w:space="0" w:color="auto"/>
      </w:divBdr>
    </w:div>
    <w:div w:id="630524533">
      <w:bodyDiv w:val="1"/>
      <w:marLeft w:val="0"/>
      <w:marRight w:val="0"/>
      <w:marTop w:val="0"/>
      <w:marBottom w:val="0"/>
      <w:divBdr>
        <w:top w:val="none" w:sz="0" w:space="0" w:color="auto"/>
        <w:left w:val="none" w:sz="0" w:space="0" w:color="auto"/>
        <w:bottom w:val="none" w:sz="0" w:space="0" w:color="auto"/>
        <w:right w:val="none" w:sz="0" w:space="0" w:color="auto"/>
      </w:divBdr>
    </w:div>
    <w:div w:id="757676986">
      <w:bodyDiv w:val="1"/>
      <w:marLeft w:val="0"/>
      <w:marRight w:val="0"/>
      <w:marTop w:val="0"/>
      <w:marBottom w:val="0"/>
      <w:divBdr>
        <w:top w:val="none" w:sz="0" w:space="0" w:color="auto"/>
        <w:left w:val="none" w:sz="0" w:space="0" w:color="auto"/>
        <w:bottom w:val="none" w:sz="0" w:space="0" w:color="auto"/>
        <w:right w:val="none" w:sz="0" w:space="0" w:color="auto"/>
      </w:divBdr>
    </w:div>
    <w:div w:id="800346622">
      <w:bodyDiv w:val="1"/>
      <w:marLeft w:val="0"/>
      <w:marRight w:val="0"/>
      <w:marTop w:val="0"/>
      <w:marBottom w:val="0"/>
      <w:divBdr>
        <w:top w:val="none" w:sz="0" w:space="0" w:color="auto"/>
        <w:left w:val="none" w:sz="0" w:space="0" w:color="auto"/>
        <w:bottom w:val="none" w:sz="0" w:space="0" w:color="auto"/>
        <w:right w:val="none" w:sz="0" w:space="0" w:color="auto"/>
      </w:divBdr>
    </w:div>
    <w:div w:id="802381119">
      <w:bodyDiv w:val="1"/>
      <w:marLeft w:val="0"/>
      <w:marRight w:val="0"/>
      <w:marTop w:val="0"/>
      <w:marBottom w:val="0"/>
      <w:divBdr>
        <w:top w:val="none" w:sz="0" w:space="0" w:color="auto"/>
        <w:left w:val="none" w:sz="0" w:space="0" w:color="auto"/>
        <w:bottom w:val="none" w:sz="0" w:space="0" w:color="auto"/>
        <w:right w:val="none" w:sz="0" w:space="0" w:color="auto"/>
      </w:divBdr>
    </w:div>
    <w:div w:id="912279045">
      <w:bodyDiv w:val="1"/>
      <w:marLeft w:val="0"/>
      <w:marRight w:val="0"/>
      <w:marTop w:val="0"/>
      <w:marBottom w:val="0"/>
      <w:divBdr>
        <w:top w:val="none" w:sz="0" w:space="0" w:color="auto"/>
        <w:left w:val="none" w:sz="0" w:space="0" w:color="auto"/>
        <w:bottom w:val="none" w:sz="0" w:space="0" w:color="auto"/>
        <w:right w:val="none" w:sz="0" w:space="0" w:color="auto"/>
      </w:divBdr>
    </w:div>
    <w:div w:id="1171290249">
      <w:bodyDiv w:val="1"/>
      <w:marLeft w:val="0"/>
      <w:marRight w:val="0"/>
      <w:marTop w:val="0"/>
      <w:marBottom w:val="0"/>
      <w:divBdr>
        <w:top w:val="none" w:sz="0" w:space="0" w:color="auto"/>
        <w:left w:val="none" w:sz="0" w:space="0" w:color="auto"/>
        <w:bottom w:val="none" w:sz="0" w:space="0" w:color="auto"/>
        <w:right w:val="none" w:sz="0" w:space="0" w:color="auto"/>
      </w:divBdr>
    </w:div>
    <w:div w:id="1183087731">
      <w:bodyDiv w:val="1"/>
      <w:marLeft w:val="0"/>
      <w:marRight w:val="0"/>
      <w:marTop w:val="0"/>
      <w:marBottom w:val="0"/>
      <w:divBdr>
        <w:top w:val="none" w:sz="0" w:space="0" w:color="auto"/>
        <w:left w:val="none" w:sz="0" w:space="0" w:color="auto"/>
        <w:bottom w:val="none" w:sz="0" w:space="0" w:color="auto"/>
        <w:right w:val="none" w:sz="0" w:space="0" w:color="auto"/>
      </w:divBdr>
    </w:div>
    <w:div w:id="1202398253">
      <w:bodyDiv w:val="1"/>
      <w:marLeft w:val="0"/>
      <w:marRight w:val="0"/>
      <w:marTop w:val="0"/>
      <w:marBottom w:val="0"/>
      <w:divBdr>
        <w:top w:val="none" w:sz="0" w:space="0" w:color="auto"/>
        <w:left w:val="none" w:sz="0" w:space="0" w:color="auto"/>
        <w:bottom w:val="none" w:sz="0" w:space="0" w:color="auto"/>
        <w:right w:val="none" w:sz="0" w:space="0" w:color="auto"/>
      </w:divBdr>
    </w:div>
    <w:div w:id="1432623274">
      <w:bodyDiv w:val="1"/>
      <w:marLeft w:val="0"/>
      <w:marRight w:val="0"/>
      <w:marTop w:val="0"/>
      <w:marBottom w:val="0"/>
      <w:divBdr>
        <w:top w:val="none" w:sz="0" w:space="0" w:color="auto"/>
        <w:left w:val="none" w:sz="0" w:space="0" w:color="auto"/>
        <w:bottom w:val="none" w:sz="0" w:space="0" w:color="auto"/>
        <w:right w:val="none" w:sz="0" w:space="0" w:color="auto"/>
      </w:divBdr>
    </w:div>
    <w:div w:id="1543445287">
      <w:bodyDiv w:val="1"/>
      <w:marLeft w:val="0"/>
      <w:marRight w:val="0"/>
      <w:marTop w:val="0"/>
      <w:marBottom w:val="0"/>
      <w:divBdr>
        <w:top w:val="none" w:sz="0" w:space="0" w:color="auto"/>
        <w:left w:val="none" w:sz="0" w:space="0" w:color="auto"/>
        <w:bottom w:val="none" w:sz="0" w:space="0" w:color="auto"/>
        <w:right w:val="none" w:sz="0" w:space="0" w:color="auto"/>
      </w:divBdr>
    </w:div>
    <w:div w:id="1725055535">
      <w:bodyDiv w:val="1"/>
      <w:marLeft w:val="0"/>
      <w:marRight w:val="0"/>
      <w:marTop w:val="0"/>
      <w:marBottom w:val="0"/>
      <w:divBdr>
        <w:top w:val="none" w:sz="0" w:space="0" w:color="auto"/>
        <w:left w:val="none" w:sz="0" w:space="0" w:color="auto"/>
        <w:bottom w:val="none" w:sz="0" w:space="0" w:color="auto"/>
        <w:right w:val="none" w:sz="0" w:space="0" w:color="auto"/>
      </w:divBdr>
    </w:div>
    <w:div w:id="21080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C5D2-5116-44AC-BC66-9A7D64AF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ՀԱՅԱՍՏԱՆԻ ՀԱՆՐԱՊԵՏՈՒԹՅԱՆ ԿԱՌԱՎԱՐՈՒԹՅՈՒՆ</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ՀԱՅԱՍՏԱՆԻ ՀԱՆՐԱՊԵՏՈՒԹՅԱՆ ԿԱՌԱՎԱՐՈՒԹՅՈՒՆ</dc:title>
  <dc:creator>alala</dc:creator>
  <cp:keywords>https:/mul2-edu.gov.am/tasks/1040427/oneclick/Voroshman nakhagits_himnavorum.docx?token=5365d969def44da1b4ec9e18862dc13e</cp:keywords>
  <cp:lastModifiedBy>Armine Khachatryan</cp:lastModifiedBy>
  <cp:revision>20</cp:revision>
  <cp:lastPrinted>2022-06-20T11:44:00Z</cp:lastPrinted>
  <dcterms:created xsi:type="dcterms:W3CDTF">2022-06-01T11:18:00Z</dcterms:created>
  <dcterms:modified xsi:type="dcterms:W3CDTF">2022-06-20T12:11:00Z</dcterms:modified>
</cp:coreProperties>
</file>