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6" w:rsidRPr="0042120B" w:rsidRDefault="00563486" w:rsidP="008F0A69">
      <w:pPr>
        <w:shd w:val="clear" w:color="auto" w:fill="FFFFFF"/>
        <w:tabs>
          <w:tab w:val="left" w:pos="0"/>
        </w:tabs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p w:rsidR="000656FB" w:rsidRPr="000656FB" w:rsidRDefault="000656FB" w:rsidP="000656FB">
      <w:pPr>
        <w:contextualSpacing/>
        <w:jc w:val="right"/>
        <w:rPr>
          <w:rFonts w:ascii="GHEA Grapalat" w:hAnsi="GHEA Grapalat" w:cs="Sylfaen"/>
          <w:lang w:val="hy-AM"/>
        </w:rPr>
      </w:pPr>
      <w:r w:rsidRPr="00DE3B79">
        <w:rPr>
          <w:rFonts w:ascii="GHEA Grapalat" w:hAnsi="GHEA Grapalat" w:cs="Sylfaen"/>
          <w:lang w:val="hy-AM"/>
        </w:rPr>
        <w:t xml:space="preserve">Հավելված N </w:t>
      </w:r>
      <w:r w:rsidRPr="000656FB">
        <w:rPr>
          <w:rFonts w:ascii="GHEA Grapalat" w:hAnsi="GHEA Grapalat" w:cs="Sylfaen"/>
          <w:lang w:val="hy-AM"/>
        </w:rPr>
        <w:t>22</w:t>
      </w:r>
    </w:p>
    <w:p w:rsidR="000656FB" w:rsidRPr="00DE3B79" w:rsidRDefault="000656FB" w:rsidP="000656FB">
      <w:pPr>
        <w:contextualSpacing/>
        <w:jc w:val="right"/>
        <w:rPr>
          <w:rFonts w:ascii="GHEA Grapalat" w:hAnsi="GHEA Grapalat" w:cs="Sylfaen"/>
          <w:lang w:val="hy-AM"/>
        </w:rPr>
      </w:pPr>
      <w:r w:rsidRPr="00DE3B79">
        <w:rPr>
          <w:rFonts w:ascii="GHEA Grapalat" w:hAnsi="GHEA Grapalat" w:cs="Sylfaen"/>
          <w:lang w:val="hy-AM"/>
        </w:rPr>
        <w:t>Հաստատված է</w:t>
      </w:r>
    </w:p>
    <w:p w:rsidR="000656FB" w:rsidRPr="00DE3B79" w:rsidRDefault="000656FB" w:rsidP="000656FB">
      <w:pPr>
        <w:contextualSpacing/>
        <w:jc w:val="right"/>
        <w:rPr>
          <w:rFonts w:ascii="GHEA Grapalat" w:hAnsi="GHEA Grapalat" w:cs="Sylfaen"/>
          <w:lang w:val="hy-AM"/>
        </w:rPr>
      </w:pPr>
      <w:r w:rsidRPr="000656FB">
        <w:rPr>
          <w:rFonts w:ascii="GHEA Grapalat" w:hAnsi="GHEA Grapalat" w:cs="Sylfaen"/>
          <w:lang w:val="hy-AM"/>
        </w:rPr>
        <w:t>Կրթության, գիտության, մշակույթի և սպորտի</w:t>
      </w:r>
    </w:p>
    <w:p w:rsidR="000656FB" w:rsidRPr="00DE3B79" w:rsidRDefault="000656FB" w:rsidP="000656FB">
      <w:pPr>
        <w:contextualSpacing/>
        <w:jc w:val="right"/>
        <w:rPr>
          <w:rFonts w:ascii="GHEA Grapalat" w:hAnsi="GHEA Grapalat" w:cs="Sylfaen"/>
          <w:lang w:val="hy-AM"/>
        </w:rPr>
      </w:pPr>
      <w:r w:rsidRPr="00DE3B79">
        <w:rPr>
          <w:rFonts w:ascii="GHEA Grapalat" w:hAnsi="GHEA Grapalat" w:cs="Sylfaen"/>
          <w:lang w:val="hy-AM"/>
        </w:rPr>
        <w:t xml:space="preserve"> նախարարության գլխավոր քարտուղարի </w:t>
      </w:r>
    </w:p>
    <w:p w:rsidR="000656FB" w:rsidRPr="007A4416" w:rsidRDefault="000656FB" w:rsidP="000656FB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DE3B79">
        <w:rPr>
          <w:rFonts w:ascii="GHEA Grapalat" w:hAnsi="GHEA Grapalat" w:cs="Sylfaen"/>
          <w:lang w:val="hy-AM"/>
        </w:rPr>
        <w:t>2019թ.  հունիսի  28-ի N 8</w:t>
      </w:r>
      <w:r w:rsidRPr="007A4416">
        <w:rPr>
          <w:rFonts w:ascii="GHEA Grapalat" w:hAnsi="GHEA Grapalat" w:cs="Sylfaen"/>
          <w:lang w:val="hy-AM"/>
        </w:rPr>
        <w:t>3</w:t>
      </w:r>
      <w:r w:rsidRPr="00DE3B79">
        <w:rPr>
          <w:rFonts w:ascii="GHEA Grapalat" w:hAnsi="GHEA Grapalat" w:cs="Sylfaen"/>
          <w:lang w:val="hy-AM"/>
        </w:rPr>
        <w:t>-Ա հրամանով</w:t>
      </w:r>
      <w:r w:rsidRPr="007A4416">
        <w:rPr>
          <w:rFonts w:ascii="GHEA Grapalat" w:hAnsi="GHEA Grapalat" w:cs="Sylfaen"/>
          <w:lang w:val="hy-AM"/>
        </w:rPr>
        <w:t>,</w:t>
      </w:r>
    </w:p>
    <w:p w:rsidR="000656FB" w:rsidRPr="00DE3B79" w:rsidRDefault="000656FB" w:rsidP="000656FB">
      <w:pPr>
        <w:ind w:right="11" w:firstLine="357"/>
        <w:jc w:val="right"/>
        <w:rPr>
          <w:rFonts w:ascii="GHEA Grapalat" w:hAnsi="GHEA Grapalat" w:cs="Sylfaen"/>
          <w:lang w:val="hy-AM"/>
        </w:rPr>
      </w:pPr>
      <w:r w:rsidRPr="00DE3B79">
        <w:rPr>
          <w:rFonts w:ascii="GHEA Grapalat" w:hAnsi="GHEA Grapalat" w:cs="Sylfaen"/>
          <w:lang w:val="hy-AM"/>
        </w:rPr>
        <w:t xml:space="preserve">06.02.2020թ. 81-Ա </w:t>
      </w:r>
      <w:r w:rsidRPr="00131DDB">
        <w:rPr>
          <w:rFonts w:ascii="GHEA Grapalat" w:hAnsi="GHEA Grapalat" w:cs="Sylfaen"/>
          <w:lang w:val="hy-AM"/>
        </w:rPr>
        <w:t>և 25.02.2020թ.N 135-Ա</w:t>
      </w:r>
      <w:r w:rsidRPr="00DE3B79">
        <w:rPr>
          <w:rFonts w:ascii="GHEA Grapalat" w:hAnsi="GHEA Grapalat" w:cs="Sylfaen"/>
          <w:lang w:val="hy-AM"/>
        </w:rPr>
        <w:t xml:space="preserve"> հրաման</w:t>
      </w:r>
      <w:r w:rsidRPr="00131DDB">
        <w:rPr>
          <w:rFonts w:ascii="GHEA Grapalat" w:hAnsi="GHEA Grapalat" w:cs="Sylfaen"/>
          <w:lang w:val="hy-AM"/>
        </w:rPr>
        <w:t>ներ</w:t>
      </w:r>
      <w:r w:rsidRPr="00DE3B79">
        <w:rPr>
          <w:rFonts w:ascii="GHEA Grapalat" w:hAnsi="GHEA Grapalat" w:cs="Sylfaen"/>
          <w:lang w:val="hy-AM"/>
        </w:rPr>
        <w:t>ի փոփոխ.</w:t>
      </w:r>
    </w:p>
    <w:p w:rsidR="000656FB" w:rsidRPr="00131DDB" w:rsidRDefault="000656FB" w:rsidP="000656FB">
      <w:pPr>
        <w:ind w:right="11"/>
        <w:rPr>
          <w:rFonts w:ascii="GHEA Grapalat" w:hAnsi="GHEA Grapalat"/>
          <w:b/>
          <w:lang w:val="hy-AM"/>
        </w:rPr>
      </w:pPr>
    </w:p>
    <w:p w:rsidR="000656FB" w:rsidRPr="00C26270" w:rsidRDefault="000656FB" w:rsidP="000656FB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  <w:r w:rsidRPr="008F0DA4">
        <w:rPr>
          <w:rFonts w:ascii="GHEA Grapalat" w:hAnsi="GHEA Grapalat" w:cs="Sylfaen"/>
          <w:b/>
          <w:caps/>
          <w:color w:val="0D0D0D"/>
          <w:lang w:val="hy-AM"/>
        </w:rPr>
        <w:t>քաղաքացիական ծառայության պաշտոնի անձնագիր</w:t>
      </w:r>
    </w:p>
    <w:p w:rsidR="000656FB" w:rsidRPr="00C26270" w:rsidRDefault="000656FB" w:rsidP="000656FB">
      <w:pPr>
        <w:jc w:val="center"/>
        <w:rPr>
          <w:rFonts w:ascii="GHEA Grapalat" w:hAnsi="GHEA Grapalat" w:cs="Sylfaen"/>
          <w:b/>
          <w:bCs/>
          <w:lang w:val="hy-AM"/>
        </w:rPr>
      </w:pPr>
      <w:r w:rsidRPr="00C26270">
        <w:rPr>
          <w:rFonts w:ascii="GHEA Grapalat" w:hAnsi="GHEA Grapalat" w:cs="Sylfaen"/>
          <w:b/>
          <w:bCs/>
          <w:lang w:val="hy-AM"/>
        </w:rPr>
        <w:t xml:space="preserve"> ԿՐԹՈՒԹՅԱՆ, ԳԻՏՈՒԹՅԱՆ, ՄՇԱԿՈՒՅԹԻ ԵՎ ՍՊՈՐՏԻ ՆԱԽԱՐԱՐՈՒԹՅԱՆ ՖԻՆԱՆՍԱԲՅՈՒՋԵՏԱՅԻՆ ՎԱՐՉՈՒԹՅԱՆ ԿՐԹԱԿԱՆ ԾՐԱԳՐԵՐԻ ՖԻՆԱՆՍԱՎՈՐՄԱՆ</w:t>
      </w:r>
      <w:r w:rsidRPr="00645FDC">
        <w:rPr>
          <w:rFonts w:ascii="GHEA Grapalat" w:hAnsi="GHEA Grapalat"/>
          <w:b/>
          <w:lang w:val="hy-AM"/>
        </w:rPr>
        <w:t xml:space="preserve"> ԲԱԺՆԻ</w:t>
      </w:r>
      <w:r w:rsidRPr="00774785">
        <w:rPr>
          <w:rFonts w:ascii="GHEA Grapalat" w:hAnsi="GHEA Grapalat"/>
          <w:b/>
          <w:lang w:val="hy-AM"/>
        </w:rPr>
        <w:t xml:space="preserve"> </w:t>
      </w:r>
      <w:r w:rsidRPr="00C26270">
        <w:rPr>
          <w:rFonts w:ascii="GHEA Grapalat" w:hAnsi="GHEA Grapalat"/>
          <w:b/>
          <w:lang w:val="hy-AM"/>
        </w:rPr>
        <w:t xml:space="preserve">ԱՎԱԳ </w:t>
      </w:r>
      <w:r w:rsidRPr="00C26270">
        <w:rPr>
          <w:rFonts w:ascii="GHEA Grapalat" w:hAnsi="GHEA Grapalat" w:cs="Sylfaen"/>
          <w:b/>
          <w:bCs/>
          <w:lang w:val="hy-AM"/>
        </w:rPr>
        <w:t>ՄԱՍՆԱԳԵՏ</w:t>
      </w:r>
    </w:p>
    <w:p w:rsidR="000656FB" w:rsidRPr="00C26270" w:rsidRDefault="000656FB" w:rsidP="000656FB">
      <w:pPr>
        <w:jc w:val="center"/>
        <w:rPr>
          <w:rFonts w:ascii="GHEA Grapalat" w:hAnsi="GHEA Grapalat" w:cs="Sylfaen"/>
          <w:b/>
          <w:caps/>
          <w:color w:val="0D0D0D"/>
          <w:lang w:val="hy-AM"/>
        </w:rPr>
      </w:pPr>
    </w:p>
    <w:tbl>
      <w:tblPr>
        <w:tblW w:w="100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5"/>
      </w:tblGrid>
      <w:tr w:rsidR="000656FB" w:rsidRPr="008F0DA4" w:rsidTr="00FF6E15">
        <w:tc>
          <w:tcPr>
            <w:tcW w:w="10075" w:type="dxa"/>
          </w:tcPr>
          <w:p w:rsidR="000656FB" w:rsidRPr="008F0DA4" w:rsidRDefault="000656FB" w:rsidP="00FF6E15">
            <w:pPr>
              <w:ind w:left="360"/>
              <w:jc w:val="center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1</w:t>
            </w:r>
            <w:r w:rsidRPr="008F0DA4">
              <w:rPr>
                <w:rFonts w:ascii="GHEA Grapalat" w:hAnsi="GHEA Grapalat" w:cs="GHEA Grapalat"/>
                <w:b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Ընդհանուր </w:t>
            </w:r>
            <w:proofErr w:type="spellStart"/>
            <w:r w:rsidRPr="008F0DA4">
              <w:rPr>
                <w:rFonts w:ascii="GHEA Grapalat" w:hAnsi="GHEA Grapalat" w:cs="Arial"/>
                <w:b/>
              </w:rPr>
              <w:t>դրույթներ</w:t>
            </w:r>
            <w:proofErr w:type="spellEnd"/>
          </w:p>
        </w:tc>
      </w:tr>
      <w:tr w:rsidR="000656FB" w:rsidRPr="008F0DA4" w:rsidTr="00FF6E15">
        <w:tc>
          <w:tcPr>
            <w:tcW w:w="10075" w:type="dxa"/>
            <w:tcBorders>
              <w:bottom w:val="nil"/>
            </w:tcBorders>
          </w:tcPr>
          <w:p w:rsidR="000656FB" w:rsidRPr="00A74ADC" w:rsidRDefault="000656FB" w:rsidP="00FF6E15">
            <w:pPr>
              <w:rPr>
                <w:rFonts w:ascii="GHEA Grapalat" w:hAnsi="GHEA Grapalat"/>
                <w:b/>
              </w:rPr>
            </w:pPr>
            <w:r w:rsidRPr="00A74ADC">
              <w:rPr>
                <w:rFonts w:ascii="GHEA Grapalat" w:hAnsi="GHEA Grapalat" w:cs="Sylfaen"/>
                <w:b/>
              </w:rPr>
              <w:t>1.1</w:t>
            </w:r>
            <w:r>
              <w:rPr>
                <w:rFonts w:ascii="GHEA Grapalat" w:hAnsi="GHEA Grapalat" w:cs="Sylfaen"/>
                <w:b/>
              </w:rPr>
              <w:t>.</w:t>
            </w:r>
            <w:r w:rsidRPr="00A74ADC">
              <w:rPr>
                <w:rFonts w:ascii="GHEA Grapalat" w:hAnsi="GHEA Grapalat" w:cs="Sylfaen"/>
                <w:b/>
              </w:rPr>
              <w:t>Պաշտոնի</w:t>
            </w:r>
            <w:r w:rsidRPr="00A74ADC">
              <w:rPr>
                <w:rFonts w:ascii="GHEA Grapalat" w:hAnsi="GHEA Grapalat" w:cs="Times Armenian"/>
                <w:b/>
              </w:rPr>
              <w:t xml:space="preserve"> </w:t>
            </w:r>
            <w:proofErr w:type="spellStart"/>
            <w:r w:rsidRPr="00A74ADC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74ADC">
              <w:rPr>
                <w:rFonts w:ascii="GHEA Grapalat" w:hAnsi="GHEA Grapalat"/>
                <w:b/>
              </w:rPr>
              <w:t>ծածկագիրը</w:t>
            </w:r>
            <w:proofErr w:type="spellEnd"/>
          </w:p>
          <w:p w:rsidR="000656FB" w:rsidRDefault="000656FB" w:rsidP="00FF6E15">
            <w:pPr>
              <w:jc w:val="both"/>
              <w:rPr>
                <w:rFonts w:ascii="GHEA Grapalat" w:hAnsi="GHEA Grapalat"/>
                <w:b/>
              </w:rPr>
            </w:pPr>
            <w:r w:rsidRPr="00956063">
              <w:rPr>
                <w:rFonts w:ascii="GHEA Grapalat" w:hAnsi="GHEA Grapalat"/>
                <w:lang w:val="hy-AM"/>
              </w:rPr>
              <w:t>Կրթության</w:t>
            </w:r>
            <w:r>
              <w:rPr>
                <w:rFonts w:ascii="GHEA Grapalat" w:hAnsi="GHEA Grapalat"/>
                <w:lang w:val="hy-AM"/>
              </w:rPr>
              <w:t xml:space="preserve">, </w:t>
            </w:r>
            <w:r w:rsidRPr="00956063">
              <w:rPr>
                <w:rFonts w:ascii="GHEA Grapalat" w:hAnsi="GHEA Grapalat"/>
                <w:lang w:val="hy-AM"/>
              </w:rPr>
              <w:t>գիտության</w:t>
            </w:r>
            <w:r>
              <w:rPr>
                <w:rFonts w:ascii="GHEA Grapalat" w:hAnsi="GHEA Grapalat"/>
                <w:lang w:val="hy-AM"/>
              </w:rPr>
              <w:t>, մշակույթի և սպորտի</w:t>
            </w:r>
            <w:r w:rsidRPr="007C4192">
              <w:rPr>
                <w:rFonts w:ascii="GHEA Grapalat" w:hAnsi="GHEA Grapalat"/>
                <w:lang w:val="hy-AM"/>
              </w:rPr>
              <w:t xml:space="preserve"> նա</w:t>
            </w:r>
            <w:r>
              <w:rPr>
                <w:rFonts w:ascii="GHEA Grapalat" w:hAnsi="GHEA Grapalat"/>
                <w:lang w:val="hy-AM"/>
              </w:rPr>
              <w:t xml:space="preserve">խարարության </w:t>
            </w:r>
            <w:r>
              <w:rPr>
                <w:rFonts w:ascii="GHEA Grapalat" w:hAnsi="GHEA Grapalat"/>
              </w:rPr>
              <w:t>(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Նախարարություն</w:t>
            </w:r>
            <w:proofErr w:type="spellEnd"/>
            <w:r>
              <w:rPr>
                <w:rFonts w:ascii="GHEA Grapalat" w:hAnsi="GHEA Grapalat"/>
              </w:rPr>
              <w:t>)</w:t>
            </w:r>
            <w:r w:rsidRPr="006312C5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ֆինանսաբյուջետային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վարչության</w:t>
            </w:r>
            <w:proofErr w:type="spellEnd"/>
            <w:r>
              <w:rPr>
                <w:rFonts w:ascii="GHEA Grapalat" w:hAnsi="GHEA Grapalat" w:cs="Sylfaen"/>
              </w:rPr>
              <w:t xml:space="preserve"> (</w:t>
            </w:r>
            <w:proofErr w:type="spellStart"/>
            <w:r>
              <w:rPr>
                <w:rFonts w:ascii="GHEA Grapalat" w:hAnsi="GHEA Grapalat" w:cs="Sylfaen"/>
              </w:rPr>
              <w:t>այսուհետ</w:t>
            </w:r>
            <w:proofErr w:type="spellEnd"/>
            <w:r>
              <w:rPr>
                <w:rFonts w:ascii="GHEA Grapalat" w:hAnsi="GHEA Grapalat" w:cs="Sylfaen"/>
              </w:rPr>
              <w:t xml:space="preserve">` </w:t>
            </w:r>
            <w:proofErr w:type="spellStart"/>
            <w:r>
              <w:rPr>
                <w:rFonts w:ascii="GHEA Grapalat" w:hAnsi="GHEA Grapalat" w:cs="Sylfaen"/>
              </w:rPr>
              <w:t>Վարչություն</w:t>
            </w:r>
            <w:proofErr w:type="spellEnd"/>
            <w:r>
              <w:rPr>
                <w:rFonts w:ascii="GHEA Grapalat" w:hAnsi="GHEA Grapalat" w:cs="Sylfaen"/>
              </w:rPr>
              <w:t>)</w:t>
            </w:r>
            <w:r w:rsidRPr="00A36E6C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5C1A96">
              <w:rPr>
                <w:rFonts w:ascii="GHEA Grapalat" w:hAnsi="GHEA Grapalat" w:cs="Sylfaen"/>
                <w:bCs/>
              </w:rPr>
              <w:t>կրթական</w:t>
            </w:r>
            <w:proofErr w:type="spellEnd"/>
            <w:r w:rsidRPr="005C1A96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5C1A96">
              <w:rPr>
                <w:rFonts w:ascii="GHEA Grapalat" w:hAnsi="GHEA Grapalat" w:cs="Sylfaen"/>
                <w:bCs/>
              </w:rPr>
              <w:t>ծրագրերի</w:t>
            </w:r>
            <w:proofErr w:type="spellEnd"/>
            <w:r w:rsidRPr="005C1A96">
              <w:rPr>
                <w:rFonts w:ascii="GHEA Grapalat" w:hAnsi="GHEA Grapalat" w:cs="Sylfaen"/>
                <w:bCs/>
              </w:rPr>
              <w:t xml:space="preserve"> </w:t>
            </w:r>
            <w:proofErr w:type="spellStart"/>
            <w:r w:rsidRPr="005C1A96">
              <w:rPr>
                <w:rFonts w:ascii="GHEA Grapalat" w:hAnsi="GHEA Grapalat" w:cs="Sylfaen"/>
                <w:bCs/>
              </w:rPr>
              <w:t>ֆինանսավորման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Բաժին</w:t>
            </w:r>
            <w:proofErr w:type="spellEnd"/>
            <w:r>
              <w:rPr>
                <w:rFonts w:ascii="GHEA Grapalat" w:hAnsi="GHEA Grapalat"/>
              </w:rPr>
              <w:t>)</w:t>
            </w:r>
            <w:r w:rsidRPr="006312C5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  <w:r>
              <w:rPr>
                <w:rFonts w:ascii="GHEA Grapalat" w:hAnsi="GHEA Grapalat"/>
              </w:rPr>
              <w:t xml:space="preserve"> (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  <w:r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ծածկագիրը</w:t>
            </w:r>
            <w:proofErr w:type="spellEnd"/>
            <w:r>
              <w:rPr>
                <w:rFonts w:ascii="GHEA Grapalat" w:hAnsi="GHEA Grapalat" w:cs="Sylfaen"/>
              </w:rPr>
              <w:t>` (18-35.4-Մ4-1):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  <w:p w:rsidR="000656FB" w:rsidRDefault="000656FB" w:rsidP="00FF6E1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1.2. </w:t>
            </w:r>
            <w:proofErr w:type="spellStart"/>
            <w:r>
              <w:rPr>
                <w:rFonts w:ascii="GHEA Grapalat" w:hAnsi="GHEA Grapalat"/>
                <w:b/>
              </w:rPr>
              <w:t>Ենթակա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A74ADC">
              <w:rPr>
                <w:rFonts w:ascii="GHEA Grapalat" w:hAnsi="GHEA Grapalat"/>
                <w:b/>
              </w:rPr>
              <w:t>հաշվետու</w:t>
            </w:r>
            <w:proofErr w:type="spellEnd"/>
            <w:r>
              <w:rPr>
                <w:rFonts w:ascii="GHEA Grapalat" w:hAnsi="GHEA Grapalat"/>
                <w:b/>
              </w:rPr>
              <w:t xml:space="preserve"> է</w:t>
            </w:r>
          </w:p>
          <w:p w:rsidR="000656FB" w:rsidRPr="00654707" w:rsidRDefault="000656FB" w:rsidP="00FF6E15">
            <w:pPr>
              <w:ind w:right="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անմիջական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ենթակա</w:t>
            </w:r>
            <w:proofErr w:type="spellEnd"/>
            <w:r>
              <w:rPr>
                <w:rFonts w:ascii="GHEA Grapalat" w:hAnsi="GHEA Grapalat"/>
              </w:rPr>
              <w:t xml:space="preserve">  և </w:t>
            </w:r>
            <w:proofErr w:type="spellStart"/>
            <w:r>
              <w:rPr>
                <w:rFonts w:ascii="GHEA Grapalat" w:hAnsi="GHEA Grapalat"/>
              </w:rPr>
              <w:t>հաշվետու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պետին</w:t>
            </w:r>
            <w:proofErr w:type="spellEnd"/>
            <w:r>
              <w:rPr>
                <w:rFonts w:ascii="GHEA Grapalat" w:hAnsi="GHEA Grapalat"/>
              </w:rPr>
              <w:t xml:space="preserve">:  </w:t>
            </w:r>
          </w:p>
          <w:p w:rsidR="000656FB" w:rsidRDefault="000656FB" w:rsidP="000656FB">
            <w:pPr>
              <w:numPr>
                <w:ilvl w:val="1"/>
                <w:numId w:val="19"/>
              </w:num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</w:rPr>
              <w:t xml:space="preserve">1.        </w:t>
            </w:r>
            <w:r w:rsidRPr="00A32962">
              <w:rPr>
                <w:rFonts w:ascii="GHEA Grapalat" w:hAnsi="GHEA Grapalat"/>
                <w:b/>
              </w:rPr>
              <w:t>1.3.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Փոխարինող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կամ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պաշտոնների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անվանումները</w:t>
            </w:r>
            <w:proofErr w:type="spellEnd"/>
          </w:p>
          <w:p w:rsidR="000656FB" w:rsidRPr="002020B9" w:rsidRDefault="000656FB" w:rsidP="00FF6E15">
            <w:pPr>
              <w:ind w:right="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բացակայության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դեպքում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նրան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փոխարինում</w:t>
            </w:r>
            <w:proofErr w:type="spellEnd"/>
            <w:r>
              <w:rPr>
                <w:rFonts w:ascii="GHEA Grapalat" w:hAnsi="GHEA Grapalat"/>
              </w:rPr>
              <w:t xml:space="preserve"> է 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մասնագետներից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մեկը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մասնագետը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0656FB" w:rsidRPr="008F0DA4" w:rsidRDefault="000656FB" w:rsidP="00FF6E15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1.</w:t>
            </w:r>
            <w:r>
              <w:rPr>
                <w:rFonts w:ascii="GHEA Grapalat" w:hAnsi="GHEA Grapalat" w:cs="Arial"/>
                <w:b/>
              </w:rPr>
              <w:t>4</w:t>
            </w:r>
            <w:r w:rsidRPr="003B4EAA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Աշխատավայրը</w:t>
            </w:r>
          </w:p>
          <w:p w:rsidR="000656FB" w:rsidRPr="006D1942" w:rsidRDefault="000656FB" w:rsidP="00FF6E15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3B4EAA">
              <w:rPr>
                <w:rFonts w:ascii="GHEA Grapalat" w:hAnsi="GHEA Grapalat"/>
                <w:lang w:val="hy-AM"/>
              </w:rPr>
              <w:t>Վ.Սարգսյան3</w:t>
            </w:r>
            <w:r w:rsidRPr="006D1942">
              <w:rPr>
                <w:rFonts w:ascii="GHEA Grapalat" w:hAnsi="GHEA Grapalat"/>
                <w:lang w:val="hy-AM"/>
              </w:rPr>
              <w:t xml:space="preserve">, </w:t>
            </w:r>
            <w:r w:rsidRPr="008F0DA4">
              <w:rPr>
                <w:rFonts w:ascii="GHEA Grapalat" w:hAnsi="GHEA Grapalat"/>
                <w:lang w:val="hy-AM"/>
              </w:rPr>
              <w:t>Կառավարական շենք N</w:t>
            </w:r>
            <w:r w:rsidRPr="003B4EAA">
              <w:rPr>
                <w:rFonts w:ascii="GHEA Grapalat" w:hAnsi="GHEA Grapalat"/>
                <w:lang w:val="hy-AM"/>
              </w:rPr>
              <w:t xml:space="preserve"> 2</w:t>
            </w:r>
          </w:p>
        </w:tc>
      </w:tr>
      <w:tr w:rsidR="000656FB" w:rsidRPr="008F0A69" w:rsidTr="00FF6E15">
        <w:tc>
          <w:tcPr>
            <w:tcW w:w="10075" w:type="dxa"/>
            <w:tcBorders>
              <w:top w:val="nil"/>
              <w:bottom w:val="single" w:sz="4" w:space="0" w:color="auto"/>
            </w:tcBorders>
          </w:tcPr>
          <w:p w:rsidR="000656FB" w:rsidRPr="006D1942" w:rsidRDefault="000656FB" w:rsidP="00FF6E15">
            <w:pPr>
              <w:pStyle w:val="a"/>
              <w:pBdr>
                <w:bottom w:val="single" w:sz="4" w:space="1" w:color="auto"/>
              </w:pBdr>
              <w:spacing w:after="0" w:line="240" w:lineRule="auto"/>
              <w:ind w:left="0"/>
              <w:rPr>
                <w:rFonts w:ascii="GHEA Grapalat" w:hAnsi="GHEA Grapalat" w:cs="Arial"/>
                <w:b/>
                <w:lang w:val="en-US"/>
              </w:rPr>
            </w:pPr>
          </w:p>
          <w:p w:rsidR="000656FB" w:rsidRPr="009D64CA" w:rsidRDefault="000656FB" w:rsidP="00FF6E15">
            <w:pPr>
              <w:pStyle w:val="a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en-US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2</w:t>
            </w:r>
            <w:r w:rsidRPr="008F0DA4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Պաշտոնի բնութագիր</w:t>
            </w:r>
          </w:p>
          <w:p w:rsidR="000656FB" w:rsidRPr="007F1D6E" w:rsidRDefault="000656FB" w:rsidP="00FF6E1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</w:t>
            </w:r>
            <w:r w:rsidRPr="007F1D6E">
              <w:rPr>
                <w:rFonts w:ascii="GHEA Grapalat" w:hAnsi="GHEA Grapalat"/>
                <w:b/>
              </w:rPr>
              <w:t xml:space="preserve">.1. </w:t>
            </w:r>
            <w:proofErr w:type="spellStart"/>
            <w:r w:rsidRPr="007F1D6E">
              <w:rPr>
                <w:rFonts w:ascii="GHEA Grapalat" w:hAnsi="GHEA Grapalat"/>
                <w:b/>
              </w:rPr>
              <w:t>Աշխատանքի</w:t>
            </w:r>
            <w:proofErr w:type="spellEnd"/>
            <w:r w:rsidRPr="007F1D6E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/>
                <w:b/>
              </w:rPr>
              <w:t>բնույթը</w:t>
            </w:r>
            <w:proofErr w:type="spellEnd"/>
            <w:r w:rsidRPr="007F1D6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7F1D6E">
              <w:rPr>
                <w:rFonts w:ascii="GHEA Grapalat" w:hAnsi="GHEA Grapalat"/>
                <w:b/>
              </w:rPr>
              <w:t>իրավունքները</w:t>
            </w:r>
            <w:proofErr w:type="spellEnd"/>
            <w:r w:rsidRPr="007F1D6E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7F1D6E">
              <w:rPr>
                <w:rFonts w:ascii="GHEA Grapalat" w:hAnsi="GHEA Grapalat"/>
                <w:b/>
              </w:rPr>
              <w:t>պարտականությունները</w:t>
            </w:r>
            <w:proofErr w:type="spellEnd"/>
          </w:p>
          <w:p w:rsidR="000656FB" w:rsidRPr="006D1942" w:rsidRDefault="000656FB" w:rsidP="00FF6E15">
            <w:pPr>
              <w:tabs>
                <w:tab w:val="left" w:pos="-5103"/>
                <w:tab w:val="left" w:pos="-4962"/>
              </w:tabs>
              <w:spacing w:before="120"/>
              <w:jc w:val="both"/>
              <w:rPr>
                <w:rFonts w:ascii="GHEA Grapalat" w:hAnsi="GHEA Grapalat" w:cs="Sylfaen"/>
                <w:b/>
                <w:kern w:val="16"/>
              </w:rPr>
            </w:pPr>
            <w:r w:rsidRPr="00140ABD">
              <w:rPr>
                <w:rFonts w:ascii="GHEA Grapalat" w:hAnsi="GHEA Grapalat" w:cs="Sylfaen"/>
                <w:kern w:val="16"/>
                <w:lang w:val="hy-AM"/>
              </w:rPr>
              <w:t xml:space="preserve">1) </w:t>
            </w:r>
            <w:proofErr w:type="spellStart"/>
            <w:r>
              <w:rPr>
                <w:rFonts w:ascii="GHEA Grapalat" w:hAnsi="GHEA Grapalat" w:cs="Sylfaen"/>
                <w:kern w:val="16"/>
              </w:rPr>
              <w:t>իրականացնում</w:t>
            </w:r>
            <w:proofErr w:type="spellEnd"/>
            <w:r>
              <w:rPr>
                <w:rFonts w:ascii="GHEA Grapalat" w:hAnsi="GHEA Grapalat" w:cs="Sylfaen"/>
                <w:kern w:val="16"/>
              </w:rPr>
              <w:t xml:space="preserve"> է Ն</w:t>
            </w:r>
            <w:r w:rsidRPr="00140ABD">
              <w:rPr>
                <w:rFonts w:ascii="GHEA Grapalat" w:hAnsi="GHEA Grapalat" w:cs="Sylfaen"/>
                <w:kern w:val="16"/>
                <w:lang w:val="hy-AM"/>
              </w:rPr>
              <w:t xml:space="preserve">ախարարության ստորաբաժանումներից և կրթության, գիտության ոլորտի կազմակերպություններից </w:t>
            </w:r>
            <w:r>
              <w:rPr>
                <w:rFonts w:ascii="GHEA Grapalat" w:hAnsi="GHEA Grapalat" w:cs="Sylfaen"/>
                <w:kern w:val="16"/>
                <w:lang w:val="hy-AM"/>
              </w:rPr>
              <w:t>բյուջետային և ՄԺԾԾ հայտեր</w:t>
            </w:r>
            <w:r>
              <w:rPr>
                <w:rFonts w:ascii="GHEA Grapalat" w:hAnsi="GHEA Grapalat" w:cs="Sylfaen"/>
                <w:kern w:val="16"/>
              </w:rPr>
              <w:t xml:space="preserve">ի </w:t>
            </w:r>
            <w:proofErr w:type="spellStart"/>
            <w:r>
              <w:rPr>
                <w:rFonts w:ascii="GHEA Grapalat" w:hAnsi="GHEA Grapalat" w:cs="Sylfaen"/>
                <w:kern w:val="16"/>
              </w:rPr>
              <w:t>հավաքագրման</w:t>
            </w:r>
            <w:proofErr w:type="spellEnd"/>
            <w:r>
              <w:rPr>
                <w:rFonts w:ascii="GHEA Grapalat" w:hAnsi="GHEA Grapalat" w:cs="Sylfaen"/>
                <w:kern w:val="16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kern w:val="16"/>
              </w:rPr>
              <w:t>աշխատանքները</w:t>
            </w:r>
            <w:proofErr w:type="spellEnd"/>
            <w:r w:rsidRPr="00140ABD">
              <w:rPr>
                <w:rFonts w:ascii="GHEA Grapalat" w:hAnsi="GHEA Grapalat" w:cs="Sylfaen"/>
                <w:kern w:val="16"/>
                <w:lang w:val="hy-AM"/>
              </w:rPr>
              <w:t>, ուսումնասիրում է ստացված հայտերը և կազմակերպում է քննարկումներ</w:t>
            </w:r>
            <w:r>
              <w:rPr>
                <w:rFonts w:ascii="GHEA Grapalat" w:hAnsi="GHEA Grapalat" w:cs="Sylfaen"/>
                <w:kern w:val="16"/>
              </w:rPr>
              <w:t>.</w:t>
            </w:r>
          </w:p>
          <w:p w:rsidR="000656FB" w:rsidRPr="006D1942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 w:cs="Sylfaen"/>
                <w:kern w:val="16"/>
              </w:rPr>
            </w:pPr>
            <w:r w:rsidRPr="00140ABD">
              <w:rPr>
                <w:rFonts w:ascii="GHEA Grapalat" w:hAnsi="GHEA Grapalat" w:cs="Sylfaen"/>
                <w:kern w:val="16"/>
                <w:lang w:val="hy-AM"/>
              </w:rPr>
              <w:t xml:space="preserve">2) աջակցում է կրթության ոլորտի բյուջետային և ՄԺԾԾ հայտերի հավաքագրման, ուսումնասիրության, ամփոփման աշխատանքներին, ինչպես նաև ծրագրերի միջծրագրային և միջհոդվածային </w:t>
            </w:r>
            <w:r>
              <w:rPr>
                <w:rFonts w:ascii="GHEA Grapalat" w:hAnsi="GHEA Grapalat" w:cs="Sylfaen"/>
                <w:kern w:val="16"/>
                <w:lang w:val="hy-AM"/>
              </w:rPr>
              <w:t>վերաբաշխման հայտերի պատրաստմանը</w:t>
            </w:r>
            <w:r>
              <w:rPr>
                <w:rFonts w:ascii="GHEA Grapalat" w:hAnsi="GHEA Grapalat" w:cs="Sylfaen"/>
                <w:kern w:val="16"/>
              </w:rPr>
              <w:t>.</w:t>
            </w:r>
          </w:p>
          <w:p w:rsidR="000656FB" w:rsidRPr="00140ABD" w:rsidRDefault="000656FB" w:rsidP="00FF6E15">
            <w:pPr>
              <w:pStyle w:val="ListParagraph"/>
              <w:tabs>
                <w:tab w:val="left" w:pos="-5103"/>
                <w:tab w:val="left" w:pos="993"/>
              </w:tabs>
              <w:spacing w:before="120" w:after="0"/>
              <w:ind w:left="0"/>
              <w:jc w:val="both"/>
              <w:rPr>
                <w:rFonts w:ascii="GHEA Grapalat" w:hAnsi="GHEA Grapalat"/>
              </w:rPr>
            </w:pPr>
            <w:r w:rsidRPr="00140ABD">
              <w:rPr>
                <w:rFonts w:ascii="GHEA Grapalat" w:hAnsi="GHEA Grapalat" w:cs="Sylfaen"/>
                <w:iCs/>
                <w:shd w:val="clear" w:color="auto" w:fill="FFFFFF"/>
              </w:rPr>
              <w:t>3) բյուջետային</w:t>
            </w:r>
            <w:r w:rsidRPr="00140ABD">
              <w:rPr>
                <w:rFonts w:ascii="GHEA Grapalat" w:hAnsi="GHEA Grapalat"/>
                <w:iCs/>
                <w:shd w:val="clear" w:color="auto" w:fill="FFFFFF"/>
              </w:rPr>
              <w:t xml:space="preserve"> գործընթացի շրջանակում </w:t>
            </w:r>
            <w:r w:rsidRPr="00140ABD">
              <w:rPr>
                <w:rFonts w:ascii="GHEA Grapalat" w:hAnsi="GHEA Grapalat"/>
              </w:rPr>
              <w:t xml:space="preserve">աջակցում է </w:t>
            </w:r>
            <w:r w:rsidRPr="00140ABD">
              <w:rPr>
                <w:rFonts w:ascii="GHEA Grapalat" w:hAnsi="GHEA Grapalat" w:cs="Sylfaen"/>
                <w:kern w:val="16"/>
              </w:rPr>
              <w:t xml:space="preserve">կրթության ոլորտի </w:t>
            </w:r>
            <w:r w:rsidRPr="00140ABD">
              <w:rPr>
                <w:rFonts w:ascii="GHEA Grapalat" w:hAnsi="GHEA Grapalat" w:cs="Sylfaen"/>
                <w:iCs/>
                <w:shd w:val="clear" w:color="auto" w:fill="FFFFFF"/>
              </w:rPr>
              <w:t>տարեկան բյուջետային ոչ ֆինանսական չափորոշիչների մշակման աշխատանքների կազմակերպմանը,</w:t>
            </w:r>
          </w:p>
          <w:p w:rsidR="000656FB" w:rsidRPr="00140ABD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 w:cs="Times Armenian"/>
                <w:lang w:val="hy-AM"/>
              </w:rPr>
            </w:pPr>
            <w:r w:rsidRPr="00140ABD">
              <w:rPr>
                <w:rFonts w:ascii="GHEA Grapalat" w:hAnsi="GHEA Grapalat" w:cs="Times Armenian"/>
                <w:lang w:val="hy-AM"/>
              </w:rPr>
              <w:t>4) hավաքագրում, վերլուծում, ամփոփում է հանրապետության հանրակրթության ոլորտում գործող դպրոցների, կոմպլեկտավորված դասարանների և աշակերտների նախնական և փաստացի թիվը, համադրում է Դպրոցների կառավարման համակարգում առկա տվյալների հետ, տվյալներն ամփոփում և ներկայացնում ՀՀ ֆինանսների նախարարություն,</w:t>
            </w:r>
          </w:p>
          <w:p w:rsidR="000656FB" w:rsidRPr="00140ABD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 w:cs="Sylfaen"/>
                <w:lang w:val="hy-AM"/>
              </w:rPr>
            </w:pPr>
            <w:r w:rsidRPr="00140ABD">
              <w:rPr>
                <w:rFonts w:ascii="GHEA Grapalat" w:hAnsi="GHEA Grapalat" w:cs="Sylfaen"/>
                <w:lang w:val="hy-AM"/>
              </w:rPr>
              <w:t>5) վերլուծում է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ենթակայության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հանրակրթական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հատուկ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մասնագիտացված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հանրակրթական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դպրոցների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արտադպրոցական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նախնական և միջին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մասնագիտական,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բարձրագույն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ուսումնական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հաստատությունների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առանձին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ծրագրերի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տարեկան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ծախսերի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նախահաշիվները և առաջարկություններ ներկայացնում դրանց վերաբերյալ,</w:t>
            </w:r>
          </w:p>
          <w:p w:rsidR="000656FB" w:rsidRPr="00140ABD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/>
                <w:lang w:val="hy-AM"/>
              </w:rPr>
            </w:pPr>
            <w:r w:rsidRPr="00140ABD">
              <w:rPr>
                <w:rFonts w:ascii="GHEA Grapalat" w:hAnsi="GHEA Grapalat"/>
                <w:lang w:val="hy-AM"/>
              </w:rPr>
              <w:t>6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) </w:t>
            </w:r>
            <w:r w:rsidRPr="006D1942">
              <w:rPr>
                <w:rFonts w:ascii="GHEA Grapalat" w:hAnsi="GHEA Grapalat"/>
                <w:iCs/>
                <w:shd w:val="clear" w:color="auto" w:fill="FFFFFF"/>
                <w:lang w:val="hy-AM"/>
              </w:rPr>
              <w:t>մասնակցում է</w:t>
            </w:r>
            <w:r w:rsidRPr="00140ABD">
              <w:rPr>
                <w:rFonts w:ascii="GHEA Grapalat" w:hAnsi="GHEA Grapalat"/>
                <w:iCs/>
                <w:shd w:val="clear" w:color="auto" w:fill="FFFFFF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kern w:val="16"/>
                <w:lang w:val="hy-AM"/>
              </w:rPr>
              <w:t>կրթության</w:t>
            </w:r>
            <w:r w:rsidRPr="00140ABD">
              <w:rPr>
                <w:rFonts w:ascii="GHEA Grapalat" w:hAnsi="GHEA Grapalat"/>
                <w:iCs/>
                <w:shd w:val="clear" w:color="auto" w:fill="FFFFFF"/>
                <w:lang w:val="hy-AM"/>
              </w:rPr>
              <w:t xml:space="preserve"> ոլորտի կազմակերպությունների պայմանագրերի քաղվածքների ամսական կամ ընթա</w:t>
            </w:r>
            <w:r>
              <w:rPr>
                <w:rFonts w:ascii="GHEA Grapalat" w:hAnsi="GHEA Grapalat"/>
                <w:iCs/>
                <w:shd w:val="clear" w:color="auto" w:fill="FFFFFF"/>
                <w:lang w:val="hy-AM"/>
              </w:rPr>
              <w:t>ցիկ ֆինանսավորման վերլուծությ</w:t>
            </w:r>
            <w:r w:rsidRPr="006D1942">
              <w:rPr>
                <w:rFonts w:ascii="GHEA Grapalat" w:hAnsi="GHEA Grapalat"/>
                <w:iCs/>
                <w:shd w:val="clear" w:color="auto" w:fill="FFFFFF"/>
                <w:lang w:val="hy-AM"/>
              </w:rPr>
              <w:t xml:space="preserve">ան, </w:t>
            </w:r>
            <w:r>
              <w:rPr>
                <w:rFonts w:ascii="GHEA Grapalat" w:hAnsi="GHEA Grapalat"/>
                <w:iCs/>
                <w:shd w:val="clear" w:color="auto" w:fill="FFFFFF"/>
                <w:lang w:val="hy-AM"/>
              </w:rPr>
              <w:t>հաշվարկ</w:t>
            </w:r>
            <w:r w:rsidRPr="006D1942">
              <w:rPr>
                <w:rFonts w:ascii="GHEA Grapalat" w:hAnsi="GHEA Grapalat"/>
                <w:iCs/>
                <w:shd w:val="clear" w:color="auto" w:fill="FFFFFF"/>
                <w:lang w:val="hy-AM"/>
              </w:rPr>
              <w:t>ման</w:t>
            </w:r>
            <w:r w:rsidRPr="00140ABD">
              <w:rPr>
                <w:rFonts w:ascii="GHEA Grapalat" w:hAnsi="GHEA Grapalat"/>
                <w:iCs/>
                <w:shd w:val="clear" w:color="auto" w:fill="FFFFFF"/>
                <w:lang w:val="hy-AM"/>
              </w:rPr>
              <w:t xml:space="preserve">, ամսական, ինչպես նաև ընթացիկ </w:t>
            </w:r>
            <w:r>
              <w:rPr>
                <w:rFonts w:ascii="GHEA Grapalat" w:hAnsi="GHEA Grapalat"/>
                <w:iCs/>
                <w:shd w:val="clear" w:color="auto" w:fill="FFFFFF"/>
                <w:lang w:val="hy-AM"/>
              </w:rPr>
              <w:t>ֆինանսավորման հայտերի պատրաստ</w:t>
            </w:r>
            <w:r w:rsidRPr="006D1942">
              <w:rPr>
                <w:rFonts w:ascii="GHEA Grapalat" w:hAnsi="GHEA Grapalat"/>
                <w:iCs/>
                <w:shd w:val="clear" w:color="auto" w:fill="FFFFFF"/>
                <w:lang w:val="hy-AM"/>
              </w:rPr>
              <w:t xml:space="preserve">ման </w:t>
            </w:r>
            <w:r w:rsidRPr="00140ABD">
              <w:rPr>
                <w:rFonts w:ascii="GHEA Grapalat" w:hAnsi="GHEA Grapalat"/>
                <w:iCs/>
                <w:shd w:val="clear" w:color="auto" w:fill="FFFFFF"/>
                <w:lang w:val="hy-AM"/>
              </w:rPr>
              <w:t xml:space="preserve"> </w:t>
            </w:r>
            <w:r w:rsidRPr="006D1942">
              <w:rPr>
                <w:rFonts w:ascii="GHEA Grapalat" w:hAnsi="GHEA Grapalat"/>
                <w:iCs/>
                <w:shd w:val="clear" w:color="auto" w:fill="FFFFFF"/>
                <w:lang w:val="hy-AM"/>
              </w:rPr>
              <w:t>աշխատանքներին</w:t>
            </w:r>
            <w:r w:rsidRPr="00140ABD">
              <w:rPr>
                <w:rFonts w:ascii="GHEA Grapalat" w:hAnsi="GHEA Grapalat"/>
                <w:iCs/>
                <w:shd w:val="clear" w:color="auto" w:fill="FFFFFF"/>
                <w:lang w:val="hy-AM"/>
              </w:rPr>
              <w:t xml:space="preserve"> և ներկայացնում հաստատման.</w:t>
            </w:r>
          </w:p>
          <w:p w:rsidR="000656FB" w:rsidRPr="00140ABD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/>
                <w:lang w:val="hy-AM"/>
              </w:rPr>
            </w:pPr>
            <w:r w:rsidRPr="00140ABD">
              <w:rPr>
                <w:rFonts w:ascii="GHEA Grapalat" w:hAnsi="GHEA Grapalat"/>
                <w:lang w:val="hy-AM"/>
              </w:rPr>
              <w:t>7</w:t>
            </w:r>
            <w:r w:rsidRPr="00140ABD">
              <w:rPr>
                <w:rFonts w:ascii="GHEA Grapalat" w:hAnsi="GHEA Grapalat" w:cs="Times Armenian"/>
                <w:lang w:val="hy-AM"/>
              </w:rPr>
              <w:t>)</w:t>
            </w:r>
            <w:r w:rsidRPr="00140ABD">
              <w:rPr>
                <w:rFonts w:ascii="GHEA Grapalat" w:hAnsi="GHEA Grapalat"/>
                <w:lang w:val="hy-AM"/>
              </w:rPr>
              <w:t xml:space="preserve"> կազմում է Նախարարության ենթակայության հանրակրթական, հատուկ, մասնագիտացված հանրակրթական դպրոցների, արտադպրոցական կազմակերպությունների, նախնական և միջին մանսագիտական, բարձրագույն ուսումնական հաստատությունների, առանձին ծրագրերի մասով պայմանագրերն ու ներկայացնում ստորագրման, </w:t>
            </w:r>
          </w:p>
          <w:p w:rsidR="000656FB" w:rsidRPr="006D1942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/>
                <w:lang w:val="hy-AM"/>
              </w:rPr>
            </w:pPr>
            <w:r w:rsidRPr="00140ABD">
              <w:rPr>
                <w:rFonts w:ascii="GHEA Grapalat" w:hAnsi="GHEA Grapalat" w:cs="Times Armenian"/>
                <w:lang w:val="hy-AM"/>
              </w:rPr>
              <w:t xml:space="preserve">8) </w:t>
            </w:r>
            <w:r w:rsidRPr="006D1942">
              <w:rPr>
                <w:rFonts w:ascii="GHEA Grapalat" w:hAnsi="GHEA Grapalat" w:cs="Times Armenian"/>
                <w:lang w:val="hy-AM"/>
              </w:rPr>
              <w:t xml:space="preserve">մասնակցում </w:t>
            </w:r>
            <w:r w:rsidRPr="00140ABD">
              <w:rPr>
                <w:rFonts w:ascii="GHEA Grapalat" w:hAnsi="GHEA Grapalat" w:cs="Sylfaen"/>
                <w:lang w:val="hy-AM"/>
              </w:rPr>
              <w:t>է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հաստատված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նախահաշիվների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և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ֆինանսական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պարտավորությունների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կատարման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ժամանակացույցերի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համաձայն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ամենամսյա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ֆինանսավոր</w:t>
            </w:r>
            <w:r w:rsidRPr="006D1942">
              <w:rPr>
                <w:rFonts w:ascii="GHEA Grapalat" w:hAnsi="GHEA Grapalat" w:cs="Sylfaen"/>
                <w:lang w:val="hy-AM"/>
              </w:rPr>
              <w:t xml:space="preserve">ման </w:t>
            </w:r>
            <w:r>
              <w:rPr>
                <w:rFonts w:ascii="GHEA Grapalat" w:hAnsi="GHEA Grapalat" w:cs="Sylfaen"/>
                <w:lang w:val="hy-AM"/>
              </w:rPr>
              <w:t>իրականաց</w:t>
            </w:r>
            <w:r w:rsidRPr="006D1942">
              <w:rPr>
                <w:rFonts w:ascii="GHEA Grapalat" w:hAnsi="GHEA Grapalat" w:cs="Sylfaen"/>
                <w:lang w:val="hy-AM"/>
              </w:rPr>
              <w:t>ման աշխատանքներին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` </w:t>
            </w:r>
            <w:r w:rsidRPr="00140ABD">
              <w:rPr>
                <w:rFonts w:ascii="GHEA Grapalat" w:hAnsi="GHEA Grapalat" w:cs="Sylfaen"/>
                <w:lang w:val="hy-AM"/>
              </w:rPr>
              <w:t>ըստ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Նախարարության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ենթակայության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հանրակրթական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հատուկ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մասնագիտացված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հանրակրթական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դպրոցների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արտադպրոցական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նախնական և միջին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մասնագիտական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lastRenderedPageBreak/>
              <w:t>բարձրագույն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ուսումնական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հաստատությունների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ու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առանձին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ծրագրերի</w:t>
            </w:r>
            <w:r w:rsidRPr="006D1942">
              <w:rPr>
                <w:rFonts w:ascii="GHEA Grapalat" w:hAnsi="GHEA Grapalat"/>
                <w:lang w:val="hy-AM"/>
              </w:rPr>
              <w:t>.</w:t>
            </w:r>
          </w:p>
          <w:p w:rsidR="000656FB" w:rsidRPr="006D1942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 w:cs="Times Armenian"/>
                <w:lang w:val="hy-AM"/>
              </w:rPr>
            </w:pPr>
            <w:r w:rsidRPr="00140ABD">
              <w:rPr>
                <w:rFonts w:ascii="GHEA Grapalat" w:hAnsi="GHEA Grapalat" w:cs="Times Armenian"/>
                <w:lang w:val="hy-AM"/>
              </w:rPr>
              <w:t>9) իրականացնում է ոչ ֆինանսական ցուցանիշների և համապատասխան ֆինանսական ցուցանիշների ը</w:t>
            </w:r>
            <w:r>
              <w:rPr>
                <w:rFonts w:ascii="GHEA Grapalat" w:hAnsi="GHEA Grapalat" w:cs="Times Armenian"/>
                <w:lang w:val="hy-AM"/>
              </w:rPr>
              <w:t>նդունում, վերլուծում և ամփոփում</w:t>
            </w:r>
            <w:r w:rsidRPr="006D1942">
              <w:rPr>
                <w:rFonts w:ascii="GHEA Grapalat" w:hAnsi="GHEA Grapalat" w:cs="Times Armenian"/>
                <w:lang w:val="hy-AM"/>
              </w:rPr>
              <w:t>.</w:t>
            </w:r>
          </w:p>
          <w:p w:rsidR="000656FB" w:rsidRPr="00140ABD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/>
                <w:lang w:val="hy-AM"/>
              </w:rPr>
            </w:pPr>
            <w:r w:rsidRPr="00140ABD">
              <w:rPr>
                <w:rFonts w:ascii="GHEA Grapalat" w:hAnsi="GHEA Grapalat"/>
                <w:lang w:val="hy-AM"/>
              </w:rPr>
              <w:t xml:space="preserve">10) </w:t>
            </w:r>
            <w:r w:rsidRPr="006D1942">
              <w:rPr>
                <w:rFonts w:ascii="GHEA Grapalat" w:hAnsi="GHEA Grapalat"/>
                <w:lang w:val="hy-AM"/>
              </w:rPr>
              <w:t>մասնակցում</w:t>
            </w:r>
            <w:r w:rsidRPr="00140ABD">
              <w:rPr>
                <w:rFonts w:ascii="GHEA Grapalat" w:hAnsi="GHEA Grapalat"/>
                <w:lang w:val="hy-AM"/>
              </w:rPr>
              <w:t xml:space="preserve"> է </w:t>
            </w:r>
            <w:r w:rsidRPr="006D1942">
              <w:rPr>
                <w:rFonts w:ascii="GHEA Grapalat" w:hAnsi="GHEA Grapalat" w:cs="Times Armenian"/>
                <w:lang w:val="hy-AM"/>
              </w:rPr>
              <w:t>Ն</w:t>
            </w:r>
            <w:r w:rsidRPr="00140ABD">
              <w:rPr>
                <w:rFonts w:ascii="GHEA Grapalat" w:hAnsi="GHEA Grapalat" w:cs="Times Armenian"/>
                <w:lang w:val="hy-AM"/>
              </w:rPr>
              <w:t>ախարարության հիմնարկների, այլ կազմակերպությունների բյուջետային դասակարգմանը համապատասխան, բյուջեով նախատեսվա</w:t>
            </w:r>
            <w:r>
              <w:rPr>
                <w:rFonts w:ascii="GHEA Grapalat" w:hAnsi="GHEA Grapalat" w:cs="Times Armenian"/>
                <w:lang w:val="hy-AM"/>
              </w:rPr>
              <w:t>ծ միջոցների բաշխման աշխատանքներին</w:t>
            </w:r>
            <w:r w:rsidRPr="00140ABD">
              <w:rPr>
                <w:rFonts w:ascii="GHEA Grapalat" w:hAnsi="GHEA Grapalat" w:cs="Times Armenian"/>
                <w:lang w:val="hy-AM"/>
              </w:rPr>
              <w:t>.</w:t>
            </w:r>
          </w:p>
          <w:p w:rsidR="000656FB" w:rsidRPr="006D1942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/>
                <w:lang w:val="hy-AM"/>
              </w:rPr>
            </w:pPr>
            <w:r w:rsidRPr="00140ABD">
              <w:rPr>
                <w:rFonts w:ascii="GHEA Grapalat" w:hAnsi="GHEA Grapalat" w:cs="Times Armenian"/>
                <w:lang w:val="hy-AM"/>
              </w:rPr>
              <w:t>11) վ</w:t>
            </w:r>
            <w:r w:rsidRPr="00140ABD">
              <w:rPr>
                <w:rFonts w:ascii="GHEA Grapalat" w:hAnsi="GHEA Grapalat"/>
                <w:lang w:val="hy-AM"/>
              </w:rPr>
              <w:t>երլուծում է ուսումնական հաստատությունների ֆինանսական կառավարման արդյունավետությունը և</w:t>
            </w:r>
            <w:r>
              <w:rPr>
                <w:rFonts w:ascii="GHEA Grapalat" w:hAnsi="GHEA Grapalat"/>
                <w:lang w:val="hy-AM"/>
              </w:rPr>
              <w:t xml:space="preserve"> ներկայացնում առաջարկություններ</w:t>
            </w:r>
            <w:r w:rsidRPr="006D1942">
              <w:rPr>
                <w:rFonts w:ascii="GHEA Grapalat" w:hAnsi="GHEA Grapalat"/>
                <w:lang w:val="hy-AM"/>
              </w:rPr>
              <w:t>.</w:t>
            </w:r>
          </w:p>
          <w:p w:rsidR="000656FB" w:rsidRPr="00140ABD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 w:cs="Times Armenian"/>
                <w:lang w:val="hy-AM"/>
              </w:rPr>
            </w:pPr>
            <w:r w:rsidRPr="00140ABD">
              <w:rPr>
                <w:rFonts w:ascii="GHEA Grapalat" w:hAnsi="GHEA Grapalat" w:cs="Times Armenian"/>
                <w:lang w:val="hy-AM"/>
              </w:rPr>
              <w:t>12) ընդունում և ներկայացնում է հաստատման համակարգի, հանրակրթական ուսումնական հաստատությունների տարեկան նախահաշիվները, տարիֆիկացիաները և հաստիքային ցուցակներն, առաջարկություններ է ներկայացնում դրանք հաստատելու մասին,</w:t>
            </w:r>
          </w:p>
          <w:p w:rsidR="000656FB" w:rsidRPr="00140ABD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 w:cs="Times Armenian"/>
                <w:lang w:val="hy-AM"/>
              </w:rPr>
            </w:pPr>
            <w:r w:rsidRPr="00140ABD">
              <w:rPr>
                <w:rFonts w:ascii="GHEA Grapalat" w:hAnsi="GHEA Grapalat" w:cs="Times Armenian"/>
                <w:lang w:val="hy-AM"/>
              </w:rPr>
              <w:t xml:space="preserve">13) </w:t>
            </w:r>
            <w:r w:rsidRPr="00140ABD">
              <w:rPr>
                <w:rFonts w:ascii="GHEA Grapalat" w:hAnsi="GHEA Grapalat" w:cs="Sylfaen"/>
                <w:lang w:val="hy-AM"/>
              </w:rPr>
              <w:t>ապահովում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է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Բաժնի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առջև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դրված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գործառույթներից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և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խնդիրներից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բխող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իրավական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ակտերի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նախագծերի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եզրակացությունների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այլ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փաստաթղթերի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նախապատրաստումն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, </w:t>
            </w:r>
            <w:r w:rsidRPr="00140ABD">
              <w:rPr>
                <w:rFonts w:ascii="GHEA Grapalat" w:hAnsi="GHEA Grapalat" w:cs="Sylfaen"/>
                <w:lang w:val="hy-AM"/>
              </w:rPr>
              <w:t>ինչպես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նաև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դրանց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վերաբերյալ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մեթոդական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պարզաբանումների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և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ուղեցույցերի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 </w:t>
            </w:r>
            <w:r w:rsidRPr="00140ABD">
              <w:rPr>
                <w:rFonts w:ascii="GHEA Grapalat" w:hAnsi="GHEA Grapalat" w:cs="Sylfaen"/>
                <w:lang w:val="hy-AM"/>
              </w:rPr>
              <w:t>մշակումը</w:t>
            </w:r>
            <w:r w:rsidRPr="00140ABD">
              <w:rPr>
                <w:rFonts w:ascii="GHEA Grapalat" w:hAnsi="GHEA Grapalat" w:cs="Times Armenian"/>
                <w:lang w:val="hy-AM"/>
              </w:rPr>
              <w:t>,</w:t>
            </w:r>
          </w:p>
          <w:p w:rsidR="000656FB" w:rsidRPr="006D1942" w:rsidRDefault="000656FB" w:rsidP="00FF6E15">
            <w:pPr>
              <w:tabs>
                <w:tab w:val="left" w:pos="-5103"/>
                <w:tab w:val="right" w:pos="-4962"/>
              </w:tabs>
              <w:spacing w:before="120"/>
              <w:jc w:val="both"/>
              <w:rPr>
                <w:rFonts w:ascii="GHEA Grapalat" w:hAnsi="GHEA Grapalat" w:cs="Times Armenian"/>
                <w:lang w:val="hy-AM"/>
              </w:rPr>
            </w:pPr>
            <w:r w:rsidRPr="00140ABD">
              <w:rPr>
                <w:rFonts w:ascii="GHEA Grapalat" w:hAnsi="GHEA Grapalat"/>
                <w:lang w:val="hy-AM"/>
              </w:rPr>
              <w:t>14)</w:t>
            </w:r>
            <w:r w:rsidRPr="00140ABD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140ABD">
              <w:rPr>
                <w:rFonts w:ascii="GHEA Grapalat" w:hAnsi="GHEA Grapalat" w:cs="Times Armenian"/>
                <w:lang w:val="hy-AM"/>
              </w:rPr>
              <w:t xml:space="preserve">նախարարության համակարգում ֆինանսական կառավարման արդյունավետ համակարգերի առկայության, նախարարության տրամադրության տակ գտնվող ֆինանսական միջոցների արդյունավետ օգտագործման վերաբերյալ առաջարկություններ է ներկայացնում </w:t>
            </w:r>
            <w:r w:rsidRPr="006D1942">
              <w:rPr>
                <w:rFonts w:ascii="GHEA Grapalat" w:hAnsi="GHEA Grapalat" w:cs="Times Armenian"/>
                <w:lang w:val="hy-AM"/>
              </w:rPr>
              <w:t>Բ</w:t>
            </w:r>
            <w:r>
              <w:rPr>
                <w:rFonts w:ascii="GHEA Grapalat" w:hAnsi="GHEA Grapalat" w:cs="Times Armenian"/>
                <w:lang w:val="hy-AM"/>
              </w:rPr>
              <w:t>աժնի պետին</w:t>
            </w:r>
            <w:r w:rsidRPr="006D1942">
              <w:rPr>
                <w:rFonts w:ascii="GHEA Grapalat" w:hAnsi="GHEA Grapalat" w:cs="Times Armenian"/>
                <w:lang w:val="hy-AM"/>
              </w:rPr>
              <w:t>:</w:t>
            </w:r>
          </w:p>
          <w:p w:rsidR="000656FB" w:rsidRDefault="000656FB" w:rsidP="00FF6E15">
            <w:pPr>
              <w:pStyle w:val="BodyTextIndent"/>
              <w:spacing w:after="0" w:line="240" w:lineRule="auto"/>
              <w:ind w:left="0" w:right="9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Իրավունքները՝</w:t>
            </w:r>
          </w:p>
          <w:p w:rsidR="000656FB" w:rsidRDefault="000656FB" w:rsidP="000656FB">
            <w:pPr>
              <w:pStyle w:val="BodyText"/>
              <w:numPr>
                <w:ilvl w:val="0"/>
                <w:numId w:val="37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</w:t>
            </w:r>
            <w:r w:rsidRPr="0055143B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D1942">
              <w:rPr>
                <w:rFonts w:ascii="GHEA Grapalat" w:hAnsi="GHEA Grapalat"/>
                <w:lang w:val="hy-AM"/>
              </w:rPr>
              <w:t>Ն</w:t>
            </w:r>
            <w:r>
              <w:rPr>
                <w:rFonts w:ascii="GHEA Grapalat" w:hAnsi="GHEA Grapalat"/>
                <w:lang w:val="hy-AM"/>
              </w:rPr>
              <w:t>ախարարության ստորաբաժանումներից և կրթության և գիտության ոլորտի  կազմակերպություններից առաջիկա տարվա պետական բյուջեի նախագծի մշակման և ՄԺԾԾ հայտերը՝ հաշվարկ-հիմնավորումներով, ներառյալ բյուջետային ոչ ֆինանսական չափորոշիչների մշակման աշխատանքների կազմակերպման նպատակով անհրաժեշտ հիմնավորումները</w:t>
            </w:r>
            <w:r w:rsidRPr="006D1942">
              <w:rPr>
                <w:rFonts w:ascii="GHEA Grapalat" w:hAnsi="GHEA Grapalat"/>
                <w:lang w:val="hy-AM"/>
              </w:rPr>
              <w:t>.</w:t>
            </w:r>
          </w:p>
          <w:p w:rsidR="000656FB" w:rsidRDefault="000656FB" w:rsidP="000656FB">
            <w:pPr>
              <w:pStyle w:val="BodyText"/>
              <w:numPr>
                <w:ilvl w:val="0"/>
                <w:numId w:val="37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</w:t>
            </w:r>
            <w:r w:rsidRPr="0055143B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կրթության և գիտության ոլորտի բյուջետային ծրագրերի միջծրագրային և միջհոդվածային վերաբաշխման հայտերի տեղեկանք-հիմնավորումները</w:t>
            </w:r>
            <w:r w:rsidRPr="006D1942">
              <w:rPr>
                <w:rFonts w:ascii="GHEA Grapalat" w:hAnsi="GHEA Grapalat"/>
                <w:lang w:val="hy-AM"/>
              </w:rPr>
              <w:t>.</w:t>
            </w:r>
          </w:p>
          <w:p w:rsidR="000656FB" w:rsidRDefault="000656FB" w:rsidP="000656FB">
            <w:pPr>
              <w:pStyle w:val="BodyText"/>
              <w:numPr>
                <w:ilvl w:val="0"/>
                <w:numId w:val="37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</w:t>
            </w:r>
            <w:r w:rsidRPr="0055143B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անհրաժեշտ հաշվարկ-հիմնավորումներ կրթության և գիտության ոլորտի  կազմակերպությունների տարեկան ծրագրերի ծախսերի նախահաշիվների, պայմանագրերի և ֆինանսավորման հայտերի, ֆինանսական պարտավորությունների կատարման ժամանակացույցերի պատրաստման համար</w:t>
            </w:r>
            <w:r w:rsidRPr="006D1942">
              <w:rPr>
                <w:rFonts w:ascii="GHEA Grapalat" w:hAnsi="GHEA Grapalat"/>
                <w:lang w:val="hy-AM"/>
              </w:rPr>
              <w:t>:</w:t>
            </w:r>
          </w:p>
          <w:p w:rsidR="000656FB" w:rsidRDefault="000656FB" w:rsidP="00FF6E15">
            <w:pPr>
              <w:pStyle w:val="BodyTextIndent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Պարտականությունները`</w:t>
            </w:r>
          </w:p>
          <w:p w:rsidR="000656FB" w:rsidRDefault="000656FB" w:rsidP="000656FB">
            <w:pPr>
              <w:pStyle w:val="BodyText"/>
              <w:numPr>
                <w:ilvl w:val="0"/>
                <w:numId w:val="37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հավաքագր</w:t>
            </w:r>
            <w:r w:rsidRPr="0055143B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>, ուսումնասիր</w:t>
            </w:r>
            <w:r w:rsidRPr="0055143B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և ամփոփ</w:t>
            </w:r>
            <w:r w:rsidRPr="0055143B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կրթության և գիտության ոլորտի  բյուջետային և ՄԺԾԾ հայտերը, մասնակցում է հայտերի քննարկումներին</w:t>
            </w:r>
            <w:r w:rsidRPr="006D1942">
              <w:rPr>
                <w:rFonts w:ascii="GHEA Grapalat" w:hAnsi="GHEA Grapalat"/>
                <w:lang w:val="hy-AM"/>
              </w:rPr>
              <w:t>.</w:t>
            </w:r>
          </w:p>
          <w:p w:rsidR="000656FB" w:rsidRDefault="000656FB" w:rsidP="000656FB">
            <w:pPr>
              <w:pStyle w:val="BodyText"/>
              <w:numPr>
                <w:ilvl w:val="0"/>
                <w:numId w:val="37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 w:rsidRPr="006D1942">
              <w:rPr>
                <w:rFonts w:ascii="GHEA Grapalat" w:hAnsi="GHEA Grapalat"/>
                <w:lang w:val="hy-AM"/>
              </w:rPr>
              <w:t>ուսումնասիր</w:t>
            </w:r>
            <w:r w:rsidRPr="0055143B">
              <w:rPr>
                <w:rFonts w:ascii="GHEA Grapalat" w:hAnsi="GHEA Grapalat"/>
                <w:lang w:val="hy-AM"/>
              </w:rPr>
              <w:t>ել</w:t>
            </w:r>
            <w:r w:rsidRPr="006D1942">
              <w:rPr>
                <w:rFonts w:ascii="GHEA Grapalat" w:hAnsi="GHEA Grapalat"/>
                <w:lang w:val="hy-AM"/>
              </w:rPr>
              <w:t xml:space="preserve"> և </w:t>
            </w:r>
            <w:r>
              <w:rPr>
                <w:rFonts w:ascii="GHEA Grapalat" w:hAnsi="GHEA Grapalat"/>
                <w:lang w:val="hy-AM"/>
              </w:rPr>
              <w:t>պատրաստ</w:t>
            </w:r>
            <w:r w:rsidRPr="0055143B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կրթության և գիտության ոլորտի բյուջետային ծրագրերի միջծրագրային և միջհոդվածային վերաբաշխման հայտերը</w:t>
            </w:r>
            <w:r w:rsidRPr="006D1942">
              <w:rPr>
                <w:rFonts w:ascii="GHEA Grapalat" w:hAnsi="GHEA Grapalat"/>
                <w:lang w:val="hy-AM"/>
              </w:rPr>
              <w:t>.</w:t>
            </w:r>
          </w:p>
          <w:p w:rsidR="000656FB" w:rsidRDefault="000656FB" w:rsidP="000656FB">
            <w:pPr>
              <w:pStyle w:val="BodyText"/>
              <w:numPr>
                <w:ilvl w:val="0"/>
                <w:numId w:val="37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վերլուծ</w:t>
            </w:r>
            <w:r w:rsidRPr="0055143B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կրթության և գիտության ոլորտի տարեկան ծրագրերի ծախսերի նախահաշիվները, սահմանված կարգով պատրաստ</w:t>
            </w:r>
            <w:r w:rsidRPr="0055143B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պայմանագրեր և ֆինանսավորման հայտեր և ներկայաց</w:t>
            </w:r>
            <w:r w:rsidRPr="0055143B">
              <w:rPr>
                <w:rFonts w:ascii="GHEA Grapalat" w:hAnsi="GHEA Grapalat"/>
                <w:lang w:val="hy-AM"/>
              </w:rPr>
              <w:t>նել</w:t>
            </w:r>
            <w:r>
              <w:rPr>
                <w:rFonts w:ascii="GHEA Grapalat" w:hAnsi="GHEA Grapalat"/>
                <w:lang w:val="hy-AM"/>
              </w:rPr>
              <w:t xml:space="preserve"> հաստատման</w:t>
            </w:r>
            <w:r w:rsidRPr="006D1942">
              <w:rPr>
                <w:rFonts w:ascii="GHEA Grapalat" w:hAnsi="GHEA Grapalat"/>
                <w:lang w:val="hy-AM"/>
              </w:rPr>
              <w:t>:</w:t>
            </w:r>
          </w:p>
          <w:p w:rsidR="000656FB" w:rsidRPr="00C26270" w:rsidRDefault="000656FB" w:rsidP="00FF6E15">
            <w:pPr>
              <w:pStyle w:val="BodyTextIndent"/>
              <w:tabs>
                <w:tab w:val="left" w:pos="90"/>
              </w:tabs>
              <w:jc w:val="both"/>
              <w:rPr>
                <w:rFonts w:ascii="GHEA Grapalat" w:eastAsia="Arial Unicode MS" w:hAnsi="GHEA Grapalat" w:cs="Arial Unicode MS"/>
                <w:lang w:val="hy-AM"/>
              </w:rPr>
            </w:pPr>
          </w:p>
        </w:tc>
      </w:tr>
      <w:tr w:rsidR="000656FB" w:rsidRPr="008F0DA4" w:rsidTr="00FF6E15">
        <w:tc>
          <w:tcPr>
            <w:tcW w:w="10075" w:type="dxa"/>
            <w:tcBorders>
              <w:top w:val="single" w:sz="4" w:space="0" w:color="auto"/>
            </w:tcBorders>
          </w:tcPr>
          <w:p w:rsidR="000656FB" w:rsidRPr="008F0DA4" w:rsidRDefault="000656FB" w:rsidP="00FF6E15">
            <w:pPr>
              <w:pStyle w:val="a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lastRenderedPageBreak/>
              <w:t>3</w:t>
            </w:r>
            <w:r w:rsidRPr="008F0DA4">
              <w:rPr>
                <w:rFonts w:ascii="GHEA Grapalat" w:hAnsi="GHEA Grapalat" w:cs="GHEA Grapalat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Պաշտոնին ներկայացվող պահանջներ</w:t>
            </w:r>
          </w:p>
          <w:p w:rsidR="000656FB" w:rsidRPr="008F0DA4" w:rsidRDefault="000656FB" w:rsidP="00FF6E15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3.1. Կրթություն, որակավորման աստիճանը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2268"/>
              <w:gridCol w:w="2977"/>
              <w:gridCol w:w="3827"/>
            </w:tblGrid>
            <w:tr w:rsidR="000656FB" w:rsidRPr="008F0A69" w:rsidTr="00FF6E15">
              <w:tc>
                <w:tcPr>
                  <w:tcW w:w="425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Sylfaen"/>
                      <w:lang w:val="ru-RU"/>
                    </w:rPr>
                  </w:pPr>
                  <w:r w:rsidRPr="006B1CD2">
                    <w:rPr>
                      <w:rFonts w:ascii="GHEA Grapalat" w:hAnsi="GHEA Grapalat" w:cs="Sylfaen"/>
                      <w:lang w:val="ru-RU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Sylfaen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Գործարարություն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,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վարչարարություն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 </w:t>
                  </w:r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և</w:t>
                  </w:r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իրավունք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</w:pPr>
                  <w:r w:rsidRPr="006B1CD2">
                    <w:rPr>
                      <w:rFonts w:ascii="Arial Unicode" w:hAnsi="Arial Unicode" w:cs="Tahoma"/>
                      <w:bCs/>
                      <w:color w:val="000000"/>
                      <w:sz w:val="21"/>
                      <w:szCs w:val="21"/>
                      <w:lang w:val="ru-RU"/>
                    </w:rPr>
                    <w:t xml:space="preserve">  </w:t>
                  </w:r>
                  <w:proofErr w:type="spellStart"/>
                  <w:r w:rsidRPr="006B1CD2">
                    <w:rPr>
                      <w:rFonts w:ascii="Arial Unicode" w:hAnsi="Arial Unicode" w:cs="Tahoma"/>
                      <w:bCs/>
                      <w:color w:val="000000"/>
                      <w:sz w:val="21"/>
                      <w:szCs w:val="21"/>
                    </w:rPr>
                    <w:t>Ս</w:t>
                  </w:r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ոցիալական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գիտություններ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,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լրագրությունև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տեղեկատվական</w:t>
                  </w:r>
                  <w:proofErr w:type="spellEnd"/>
                  <w:r w:rsidRPr="006B1CD2"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0656FB" w:rsidRPr="008F0A69" w:rsidTr="00FF6E15">
              <w:tc>
                <w:tcPr>
                  <w:tcW w:w="425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Sylfaen"/>
                      <w:lang w:val="ru-RU"/>
                    </w:rPr>
                  </w:pPr>
                  <w:r w:rsidRPr="006B1CD2">
                    <w:rPr>
                      <w:rFonts w:ascii="GHEA Grapalat" w:hAnsi="GHEA Grapalat" w:cs="Sylfaen"/>
                      <w:lang w:val="ru-RU"/>
                    </w:rPr>
                    <w:t>2.</w:t>
                  </w:r>
                </w:p>
              </w:tc>
              <w:tc>
                <w:tcPr>
                  <w:tcW w:w="2268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Sylfaen"/>
                    </w:rPr>
                    <w:t>Ոլորտ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Tahoma"/>
                      <w:color w:val="000000"/>
                    </w:rPr>
                    <w:t>Գործարարություն</w:t>
                  </w:r>
                  <w:proofErr w:type="spellEnd"/>
                  <w:r w:rsidRPr="006B1CD2">
                    <w:rPr>
                      <w:rFonts w:ascii="GHEA Grapalat" w:hAnsi="GHEA Grapalat" w:cs="Tahoma"/>
                      <w:color w:val="000000"/>
                      <w:lang w:val="ru-RU"/>
                    </w:rPr>
                    <w:t xml:space="preserve"> </w:t>
                  </w:r>
                  <w:r w:rsidRPr="006B1CD2">
                    <w:rPr>
                      <w:rFonts w:ascii="GHEA Grapalat" w:hAnsi="GHEA Grapalat" w:cs="Tahoma"/>
                      <w:color w:val="000000"/>
                    </w:rPr>
                    <w:t>և</w:t>
                  </w:r>
                  <w:r w:rsidRPr="006B1CD2">
                    <w:rPr>
                      <w:rFonts w:ascii="GHEA Grapalat" w:hAnsi="GHEA Grapalat" w:cs="Tahoma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color w:val="000000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Tahoma"/>
                      <w:b/>
                      <w:bCs/>
                      <w:color w:val="000000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Tahoma"/>
                      <w:color w:val="000000"/>
                    </w:rPr>
                    <w:t>Սոցիալական</w:t>
                  </w:r>
                  <w:proofErr w:type="spellEnd"/>
                  <w:r w:rsidRPr="006B1CD2">
                    <w:rPr>
                      <w:rFonts w:ascii="GHEA Grapalat" w:hAnsi="GHEA Grapalat" w:cs="Tahoma"/>
                      <w:color w:val="000000"/>
                      <w:lang w:val="ru-RU"/>
                    </w:rPr>
                    <w:t xml:space="preserve"> </w:t>
                  </w:r>
                  <w:r w:rsidRPr="006B1CD2">
                    <w:rPr>
                      <w:rFonts w:ascii="GHEA Grapalat" w:hAnsi="GHEA Grapalat" w:cs="Tahoma"/>
                      <w:color w:val="000000"/>
                    </w:rPr>
                    <w:t>և</w:t>
                  </w:r>
                  <w:r w:rsidRPr="006B1CD2">
                    <w:rPr>
                      <w:rFonts w:ascii="GHEA Grapalat" w:hAnsi="GHEA Grapalat" w:cs="Tahoma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color w:val="000000"/>
                    </w:rPr>
                    <w:t>վարքաբանական</w:t>
                  </w:r>
                  <w:proofErr w:type="spellEnd"/>
                  <w:r w:rsidRPr="006B1CD2">
                    <w:rPr>
                      <w:rFonts w:ascii="GHEA Grapalat" w:hAnsi="GHEA Grapalat" w:cs="Tahoma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B1CD2">
                    <w:rPr>
                      <w:rFonts w:ascii="GHEA Grapalat" w:hAnsi="GHEA Grapalat" w:cs="Tahoma"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0656FB" w:rsidRPr="008F0A69" w:rsidTr="00FF6E15">
              <w:tc>
                <w:tcPr>
                  <w:tcW w:w="425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Sylfaen"/>
                      <w:lang w:val="ru-RU"/>
                    </w:rPr>
                  </w:pPr>
                  <w:r w:rsidRPr="006B1CD2">
                    <w:rPr>
                      <w:rFonts w:ascii="GHEA Grapalat" w:hAnsi="GHEA Grapalat" w:cs="Sylfaen"/>
                      <w:lang w:val="ru-RU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Sylfaen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3827" w:type="dxa"/>
                </w:tcPr>
                <w:p w:rsidR="000656FB" w:rsidRPr="006B1CD2" w:rsidRDefault="000656FB" w:rsidP="00FF6E15">
                  <w:pPr>
                    <w:rPr>
                      <w:rFonts w:ascii="GHEA Grapalat" w:hAnsi="GHEA Grapalat" w:cs="Tahoma"/>
                      <w:bCs/>
                      <w:color w:val="000000"/>
                      <w:lang w:val="ru-RU"/>
                    </w:rPr>
                  </w:pPr>
                  <w:proofErr w:type="spellStart"/>
                  <w:r w:rsidRPr="006B1CD2">
                    <w:rPr>
                      <w:rFonts w:ascii="GHEA Grapalat" w:hAnsi="GHEA Grapalat" w:cs="Tahoma"/>
                      <w:bCs/>
                      <w:color w:val="000000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0656FB" w:rsidRPr="008F0DA4" w:rsidRDefault="000656FB" w:rsidP="00FF6E15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3.2</w:t>
            </w:r>
            <w:r w:rsidRPr="0074712D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Մասնագիտական գիտելիքները</w:t>
            </w:r>
          </w:p>
          <w:p w:rsidR="000656FB" w:rsidRPr="008F0DA4" w:rsidRDefault="000656FB" w:rsidP="00FF6E15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8F0DA4">
              <w:rPr>
                <w:rFonts w:ascii="GHEA Grapalat" w:hAnsi="GHEA Grapalat" w:cs="Arial"/>
                <w:lang w:val="hy-AM"/>
              </w:rPr>
              <w:t xml:space="preserve">Ունի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8F0DA4">
              <w:rPr>
                <w:rFonts w:ascii="GHEA Grapalat" w:hAnsi="GHEA Grapalat" w:cs="Arial"/>
                <w:lang w:val="hy-AM"/>
              </w:rPr>
              <w:t xml:space="preserve">անհրաժեշտ </w:t>
            </w:r>
            <w:r w:rsidRPr="008F0DA4">
              <w:rPr>
                <w:rFonts w:ascii="GHEA Grapalat" w:hAnsi="GHEA Grapalat" w:cs="Sylfaen"/>
                <w:color w:val="000000"/>
                <w:lang w:val="hy-AM"/>
              </w:rPr>
              <w:t>գիտելիքներ</w:t>
            </w:r>
          </w:p>
          <w:p w:rsidR="000656FB" w:rsidRPr="008F0DA4" w:rsidRDefault="000656FB" w:rsidP="00FF6E15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3.3. Աշխատանքային ստաժ, աշխատանքի բնագավառում փորձը</w:t>
            </w:r>
          </w:p>
          <w:p w:rsidR="000656FB" w:rsidRPr="0074712D" w:rsidRDefault="000656FB" w:rsidP="00FF6E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Unicode" w:hAnsi="Arial Unicode"/>
                <w:color w:val="000000"/>
                <w:sz w:val="22"/>
                <w:szCs w:val="22"/>
                <w:lang w:val="hy-AM"/>
              </w:rPr>
            </w:pPr>
            <w:r w:rsidRPr="00D953A1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</w:t>
            </w:r>
            <w:r w:rsidRPr="0074712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անրային</w:t>
            </w:r>
            <w:r w:rsidRPr="0074712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4712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ծառայության</w:t>
            </w:r>
            <w:r w:rsidRPr="0074712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4712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առնվազն</w:t>
            </w:r>
            <w:r w:rsidRPr="0074712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A0E3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մեկ</w:t>
            </w:r>
            <w:r w:rsidRPr="00FA0E3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A0E3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տարվա</w:t>
            </w:r>
            <w:r w:rsidRPr="00FA0E3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A0E3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ստաժ</w:t>
            </w:r>
            <w:r w:rsidRPr="00FA0E3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A0E3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FA0E3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DE3B7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մեկ</w:t>
            </w:r>
            <w:r w:rsidRPr="00FA0E3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A0E3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տարվա</w:t>
            </w:r>
            <w:r w:rsidRPr="00FA0E3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A0E3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մասնագիտական</w:t>
            </w:r>
            <w:r w:rsidRPr="00FA0E3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A0E3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աշխատանքային</w:t>
            </w:r>
            <w:r w:rsidRPr="00FA0E3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A0E3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ստաժ</w:t>
            </w:r>
            <w:r w:rsidRPr="00FA0E3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A0E3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կամ</w:t>
            </w:r>
            <w:r w:rsidRPr="00FA0E3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A0E3D">
              <w:rPr>
                <w:rFonts w:ascii="GHEA Grapalat" w:hAnsi="GHEA Grapalat"/>
                <w:sz w:val="22"/>
                <w:szCs w:val="22"/>
                <w:lang w:val="hy-AM"/>
              </w:rPr>
              <w:t>ֆինանսավարկային</w:t>
            </w:r>
            <w:r w:rsidRPr="00FA0E3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 բնագավառում</w:t>
            </w:r>
            <w:r w:rsidRPr="0074712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DE3B79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 xml:space="preserve">մեկ </w:t>
            </w:r>
            <w:r w:rsidRPr="0074712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տարվա</w:t>
            </w:r>
            <w:r w:rsidRPr="0074712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4712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աշխատանքային</w:t>
            </w:r>
            <w:r w:rsidRPr="0074712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74712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ստաժ</w:t>
            </w:r>
          </w:p>
          <w:p w:rsidR="000656FB" w:rsidRPr="008F0DA4" w:rsidRDefault="000656FB" w:rsidP="00FF6E15">
            <w:pPr>
              <w:jc w:val="both"/>
              <w:rPr>
                <w:rFonts w:ascii="GHEA Grapalat" w:hAnsi="GHEA Grapalat" w:cs="Arial"/>
                <w:b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lastRenderedPageBreak/>
              <w:t>3.4. Անհրաժեշտ կոմպետենցիաներ</w:t>
            </w:r>
          </w:p>
          <w:p w:rsidR="000656FB" w:rsidRPr="008F0DA4" w:rsidRDefault="000656FB" w:rsidP="00FF6E15">
            <w:pPr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Ընդհանրական կոմպետենցիաներ</w:t>
            </w:r>
            <w:r w:rsidRPr="008F0DA4">
              <w:rPr>
                <w:rFonts w:ascii="GHEA Grapalat" w:hAnsi="GHEA Grapalat" w:cs="Arial"/>
                <w:b/>
              </w:rPr>
              <w:t>՝</w:t>
            </w:r>
          </w:p>
          <w:p w:rsidR="000656FB" w:rsidRDefault="000656FB" w:rsidP="000656FB">
            <w:pPr>
              <w:numPr>
                <w:ilvl w:val="0"/>
                <w:numId w:val="36"/>
              </w:numPr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Խնդրի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լուծում</w:t>
            </w:r>
            <w:proofErr w:type="spellEnd"/>
          </w:p>
          <w:p w:rsidR="000656FB" w:rsidRDefault="000656FB" w:rsidP="000656FB">
            <w:pPr>
              <w:numPr>
                <w:ilvl w:val="0"/>
                <w:numId w:val="36"/>
              </w:numPr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Հաշվետվությունների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մշակում</w:t>
            </w:r>
            <w:proofErr w:type="spellEnd"/>
          </w:p>
          <w:p w:rsidR="000656FB" w:rsidRDefault="000656FB" w:rsidP="000656FB">
            <w:pPr>
              <w:numPr>
                <w:ilvl w:val="0"/>
                <w:numId w:val="36"/>
              </w:numPr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Տեղեկատվության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հավաքագրում,վերլուծություն</w:t>
            </w:r>
            <w:proofErr w:type="spellEnd"/>
          </w:p>
          <w:p w:rsidR="000656FB" w:rsidRPr="009E270B" w:rsidRDefault="000656FB" w:rsidP="000656FB">
            <w:pPr>
              <w:numPr>
                <w:ilvl w:val="0"/>
                <w:numId w:val="36"/>
              </w:num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Բարեվարքություն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  <w:r w:rsidRPr="009E270B">
              <w:rPr>
                <w:rFonts w:ascii="GHEA Grapalat" w:hAnsi="GHEA Grapalat" w:cs="Sylfaen"/>
              </w:rPr>
              <w:t xml:space="preserve"> </w:t>
            </w:r>
          </w:p>
          <w:p w:rsidR="000656FB" w:rsidRPr="004D6A01" w:rsidRDefault="000656FB" w:rsidP="00FF6E15">
            <w:pPr>
              <w:rPr>
                <w:rFonts w:ascii="GHEA Grapalat" w:hAnsi="GHEA Grapalat" w:cs="Sylfaen"/>
                <w:b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  <w:lang w:val="ru-RU"/>
              </w:rPr>
              <w:t>՝</w:t>
            </w:r>
          </w:p>
          <w:p w:rsidR="000656FB" w:rsidRDefault="000656FB" w:rsidP="000656FB">
            <w:pPr>
              <w:numPr>
                <w:ilvl w:val="0"/>
                <w:numId w:val="38"/>
              </w:num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Բանակցությունների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վարում</w:t>
            </w:r>
            <w:proofErr w:type="spellEnd"/>
            <w:r>
              <w:rPr>
                <w:rFonts w:ascii="GHEA Grapalat" w:hAnsi="GHEA Grapalat" w:cs="Sylfaen"/>
              </w:rPr>
              <w:t xml:space="preserve">      </w:t>
            </w:r>
          </w:p>
          <w:p w:rsidR="000656FB" w:rsidRDefault="000656FB" w:rsidP="000656FB">
            <w:pPr>
              <w:numPr>
                <w:ilvl w:val="0"/>
                <w:numId w:val="38"/>
              </w:numPr>
              <w:rPr>
                <w:rFonts w:ascii="GHEA Grapalat" w:hAnsi="GHEA Grapalat" w:cs="Sylfaen"/>
              </w:rPr>
            </w:pPr>
            <w:r w:rsidRPr="0056185F">
              <w:rPr>
                <w:rFonts w:ascii="GHEA Grapalat" w:hAnsi="GHEA Grapalat" w:cs="Sylfaen"/>
                <w:lang w:val="hy-AM"/>
              </w:rPr>
              <w:t xml:space="preserve">Ժամանակի կառավարում </w:t>
            </w:r>
          </w:p>
          <w:p w:rsidR="000656FB" w:rsidRPr="00F94F90" w:rsidRDefault="000656FB" w:rsidP="000656FB">
            <w:pPr>
              <w:numPr>
                <w:ilvl w:val="0"/>
                <w:numId w:val="38"/>
              </w:numPr>
              <w:rPr>
                <w:rFonts w:ascii="GHEA Grapalat" w:hAnsi="GHEA Grapalat" w:cs="Sylfaen"/>
              </w:rPr>
            </w:pPr>
            <w:r w:rsidRPr="0056185F">
              <w:rPr>
                <w:rFonts w:ascii="GHEA Grapalat" w:hAnsi="GHEA Grapalat" w:cs="Sylfaen"/>
                <w:lang w:val="hy-AM"/>
              </w:rPr>
              <w:t>Փաստաթղթերի նախապատրաստում</w:t>
            </w:r>
            <w:r>
              <w:rPr>
                <w:rFonts w:ascii="GHEA Grapalat" w:hAnsi="GHEA Grapalat" w:cs="Sylfaen"/>
              </w:rPr>
              <w:t>:</w:t>
            </w:r>
          </w:p>
        </w:tc>
      </w:tr>
      <w:tr w:rsidR="000656FB" w:rsidRPr="008F0DA4" w:rsidTr="00FF6E15">
        <w:tc>
          <w:tcPr>
            <w:tcW w:w="10075" w:type="dxa"/>
          </w:tcPr>
          <w:p w:rsidR="000656FB" w:rsidRDefault="000656FB" w:rsidP="00FF6E15">
            <w:pPr>
              <w:pStyle w:val="a"/>
              <w:spacing w:after="0" w:line="240" w:lineRule="auto"/>
              <w:ind w:left="1080"/>
              <w:jc w:val="center"/>
              <w:rPr>
                <w:rFonts w:ascii="GHEA Grapalat" w:hAnsi="GHEA Grapalat" w:cs="Arial"/>
                <w:b/>
                <w:lang w:val="en-US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lastRenderedPageBreak/>
              <w:t>4</w:t>
            </w:r>
            <w:r>
              <w:rPr>
                <w:rFonts w:ascii="GHEA Grapalat" w:hAnsi="GHEA Grapalat" w:cs="GHEA Grapalat"/>
                <w:b/>
                <w:lang w:val="hy-AM"/>
              </w:rPr>
              <w:t>.</w:t>
            </w:r>
            <w:r>
              <w:rPr>
                <w:rFonts w:ascii="GHEA Grapalat" w:hAnsi="GHEA Grapalat" w:cs="Arial"/>
                <w:b/>
                <w:lang w:val="hy-AM"/>
              </w:rPr>
              <w:t>Կազմակերպական շրջանակ</w:t>
            </w:r>
          </w:p>
          <w:p w:rsidR="000656FB" w:rsidRDefault="000656FB" w:rsidP="00FF6E15">
            <w:pPr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b/>
              </w:rPr>
              <w:t xml:space="preserve">4.1 </w:t>
            </w:r>
            <w:proofErr w:type="spellStart"/>
            <w:r>
              <w:rPr>
                <w:rFonts w:ascii="GHEA Grapalat" w:hAnsi="GHEA Grapalat" w:cs="Sylfaen"/>
                <w:b/>
              </w:rPr>
              <w:t>Աշխատաքի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կամակերպման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</w:rPr>
              <w:t>ղեկավարման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պատասխանատվությունը</w:t>
            </w:r>
            <w:proofErr w:type="spellEnd"/>
          </w:p>
          <w:p w:rsidR="000656FB" w:rsidRDefault="000656FB" w:rsidP="00FF6E15">
            <w:pPr>
              <w:spacing w:after="240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Պատասխանատու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ստորաբաժանման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աշխատանքների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վերջնարդյունքի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մասնակցության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միջանկյալ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արդյունքի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ստեղծման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>:</w:t>
            </w:r>
          </w:p>
          <w:p w:rsidR="000656FB" w:rsidRDefault="000656FB" w:rsidP="00FF6E15">
            <w:pPr>
              <w:rPr>
                <w:color w:val="000000"/>
              </w:rPr>
            </w:pPr>
            <w:r>
              <w:rPr>
                <w:rFonts w:ascii="GHEA Grapalat" w:hAnsi="GHEA Grapalat" w:cs="Sylfaen"/>
                <w:b/>
              </w:rPr>
              <w:t>4.2</w:t>
            </w:r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Որոշումներ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կայացնելու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լիազորություններ</w:t>
            </w:r>
            <w:proofErr w:type="spellEnd"/>
          </w:p>
          <w:p w:rsidR="000656FB" w:rsidRDefault="000656FB" w:rsidP="00FF6E15">
            <w:pPr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Կայացնում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որոշումներ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ստորաբաժանման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աշխատանքների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վերջնարդյունքի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մասնակցության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միջանկյալ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արդյունքի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ստեղծման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>:</w:t>
            </w:r>
          </w:p>
          <w:p w:rsidR="000656FB" w:rsidRDefault="000656FB" w:rsidP="00FF6E15">
            <w:p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 xml:space="preserve">4.3 </w:t>
            </w:r>
            <w:proofErr w:type="spellStart"/>
            <w:r>
              <w:rPr>
                <w:rFonts w:ascii="GHEA Grapalat" w:hAnsi="GHEA Grapalat" w:cs="Sylfaen"/>
                <w:b/>
              </w:rPr>
              <w:t>Գործունեության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ազդեցությունը</w:t>
            </w:r>
            <w:proofErr w:type="spellEnd"/>
          </w:p>
          <w:p w:rsidR="000656FB" w:rsidRDefault="000656FB" w:rsidP="00FF6E15">
            <w:pPr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Ունի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ազդեցություն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աշխատանքների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որոշակի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գործառույթների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իրականացման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>:</w:t>
            </w:r>
          </w:p>
          <w:p w:rsidR="000656FB" w:rsidRDefault="000656FB" w:rsidP="00FF6E15">
            <w:pPr>
              <w:ind w:left="-1170"/>
              <w:jc w:val="both"/>
              <w:rPr>
                <w:rFonts w:ascii="GHEA Grapalat" w:hAnsi="GHEA Grapalat" w:cs="Sylfaen"/>
                <w:b/>
              </w:rPr>
            </w:pPr>
            <w:r>
              <w:rPr>
                <w:rFonts w:ascii="Sylfaen" w:hAnsi="Sylfaen" w:cs="Sylfaen"/>
                <w:b/>
              </w:rPr>
              <w:t xml:space="preserve">      4.4      </w:t>
            </w:r>
            <w:r>
              <w:rPr>
                <w:rFonts w:ascii="GHEA Grapalat" w:hAnsi="GHEA Grapalat" w:cs="Sylfaen"/>
                <w:b/>
              </w:rPr>
              <w:t xml:space="preserve">4.4. </w:t>
            </w:r>
            <w:proofErr w:type="spellStart"/>
            <w:r>
              <w:rPr>
                <w:rFonts w:ascii="GHEA Grapalat" w:hAnsi="GHEA Grapalat" w:cs="Sylfaen"/>
                <w:b/>
              </w:rPr>
              <w:t>Շփումներ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</w:rPr>
              <w:t>ներկայացուցչություն</w:t>
            </w:r>
            <w:proofErr w:type="spellEnd"/>
          </w:p>
          <w:p w:rsidR="000656FB" w:rsidRDefault="000656FB" w:rsidP="00FF6E15">
            <w:pPr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Իր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իրավասության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շփվում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որպես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ներկայացուցիչ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հանդես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գալիս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տվյալ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մարմնի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ստորաբաժանումների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ինչպես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նաև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համապատասխան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մարմնից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դուրս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հարցերով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շփվում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այլ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մարմինների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ներկայացուցիչների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հետ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>:</w:t>
            </w:r>
          </w:p>
          <w:p w:rsidR="000656FB" w:rsidRDefault="000656FB" w:rsidP="00FF6E15">
            <w:pPr>
              <w:ind w:left="-1170"/>
              <w:jc w:val="both"/>
              <w:rPr>
                <w:rFonts w:ascii="GHEA Grapalat" w:eastAsia="Calibri" w:hAnsi="GHEA Grapalat" w:cs="Sylfaen"/>
                <w:b/>
              </w:rPr>
            </w:pPr>
            <w:r>
              <w:rPr>
                <w:rFonts w:ascii="GHEA Grapalat" w:eastAsia="Calibri" w:hAnsi="GHEA Grapalat" w:cs="Sylfaen"/>
                <w:b/>
              </w:rPr>
              <w:t xml:space="preserve">                 4.5.</w:t>
            </w:r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Խնդիրների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բարդությունը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b/>
              </w:rPr>
              <w:t>դրանց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լուծումը</w:t>
            </w:r>
            <w:proofErr w:type="spellEnd"/>
          </w:p>
          <w:p w:rsidR="000656FB" w:rsidRPr="009E270B" w:rsidRDefault="000656FB" w:rsidP="00FF6E15">
            <w:pPr>
              <w:spacing w:after="240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</w:rPr>
              <w:t>Իր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լիազորությունների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բացահայտում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խնդիրներ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այդ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խնդիրների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լուծման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մասով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տալիս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առաջարկություն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մասնակցում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</w:rPr>
              <w:t>է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ստորաբաժանման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առջև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դրված</w:t>
            </w:r>
            <w:proofErr w:type="spellEnd"/>
            <w:r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խնդիրների</w:t>
            </w:r>
            <w:proofErr w:type="spellEnd"/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</w:rPr>
              <w:t>լուծմանը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>:</w:t>
            </w:r>
          </w:p>
        </w:tc>
      </w:tr>
    </w:tbl>
    <w:p w:rsidR="000656FB" w:rsidRPr="008F0DA4" w:rsidRDefault="000656FB" w:rsidP="000656FB">
      <w:pPr>
        <w:pStyle w:val="a"/>
        <w:spacing w:after="0" w:line="240" w:lineRule="auto"/>
        <w:ind w:left="1080"/>
        <w:jc w:val="center"/>
        <w:rPr>
          <w:rFonts w:ascii="GHEA Grapalat" w:hAnsi="GHEA Grapalat"/>
          <w:lang w:val="hy-AM"/>
        </w:rPr>
      </w:pPr>
    </w:p>
    <w:p w:rsidR="00563486" w:rsidRPr="00225E99" w:rsidRDefault="00563486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563486" w:rsidRPr="00225E99" w:rsidSect="008F0A69">
      <w:pgSz w:w="11906" w:h="16838"/>
      <w:pgMar w:top="180" w:right="566" w:bottom="568" w:left="1276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31299"/>
    <w:multiLevelType w:val="hybridMultilevel"/>
    <w:tmpl w:val="547EE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0D5457"/>
    <w:multiLevelType w:val="hybridMultilevel"/>
    <w:tmpl w:val="B15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100E4"/>
    <w:multiLevelType w:val="hybridMultilevel"/>
    <w:tmpl w:val="90B2A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8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A97FE4"/>
    <w:multiLevelType w:val="hybridMultilevel"/>
    <w:tmpl w:val="52F2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C45F1"/>
    <w:multiLevelType w:val="hybridMultilevel"/>
    <w:tmpl w:val="FC9A4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1025A3"/>
    <w:multiLevelType w:val="hybridMultilevel"/>
    <w:tmpl w:val="1B3C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C5E92"/>
    <w:multiLevelType w:val="hybridMultilevel"/>
    <w:tmpl w:val="A4C0C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7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285926"/>
    <w:multiLevelType w:val="hybridMultilevel"/>
    <w:tmpl w:val="B2F8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991008"/>
    <w:multiLevelType w:val="hybridMultilevel"/>
    <w:tmpl w:val="37A2A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6A55F0"/>
    <w:multiLevelType w:val="hybridMultilevel"/>
    <w:tmpl w:val="1EB0BCD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 w15:restartNumberingAfterBreak="0">
    <w:nsid w:val="7A555BA9"/>
    <w:multiLevelType w:val="hybridMultilevel"/>
    <w:tmpl w:val="7D8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E608B"/>
    <w:multiLevelType w:val="hybridMultilevel"/>
    <w:tmpl w:val="F7340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17"/>
  </w:num>
  <w:num w:numId="5">
    <w:abstractNumId w:val="2"/>
  </w:num>
  <w:num w:numId="6">
    <w:abstractNumId w:val="19"/>
  </w:num>
  <w:num w:numId="7">
    <w:abstractNumId w:val="11"/>
  </w:num>
  <w:num w:numId="8">
    <w:abstractNumId w:val="24"/>
  </w:num>
  <w:num w:numId="9">
    <w:abstractNumId w:val="9"/>
  </w:num>
  <w:num w:numId="10">
    <w:abstractNumId w:val="27"/>
  </w:num>
  <w:num w:numId="11">
    <w:abstractNumId w:val="18"/>
  </w:num>
  <w:num w:numId="12">
    <w:abstractNumId w:val="10"/>
  </w:num>
  <w:num w:numId="13">
    <w:abstractNumId w:val="1"/>
  </w:num>
  <w:num w:numId="14">
    <w:abstractNumId w:val="25"/>
  </w:num>
  <w:num w:numId="15">
    <w:abstractNumId w:val="20"/>
  </w:num>
  <w:num w:numId="16">
    <w:abstractNumId w:val="8"/>
  </w:num>
  <w:num w:numId="17">
    <w:abstractNumId w:val="0"/>
  </w:num>
  <w:num w:numId="18">
    <w:abstractNumId w:val="22"/>
  </w:num>
  <w:num w:numId="19">
    <w:abstractNumId w:val="7"/>
  </w:num>
  <w:num w:numId="20">
    <w:abstractNumId w:val="29"/>
  </w:num>
  <w:num w:numId="21">
    <w:abstractNumId w:val="14"/>
  </w:num>
  <w:num w:numId="22">
    <w:abstractNumId w:val="4"/>
  </w:num>
  <w:num w:numId="23">
    <w:abstractNumId w:val="28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</w:num>
  <w:num w:numId="32">
    <w:abstractNumId w:val="13"/>
  </w:num>
  <w:num w:numId="33">
    <w:abstractNumId w:val="23"/>
  </w:num>
  <w:num w:numId="34">
    <w:abstractNumId w:val="3"/>
  </w:num>
  <w:num w:numId="35">
    <w:abstractNumId w:val="6"/>
  </w:num>
  <w:num w:numId="36">
    <w:abstractNumId w:val="30"/>
  </w:num>
  <w:num w:numId="37">
    <w:abstractNumId w:val="15"/>
  </w:num>
  <w:num w:numId="3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0F6"/>
    <w:rsid w:val="00020640"/>
    <w:rsid w:val="00035D19"/>
    <w:rsid w:val="00040000"/>
    <w:rsid w:val="00043CC8"/>
    <w:rsid w:val="00045487"/>
    <w:rsid w:val="000564D8"/>
    <w:rsid w:val="00056A2B"/>
    <w:rsid w:val="000656FB"/>
    <w:rsid w:val="00065869"/>
    <w:rsid w:val="00071C0E"/>
    <w:rsid w:val="00084297"/>
    <w:rsid w:val="000B1DB7"/>
    <w:rsid w:val="000B1EA4"/>
    <w:rsid w:val="000B2918"/>
    <w:rsid w:val="000C074F"/>
    <w:rsid w:val="000D367B"/>
    <w:rsid w:val="00105FE9"/>
    <w:rsid w:val="001149F6"/>
    <w:rsid w:val="001239BE"/>
    <w:rsid w:val="00144EAC"/>
    <w:rsid w:val="00150DE8"/>
    <w:rsid w:val="001672FD"/>
    <w:rsid w:val="00184A3D"/>
    <w:rsid w:val="00192FA5"/>
    <w:rsid w:val="001B05C6"/>
    <w:rsid w:val="001D3302"/>
    <w:rsid w:val="001E0A1C"/>
    <w:rsid w:val="001E443C"/>
    <w:rsid w:val="00206A15"/>
    <w:rsid w:val="0022319C"/>
    <w:rsid w:val="00225E99"/>
    <w:rsid w:val="00231820"/>
    <w:rsid w:val="002345E0"/>
    <w:rsid w:val="0023694B"/>
    <w:rsid w:val="00261D02"/>
    <w:rsid w:val="002821E5"/>
    <w:rsid w:val="00284CA3"/>
    <w:rsid w:val="00297730"/>
    <w:rsid w:val="002A2018"/>
    <w:rsid w:val="002B1B48"/>
    <w:rsid w:val="002C4388"/>
    <w:rsid w:val="00320566"/>
    <w:rsid w:val="003324C5"/>
    <w:rsid w:val="003325AF"/>
    <w:rsid w:val="00350564"/>
    <w:rsid w:val="00351883"/>
    <w:rsid w:val="00372113"/>
    <w:rsid w:val="003813C9"/>
    <w:rsid w:val="00387228"/>
    <w:rsid w:val="003B7D52"/>
    <w:rsid w:val="003B7F0F"/>
    <w:rsid w:val="003C665E"/>
    <w:rsid w:val="003E456C"/>
    <w:rsid w:val="00404A44"/>
    <w:rsid w:val="00405A95"/>
    <w:rsid w:val="0042120B"/>
    <w:rsid w:val="0043759F"/>
    <w:rsid w:val="0045304F"/>
    <w:rsid w:val="00472271"/>
    <w:rsid w:val="00474E31"/>
    <w:rsid w:val="004857BE"/>
    <w:rsid w:val="004A09B6"/>
    <w:rsid w:val="004A0D45"/>
    <w:rsid w:val="004A7E18"/>
    <w:rsid w:val="004B003A"/>
    <w:rsid w:val="004B5AA7"/>
    <w:rsid w:val="004C586F"/>
    <w:rsid w:val="004F4891"/>
    <w:rsid w:val="004F62D1"/>
    <w:rsid w:val="00563486"/>
    <w:rsid w:val="005714FA"/>
    <w:rsid w:val="0058071E"/>
    <w:rsid w:val="00586472"/>
    <w:rsid w:val="00597697"/>
    <w:rsid w:val="005A7D94"/>
    <w:rsid w:val="005D7F5E"/>
    <w:rsid w:val="005E3013"/>
    <w:rsid w:val="00613A3B"/>
    <w:rsid w:val="00614B81"/>
    <w:rsid w:val="00621856"/>
    <w:rsid w:val="006255D0"/>
    <w:rsid w:val="0063469F"/>
    <w:rsid w:val="00641FC4"/>
    <w:rsid w:val="0065352D"/>
    <w:rsid w:val="00663432"/>
    <w:rsid w:val="006A4CD6"/>
    <w:rsid w:val="006F0CCA"/>
    <w:rsid w:val="00702511"/>
    <w:rsid w:val="007054AB"/>
    <w:rsid w:val="00710CCC"/>
    <w:rsid w:val="007169A5"/>
    <w:rsid w:val="007305A7"/>
    <w:rsid w:val="00763231"/>
    <w:rsid w:val="007758EA"/>
    <w:rsid w:val="00777ED3"/>
    <w:rsid w:val="00795ACA"/>
    <w:rsid w:val="007A00F8"/>
    <w:rsid w:val="007D2309"/>
    <w:rsid w:val="007D76EE"/>
    <w:rsid w:val="007D7C82"/>
    <w:rsid w:val="007F1534"/>
    <w:rsid w:val="007F204C"/>
    <w:rsid w:val="007F6B4F"/>
    <w:rsid w:val="00802176"/>
    <w:rsid w:val="00806D82"/>
    <w:rsid w:val="00844B19"/>
    <w:rsid w:val="00850A2F"/>
    <w:rsid w:val="00857500"/>
    <w:rsid w:val="00874047"/>
    <w:rsid w:val="0087676B"/>
    <w:rsid w:val="008A3579"/>
    <w:rsid w:val="008C3155"/>
    <w:rsid w:val="008D41E5"/>
    <w:rsid w:val="008F0A69"/>
    <w:rsid w:val="00922A72"/>
    <w:rsid w:val="009309B4"/>
    <w:rsid w:val="0093173F"/>
    <w:rsid w:val="009448FA"/>
    <w:rsid w:val="00951B70"/>
    <w:rsid w:val="00955B3D"/>
    <w:rsid w:val="0095700C"/>
    <w:rsid w:val="00964E44"/>
    <w:rsid w:val="00974F4B"/>
    <w:rsid w:val="00987A70"/>
    <w:rsid w:val="00995362"/>
    <w:rsid w:val="009A3653"/>
    <w:rsid w:val="009B18B2"/>
    <w:rsid w:val="009B2348"/>
    <w:rsid w:val="009B6E3C"/>
    <w:rsid w:val="009C67F2"/>
    <w:rsid w:val="009D2723"/>
    <w:rsid w:val="009F45B8"/>
    <w:rsid w:val="00A078A8"/>
    <w:rsid w:val="00A236AF"/>
    <w:rsid w:val="00A27388"/>
    <w:rsid w:val="00A476CA"/>
    <w:rsid w:val="00A50EC7"/>
    <w:rsid w:val="00A572D6"/>
    <w:rsid w:val="00A70230"/>
    <w:rsid w:val="00A721B1"/>
    <w:rsid w:val="00AC0031"/>
    <w:rsid w:val="00AD5F6E"/>
    <w:rsid w:val="00B010A8"/>
    <w:rsid w:val="00B02E27"/>
    <w:rsid w:val="00B23901"/>
    <w:rsid w:val="00B5015B"/>
    <w:rsid w:val="00B83F34"/>
    <w:rsid w:val="00BA00DE"/>
    <w:rsid w:val="00BA40C3"/>
    <w:rsid w:val="00BB2EFD"/>
    <w:rsid w:val="00BD16B0"/>
    <w:rsid w:val="00BE43B4"/>
    <w:rsid w:val="00BF2C38"/>
    <w:rsid w:val="00C07588"/>
    <w:rsid w:val="00C222E6"/>
    <w:rsid w:val="00C30327"/>
    <w:rsid w:val="00C406F1"/>
    <w:rsid w:val="00C64A92"/>
    <w:rsid w:val="00C64E3F"/>
    <w:rsid w:val="00C71D2C"/>
    <w:rsid w:val="00C75863"/>
    <w:rsid w:val="00CA29C1"/>
    <w:rsid w:val="00CB449B"/>
    <w:rsid w:val="00CC0EA9"/>
    <w:rsid w:val="00CD14EC"/>
    <w:rsid w:val="00CF7793"/>
    <w:rsid w:val="00D24214"/>
    <w:rsid w:val="00D3355F"/>
    <w:rsid w:val="00D5326F"/>
    <w:rsid w:val="00D5598E"/>
    <w:rsid w:val="00D66B1C"/>
    <w:rsid w:val="00D7111C"/>
    <w:rsid w:val="00D9276D"/>
    <w:rsid w:val="00D92A6C"/>
    <w:rsid w:val="00D93318"/>
    <w:rsid w:val="00DA6622"/>
    <w:rsid w:val="00DA760B"/>
    <w:rsid w:val="00DE2B2B"/>
    <w:rsid w:val="00DF168C"/>
    <w:rsid w:val="00DF46DB"/>
    <w:rsid w:val="00DF4A23"/>
    <w:rsid w:val="00E15430"/>
    <w:rsid w:val="00E26738"/>
    <w:rsid w:val="00E26B02"/>
    <w:rsid w:val="00E45BC8"/>
    <w:rsid w:val="00E530C7"/>
    <w:rsid w:val="00E709C1"/>
    <w:rsid w:val="00E844A7"/>
    <w:rsid w:val="00E926A7"/>
    <w:rsid w:val="00EB321E"/>
    <w:rsid w:val="00EC1430"/>
    <w:rsid w:val="00EE284F"/>
    <w:rsid w:val="00EF5039"/>
    <w:rsid w:val="00F326ED"/>
    <w:rsid w:val="00F3667E"/>
    <w:rsid w:val="00F43883"/>
    <w:rsid w:val="00F45DC1"/>
    <w:rsid w:val="00F51CC0"/>
    <w:rsid w:val="00F66B93"/>
    <w:rsid w:val="00F73102"/>
    <w:rsid w:val="00F77B5B"/>
    <w:rsid w:val="00FC599F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697AF-395D-4505-BD11-88E22773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3">
    <w:name w:val="Абзац списка3"/>
    <w:basedOn w:val="Normal"/>
    <w:qFormat/>
    <w:rsid w:val="008A3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Абзац списка"/>
    <w:basedOn w:val="Normal"/>
    <w:qFormat/>
    <w:rsid w:val="00A70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BA3F-7809-4D21-AB64-9AABEED0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Acer</cp:lastModifiedBy>
  <cp:revision>2</cp:revision>
  <cp:lastPrinted>2019-11-01T07:04:00Z</cp:lastPrinted>
  <dcterms:created xsi:type="dcterms:W3CDTF">2022-04-28T13:44:00Z</dcterms:created>
  <dcterms:modified xsi:type="dcterms:W3CDTF">2022-04-28T13:44:00Z</dcterms:modified>
</cp:coreProperties>
</file>