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0C" w:rsidRPr="00D15753" w:rsidRDefault="002B040C" w:rsidP="00C44256">
      <w:pPr>
        <w:shd w:val="clear" w:color="auto" w:fill="FFFFFF"/>
        <w:ind w:right="-448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D1575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Հավելված </w:t>
      </w:r>
      <w:r w:rsidRPr="00D15753">
        <w:rPr>
          <w:rFonts w:ascii="Arial" w:hAnsi="Arial" w:cs="Arial"/>
          <w:color w:val="000000" w:themeColor="text1"/>
          <w:sz w:val="24"/>
          <w:szCs w:val="24"/>
          <w:lang w:val="hy-AM"/>
        </w:rPr>
        <w:t> </w:t>
      </w:r>
      <w:r w:rsidRPr="00D15753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N 34</w:t>
      </w:r>
    </w:p>
    <w:p w:rsidR="002B040C" w:rsidRPr="00D15753" w:rsidRDefault="002B040C" w:rsidP="002B040C">
      <w:pPr>
        <w:shd w:val="clear" w:color="auto" w:fill="FFFFFF"/>
        <w:ind w:right="-448"/>
        <w:jc w:val="right"/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</w:pPr>
      <w:r w:rsidRPr="00D15753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Հաստատված է</w:t>
      </w:r>
    </w:p>
    <w:p w:rsidR="002B040C" w:rsidRPr="00D15753" w:rsidRDefault="002B040C" w:rsidP="002B040C">
      <w:pPr>
        <w:shd w:val="clear" w:color="auto" w:fill="FFFFFF"/>
        <w:ind w:right="-448"/>
        <w:jc w:val="right"/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D15753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Կրթության, գիտության, մշակույթի և սպորտի</w:t>
      </w:r>
    </w:p>
    <w:p w:rsidR="002B040C" w:rsidRPr="002B040C" w:rsidRDefault="002B040C" w:rsidP="002B040C">
      <w:pPr>
        <w:shd w:val="clear" w:color="auto" w:fill="FFFFFF"/>
        <w:ind w:right="-448"/>
        <w:jc w:val="right"/>
        <w:rPr>
          <w:rFonts w:ascii="GHEA Grapalat" w:eastAsia="Calibri" w:hAnsi="GHEA Grapalat"/>
          <w:color w:val="000000" w:themeColor="text1"/>
          <w:sz w:val="24"/>
          <w:szCs w:val="24"/>
        </w:rPr>
      </w:pPr>
      <w:proofErr w:type="spellStart"/>
      <w:proofErr w:type="gramStart"/>
      <w:r w:rsidRPr="002B040C">
        <w:rPr>
          <w:rFonts w:ascii="GHEA Grapalat" w:eastAsia="Calibri" w:hAnsi="GHEA Grapalat"/>
          <w:color w:val="000000" w:themeColor="text1"/>
          <w:sz w:val="24"/>
          <w:szCs w:val="24"/>
        </w:rPr>
        <w:t>նախարարության</w:t>
      </w:r>
      <w:proofErr w:type="spellEnd"/>
      <w:proofErr w:type="gramEnd"/>
      <w:r w:rsidRPr="002B040C">
        <w:rPr>
          <w:rFonts w:ascii="GHEA Grapalat" w:eastAsia="Calibri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2B040C">
        <w:rPr>
          <w:rFonts w:ascii="GHEA Grapalat" w:eastAsia="Calibri" w:hAnsi="GHEA Grapalat"/>
          <w:color w:val="000000" w:themeColor="text1"/>
          <w:sz w:val="24"/>
          <w:szCs w:val="24"/>
        </w:rPr>
        <w:t>գլխավոր</w:t>
      </w:r>
      <w:proofErr w:type="spellEnd"/>
      <w:r w:rsidRPr="002B040C">
        <w:rPr>
          <w:rFonts w:ascii="GHEA Grapalat" w:eastAsia="Calibri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2B040C">
        <w:rPr>
          <w:rFonts w:ascii="GHEA Grapalat" w:eastAsia="Calibri" w:hAnsi="GHEA Grapalat"/>
          <w:color w:val="000000" w:themeColor="text1"/>
          <w:sz w:val="24"/>
          <w:szCs w:val="24"/>
        </w:rPr>
        <w:t>քարտուղարի</w:t>
      </w:r>
      <w:proofErr w:type="spellEnd"/>
    </w:p>
    <w:p w:rsidR="002B040C" w:rsidRPr="002B040C" w:rsidRDefault="002B040C" w:rsidP="002B040C">
      <w:pPr>
        <w:shd w:val="clear" w:color="auto" w:fill="FFFFFF"/>
        <w:ind w:right="-448"/>
        <w:jc w:val="right"/>
        <w:rPr>
          <w:rFonts w:ascii="GHEA Grapalat" w:eastAsia="Calibri" w:hAnsi="GHEA Grapalat"/>
          <w:color w:val="000000" w:themeColor="text1"/>
          <w:sz w:val="24"/>
          <w:szCs w:val="24"/>
        </w:rPr>
      </w:pPr>
      <w:r w:rsidRPr="002B040C">
        <w:rPr>
          <w:rFonts w:ascii="GHEA Grapalat" w:eastAsia="Calibri" w:hAnsi="GHEA Grapalat"/>
          <w:color w:val="000000" w:themeColor="text1"/>
          <w:sz w:val="24"/>
          <w:szCs w:val="24"/>
        </w:rPr>
        <w:t xml:space="preserve">2020 </w:t>
      </w:r>
      <w:proofErr w:type="spellStart"/>
      <w:r w:rsidRPr="002B040C">
        <w:rPr>
          <w:rFonts w:ascii="GHEA Grapalat" w:eastAsia="Calibri" w:hAnsi="GHEA Grapalat"/>
          <w:color w:val="000000" w:themeColor="text1"/>
          <w:sz w:val="24"/>
          <w:szCs w:val="24"/>
        </w:rPr>
        <w:t>թվականի</w:t>
      </w:r>
      <w:proofErr w:type="spellEnd"/>
      <w:r w:rsidRPr="002B040C">
        <w:rPr>
          <w:rFonts w:ascii="GHEA Grapalat" w:eastAsia="Calibri" w:hAnsi="GHEA Grapalat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B040C">
        <w:rPr>
          <w:rFonts w:ascii="GHEA Grapalat" w:eastAsia="Calibri" w:hAnsi="GHEA Grapalat"/>
          <w:color w:val="000000" w:themeColor="text1"/>
          <w:sz w:val="24"/>
          <w:szCs w:val="24"/>
        </w:rPr>
        <w:t>սեպտեմբերի</w:t>
      </w:r>
      <w:proofErr w:type="spellEnd"/>
      <w:r w:rsidRPr="002B040C">
        <w:rPr>
          <w:rFonts w:ascii="GHEA Grapalat" w:eastAsia="Calibri" w:hAnsi="GHEA Grapalat"/>
          <w:color w:val="000000" w:themeColor="text1"/>
          <w:sz w:val="24"/>
          <w:szCs w:val="24"/>
        </w:rPr>
        <w:t xml:space="preserve">  24</w:t>
      </w:r>
      <w:proofErr w:type="gramEnd"/>
      <w:r w:rsidRPr="002B040C">
        <w:rPr>
          <w:rFonts w:ascii="GHEA Grapalat" w:eastAsia="Calibri" w:hAnsi="GHEA Grapalat"/>
          <w:color w:val="000000" w:themeColor="text1"/>
          <w:sz w:val="24"/>
          <w:szCs w:val="24"/>
        </w:rPr>
        <w:t xml:space="preserve">  - ի N  609  - Ա </w:t>
      </w:r>
      <w:proofErr w:type="spellStart"/>
      <w:r w:rsidRPr="002B040C">
        <w:rPr>
          <w:rFonts w:ascii="GHEA Grapalat" w:eastAsia="Calibri" w:hAnsi="GHEA Grapalat"/>
          <w:color w:val="000000" w:themeColor="text1"/>
          <w:sz w:val="24"/>
          <w:szCs w:val="24"/>
        </w:rPr>
        <w:t>հրամանով</w:t>
      </w:r>
      <w:proofErr w:type="spellEnd"/>
    </w:p>
    <w:p w:rsidR="002B040C" w:rsidRPr="002B040C" w:rsidRDefault="002B040C" w:rsidP="002B040C">
      <w:pPr>
        <w:ind w:right="-448" w:firstLine="357"/>
        <w:jc w:val="right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B040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:rsidR="002B040C" w:rsidRPr="002B040C" w:rsidRDefault="002B040C" w:rsidP="002B040C">
      <w:pPr>
        <w:shd w:val="clear" w:color="auto" w:fill="FFFFFF"/>
        <w:jc w:val="right"/>
        <w:rPr>
          <w:rFonts w:ascii="GHEA Grapalat" w:eastAsia="Calibri" w:hAnsi="GHEA Grapalat"/>
          <w:b/>
          <w:color w:val="000000" w:themeColor="text1"/>
          <w:sz w:val="24"/>
          <w:szCs w:val="24"/>
          <w:lang w:val="hy-AM"/>
        </w:rPr>
      </w:pPr>
    </w:p>
    <w:p w:rsidR="002B040C" w:rsidRPr="002B040C" w:rsidRDefault="002B040C" w:rsidP="002B040C">
      <w:pPr>
        <w:shd w:val="clear" w:color="auto" w:fill="FFFFFF"/>
        <w:ind w:firstLine="313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</w:rPr>
      </w:pPr>
    </w:p>
    <w:p w:rsidR="002B040C" w:rsidRPr="002B040C" w:rsidRDefault="002B040C" w:rsidP="002B040C">
      <w:pPr>
        <w:shd w:val="clear" w:color="auto" w:fill="FFFFFF"/>
        <w:ind w:firstLine="313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</w:rPr>
      </w:pPr>
      <w:r w:rsidRPr="002B040C">
        <w:rPr>
          <w:rFonts w:ascii="GHEA Grapalat" w:hAnsi="GHEA Grapalat"/>
          <w:b/>
          <w:bCs/>
          <w:color w:val="000000" w:themeColor="text1"/>
          <w:sz w:val="24"/>
          <w:szCs w:val="24"/>
        </w:rPr>
        <w:t>ՔԱՂԱՔԱՑԻԱԿԱՆ ԾԱՌԱՅՈՒԹՅԱՆ ՊԱՇՏՈՆԻ ԱՆՁՆԱԳԻՐ</w:t>
      </w:r>
    </w:p>
    <w:p w:rsidR="002B040C" w:rsidRPr="002B040C" w:rsidRDefault="002B040C" w:rsidP="002B040C">
      <w:pPr>
        <w:shd w:val="clear" w:color="auto" w:fill="FFFFFF"/>
        <w:ind w:firstLine="313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</w:rPr>
      </w:pPr>
    </w:p>
    <w:p w:rsidR="002B040C" w:rsidRPr="002B040C" w:rsidRDefault="002B040C" w:rsidP="002B040C">
      <w:pPr>
        <w:shd w:val="clear" w:color="auto" w:fill="FFFFFF"/>
        <w:ind w:firstLine="313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</w:rPr>
      </w:pPr>
      <w:r w:rsidRPr="002B040C">
        <w:rPr>
          <w:rFonts w:ascii="GHEA Grapalat" w:hAnsi="GHEA Grapalat"/>
          <w:b/>
          <w:bCs/>
          <w:color w:val="000000" w:themeColor="text1"/>
          <w:sz w:val="24"/>
          <w:szCs w:val="24"/>
        </w:rPr>
        <w:t xml:space="preserve">ԿՐԹՈՒԹՅԱՆ, ԳԻՏՈՒԹՅԱՆ, ՄՇԱԿՈՒՅԹԻ </w:t>
      </w:r>
      <w:r w:rsidRPr="002B040C">
        <w:rPr>
          <w:rFonts w:ascii="GHEA Grapalat" w:hAnsi="GHEA Grapalat" w:cs="Sylfaen"/>
          <w:b/>
          <w:bCs/>
          <w:color w:val="000000" w:themeColor="text1"/>
          <w:sz w:val="24"/>
          <w:szCs w:val="24"/>
        </w:rPr>
        <w:t>ԵՎ</w:t>
      </w:r>
      <w:r w:rsidRPr="002B04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ՍՊՈՐՏԻ</w:t>
      </w:r>
      <w:r w:rsidRPr="002B040C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2B04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ՆԱԽԱՐԱՐՈՒԹՅԱՆ</w:t>
      </w:r>
      <w:r w:rsidRPr="002B040C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2B040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ՍՊՈՐՏԻ ՔԱՂԱՔԱԿԱՆՈՒԹՅԱՆ</w:t>
      </w:r>
      <w:r w:rsidRPr="002B040C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2B04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ՎԱՐՉՈՒԹՅԱՆ</w:t>
      </w:r>
      <w:r w:rsidRPr="002B040C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2B040C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ՊԵՏ</w:t>
      </w:r>
    </w:p>
    <w:p w:rsidR="002B040C" w:rsidRPr="002B040C" w:rsidRDefault="002B040C" w:rsidP="002B040C">
      <w:pPr>
        <w:shd w:val="clear" w:color="auto" w:fill="FFFFFF"/>
        <w:ind w:firstLine="313"/>
        <w:jc w:val="right"/>
        <w:rPr>
          <w:rFonts w:ascii="GHEA Grapalat" w:hAnsi="GHEA Grapalat"/>
          <w:color w:val="000000" w:themeColor="text1"/>
          <w:sz w:val="24"/>
          <w:szCs w:val="24"/>
        </w:rPr>
      </w:pPr>
      <w:r w:rsidRPr="002B040C">
        <w:rPr>
          <w:rFonts w:ascii="Arial" w:hAnsi="Arial" w:cs="Arial"/>
          <w:color w:val="000000" w:themeColor="text1"/>
          <w:sz w:val="24"/>
          <w:szCs w:val="24"/>
        </w:rPr>
        <w:t> </w:t>
      </w:r>
    </w:p>
    <w:tbl>
      <w:tblPr>
        <w:tblW w:w="103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1"/>
      </w:tblGrid>
      <w:tr w:rsidR="002B040C" w:rsidRPr="002B040C" w:rsidTr="00EE1026">
        <w:trPr>
          <w:tblCellSpacing w:w="0" w:type="dxa"/>
          <w:jc w:val="center"/>
        </w:trPr>
        <w:tc>
          <w:tcPr>
            <w:tcW w:w="10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40C" w:rsidRPr="002B040C" w:rsidRDefault="002B040C" w:rsidP="00EE10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2B040C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2B040C">
              <w:rPr>
                <w:rFonts w:ascii="GHEA Grapalat" w:eastAsia="MS Gothic" w:hAnsi="MS Gothic" w:cs="MS Gothic"/>
                <w:b/>
                <w:bCs/>
                <w:color w:val="000000" w:themeColor="text1"/>
                <w:sz w:val="24"/>
                <w:szCs w:val="24"/>
              </w:rPr>
              <w:t>․</w:t>
            </w:r>
            <w:r w:rsidRPr="002B04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2B040C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>Ընդհանուր</w:t>
            </w:r>
            <w:r w:rsidRPr="002B04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2B040C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</w:rPr>
              <w:t>դրույթներ</w:t>
            </w:r>
            <w:proofErr w:type="spellEnd"/>
          </w:p>
        </w:tc>
      </w:tr>
      <w:tr w:rsidR="002B040C" w:rsidRPr="00D15753" w:rsidTr="00EE1026">
        <w:trPr>
          <w:tblCellSpacing w:w="0" w:type="dxa"/>
          <w:jc w:val="center"/>
        </w:trPr>
        <w:tc>
          <w:tcPr>
            <w:tcW w:w="10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40C" w:rsidRPr="002B040C" w:rsidRDefault="002B040C" w:rsidP="00EE1026">
            <w:pPr>
              <w:pStyle w:val="BodyTextIndent"/>
              <w:spacing w:after="0" w:line="276" w:lineRule="auto"/>
              <w:ind w:left="0"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B040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1.1.Պաշտոնի անվանումը, ծածկագիրը</w:t>
            </w:r>
            <w:r w:rsidRPr="002B040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 w:eastAsia="ru-RU"/>
              </w:rPr>
              <w:br/>
            </w:r>
            <w:r w:rsidRPr="002B040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Կ</w:t>
            </w:r>
            <w:r w:rsidRPr="002B040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րթության, գիտության, մշակույթի և սպորտի նախարարության (այսուհետ՝ </w:t>
            </w:r>
            <w:r w:rsidRPr="002B040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Ն</w:t>
            </w:r>
            <w:r w:rsidRPr="002B040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ախարարություն) սպորտի քաղաքականության վարչության (այսուհետ՝ </w:t>
            </w:r>
            <w:r w:rsidRPr="002B040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Վ</w:t>
            </w:r>
            <w:r w:rsidRPr="002B040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 w:eastAsia="ru-RU"/>
              </w:rPr>
              <w:t>արչություն) պետ (ծածկագիրը՝ </w:t>
            </w:r>
            <w:r w:rsidRPr="002B040C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  <w:lang w:eastAsia="ru-RU"/>
              </w:rPr>
              <w:t>  </w:t>
            </w:r>
            <w:r w:rsidRPr="002B040C">
              <w:rPr>
                <w:rFonts w:ascii="GHEA Grapalat" w:hAnsi="GHEA Grapalat"/>
                <w:bCs/>
                <w:lang w:val="hy-AM"/>
              </w:rPr>
              <w:t>18-34.16-Ղ3-1</w:t>
            </w:r>
            <w:r w:rsidRPr="002B040C">
              <w:rPr>
                <w:rFonts w:ascii="GHEA Grapalat" w:hAnsi="GHEA Grapalat"/>
                <w:bCs/>
              </w:rPr>
              <w:t>):</w:t>
            </w:r>
            <w:r w:rsidRPr="002B040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 w:eastAsia="ru-RU"/>
              </w:rPr>
              <w:br/>
            </w:r>
            <w:r w:rsidRPr="002B040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1.2. Ենթակա և հաշվետու է</w:t>
            </w:r>
            <w:r w:rsidRPr="002B040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 w:eastAsia="ru-RU"/>
              </w:rPr>
              <w:t> </w:t>
            </w:r>
            <w:r w:rsidRPr="002B040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 w:eastAsia="ru-RU"/>
              </w:rPr>
              <w:br/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Վարչության պետն անմիջականորեն ենթակա և հաշվետու</w:t>
            </w: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է</w:t>
            </w: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նախարարին:</w:t>
            </w:r>
          </w:p>
          <w:p w:rsidR="002B040C" w:rsidRPr="002B040C" w:rsidRDefault="002B040C" w:rsidP="00EE1026">
            <w:pPr>
              <w:pStyle w:val="BodyTextIndent"/>
              <w:tabs>
                <w:tab w:val="left" w:pos="0"/>
              </w:tabs>
              <w:spacing w:after="0" w:line="276" w:lineRule="auto"/>
              <w:ind w:left="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B040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1.3. Ենթակա և հաշվետու պաշտոններ</w:t>
            </w:r>
            <w:r w:rsidRPr="002B040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 w:eastAsia="ru-RU"/>
              </w:rPr>
              <w:t> </w:t>
            </w:r>
            <w:r w:rsidRPr="002B040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 w:eastAsia="ru-RU"/>
              </w:rPr>
              <w:br/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Վարչության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պետին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անմիջականորեն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ենթակա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հաշվետու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են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վարչության պետի տեղակալը և Վարչության 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բաժինների պետերը:</w:t>
            </w:r>
          </w:p>
          <w:p w:rsidR="002B040C" w:rsidRPr="002B040C" w:rsidRDefault="002B040C" w:rsidP="00EE1026">
            <w:pPr>
              <w:jc w:val="both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2B040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1.4.Փոխարինող պաշտոնի կամ պաշտոնների անվանումները</w:t>
            </w:r>
            <w:r w:rsidRPr="002B040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br/>
              <w:t>Վարչության պետի բացակայության դեպքում նրան փոխարինում է Վարչության պետի տեղակալը կամ Վարչության բաժինների պետերից մեկը:</w:t>
            </w:r>
          </w:p>
          <w:p w:rsidR="002B040C" w:rsidRPr="002B040C" w:rsidRDefault="002B040C" w:rsidP="00EE1026">
            <w:pPr>
              <w:jc w:val="both"/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</w:pPr>
            <w:r w:rsidRPr="002B040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  <w:t>1.5. Աշխատավայրը</w:t>
            </w:r>
            <w:r w:rsidRPr="002B040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hy-AM"/>
              </w:rPr>
              <w:br/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Հայաստան, ք.Երևան, Կենտրոն վարչական շրջան, Վ.Սարգսյան3, Կառավարական շենք N 2</w:t>
            </w:r>
          </w:p>
        </w:tc>
      </w:tr>
      <w:tr w:rsidR="002B040C" w:rsidRPr="00D15753" w:rsidTr="00EE1026">
        <w:trPr>
          <w:tblCellSpacing w:w="0" w:type="dxa"/>
          <w:jc w:val="center"/>
        </w:trPr>
        <w:tc>
          <w:tcPr>
            <w:tcW w:w="10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40C" w:rsidRPr="002B040C" w:rsidRDefault="002B040C" w:rsidP="00EE10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B040C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t>2.</w:t>
            </w:r>
            <w:r w:rsidRPr="002B04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 </w:t>
            </w:r>
            <w:r w:rsidRPr="002B040C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  <w:lang w:val="hy-AM"/>
              </w:rPr>
              <w:t>Պաշտոնի բնութագիրը</w:t>
            </w:r>
          </w:p>
          <w:p w:rsidR="002B040C" w:rsidRPr="002B040C" w:rsidRDefault="002B040C" w:rsidP="00EE1026">
            <w:pPr>
              <w:pStyle w:val="NormalWeb"/>
              <w:shd w:val="clear" w:color="auto" w:fill="FFFFFF"/>
              <w:spacing w:before="0" w:beforeAutospacing="0" w:after="0" w:afterAutospacing="0"/>
              <w:ind w:left="313"/>
              <w:jc w:val="both"/>
              <w:rPr>
                <w:rFonts w:ascii="GHEA Grapalat" w:hAnsi="GHEA Grapalat" w:cs="Sylfaen"/>
                <w:color w:val="000000" w:themeColor="text1"/>
                <w:lang w:val="af-ZA"/>
              </w:rPr>
            </w:pPr>
            <w:r w:rsidRPr="002B040C">
              <w:rPr>
                <w:rFonts w:ascii="GHEA Grapalat" w:hAnsi="GHEA Grapalat"/>
                <w:b/>
                <w:color w:val="000000" w:themeColor="text1"/>
                <w:lang w:val="hy-AM"/>
              </w:rPr>
              <w:t>2.1. Աշխատանքի բնույթը, իրավունքները, պարտականությունները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 w:cs="Sylfaen"/>
                <w:color w:val="000000" w:themeColor="text1"/>
                <w:lang w:val="af-ZA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Կազմակերպում  է օրենսդրական և այլ նորմատիվ իրավական ակտերի նախագծերի մշակումը, իրավական ակտերի գործնական կիրառման ընդհանրացումը. 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 w:cs="Sylfaen"/>
                <w:color w:val="000000" w:themeColor="text1"/>
                <w:lang w:val="af-ZA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lang w:val="af-ZA"/>
              </w:rPr>
              <w:t>Կազմակերպում է սպորտի բնագավառում հայեցակարգերի ու պետական նպատակային ծրագրերի մշակման և իրականացման աշխատանքները.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 w:cs="Sylfaen"/>
                <w:color w:val="000000" w:themeColor="text1"/>
                <w:lang w:val="af-ZA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Կազմակերպում է Հայաստանի Հանրապետության պետական բյուջեի և միջնաժամկետ ծախսային ծրագրերի ոլորտային նախագծերի մշակումը.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 w:cs="Sylfaen"/>
                <w:color w:val="000000" w:themeColor="text1"/>
                <w:lang w:val="af-ZA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lang w:val="af-ZA"/>
              </w:rPr>
              <w:t>Կազմակերպում է հանրապետությունում բնագավառի աշխատանքների կազմակերպման մեթոդական ղեկավարումը.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 w:cs="Sylfaen"/>
                <w:color w:val="000000" w:themeColor="text1"/>
                <w:lang w:val="af-ZA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lang w:val="af-ZA"/>
              </w:rPr>
              <w:t>Կազմակերպում է սպորտի բնագավառի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աշխատանքների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վիճակագրական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հաշվառման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վարումը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lang w:val="af-ZA"/>
              </w:rPr>
              <w:t>Կազմակերպում է բնագավառի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քարոզչության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իրականացումը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Կազմակերպում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է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պետական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կառավարման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տարածքային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մարմինների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հետ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համատեղ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բնագավառի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տարածքային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քաղաքականության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իրականացումը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Կազմակերպում է աջակցությունն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ազգային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սպորտային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խաղերի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տարածմանն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ու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զարգացմանը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սպորտաժամանցային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գործունեության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բազմազանության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ապահովմանը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r w:rsidRPr="002B040C">
              <w:rPr>
                <w:rFonts w:ascii="GHEA Grapalat" w:hAnsi="GHEA Grapalat" w:cs="Arial"/>
                <w:color w:val="000000" w:themeColor="text1"/>
                <w:shd w:val="clear" w:color="auto" w:fill="FFFFFF"/>
                <w:lang w:val="af-ZA"/>
              </w:rPr>
              <w:lastRenderedPageBreak/>
              <w:t>Կազմակերպում է</w:t>
            </w:r>
            <w:r w:rsidRPr="002B040C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միջազգային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միջգերատեսչական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պայմանագրերի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մշակումը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>,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Կազմակերպում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է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աջակցությունը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՝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հաշմանդամություն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ունեցող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սպորտային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խ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մբերի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և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անհատ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մարզիկների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օտարերկրյա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պետություններ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գործուղմանը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սպորտային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միջազգային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համագործակցության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զարգացմանը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Կազմակերպում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է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միջազգային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սպորտային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կազմակերպությունների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հետ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համագործակցությունն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ու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մասնակցությունը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համատեղ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նախաձեռնություններին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Կազմակերպում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է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հանրապետական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զանգվածային </w:t>
            </w: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մարզական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բնույթի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ծրագրերի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մշակումը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Կազմակերպում է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գիտաժողովների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համաժողովների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սեմինարների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այդ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թվում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`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միջազգային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)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և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այլ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միջոցառումների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կազմակերպման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ծրագրերի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մշակումը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 w:rsidRPr="002B040C">
              <w:rPr>
                <w:rFonts w:ascii="GHEA Grapalat" w:hAnsi="GHEA Grapalat" w:cs="Courier New"/>
                <w:color w:val="000000" w:themeColor="text1"/>
              </w:rPr>
              <w:t>Կազմակերպում</w:t>
            </w:r>
            <w:proofErr w:type="spellEnd"/>
            <w:r w:rsidRPr="002B040C">
              <w:rPr>
                <w:rFonts w:ascii="GHEA Grapalat" w:hAnsi="GHEA Grapalat" w:cs="Courier New"/>
                <w:color w:val="000000" w:themeColor="text1"/>
                <w:lang w:val="af-ZA"/>
              </w:rPr>
              <w:t xml:space="preserve"> </w:t>
            </w:r>
            <w:r w:rsidRPr="002B040C">
              <w:rPr>
                <w:rFonts w:ascii="GHEA Grapalat" w:hAnsi="GHEA Grapalat" w:cs="Courier New"/>
                <w:color w:val="000000" w:themeColor="text1"/>
              </w:rPr>
              <w:t>է</w:t>
            </w:r>
            <w:r w:rsidRPr="002B040C">
              <w:rPr>
                <w:rFonts w:ascii="GHEA Grapalat" w:hAnsi="GHEA Grapalat" w:cs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GHEA Grapalat"/>
                <w:color w:val="000000" w:themeColor="text1"/>
              </w:rPr>
              <w:t>Հայաստանի</w:t>
            </w:r>
            <w:proofErr w:type="spellEnd"/>
            <w:r w:rsidRPr="002B040C">
              <w:rPr>
                <w:rFonts w:ascii="GHEA Grapalat" w:hAnsi="GHEA Grapalat" w:cs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GHEA Grapalat"/>
                <w:color w:val="000000" w:themeColor="text1"/>
              </w:rPr>
              <w:t>Հանրապետությունում</w:t>
            </w:r>
            <w:proofErr w:type="spellEnd"/>
            <w:r w:rsidRPr="002B040C">
              <w:rPr>
                <w:rFonts w:ascii="GHEA Grapalat" w:hAnsi="GHEA Grapalat" w:cs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GHEA Grapalat"/>
                <w:color w:val="000000" w:themeColor="text1"/>
              </w:rPr>
              <w:t>կատարվող</w:t>
            </w:r>
            <w:proofErr w:type="spellEnd"/>
            <w:r w:rsidRPr="002B040C">
              <w:rPr>
                <w:rFonts w:ascii="GHEA Grapalat" w:hAnsi="GHEA Grapalat" w:cs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GHEA Grapalat"/>
                <w:color w:val="000000" w:themeColor="text1"/>
              </w:rPr>
              <w:t>մարզական</w:t>
            </w:r>
            <w:proofErr w:type="spellEnd"/>
            <w:r w:rsidRPr="002B040C">
              <w:rPr>
                <w:rFonts w:ascii="GHEA Grapalat" w:hAnsi="GHEA Grapalat" w:cs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GHEA Grapalat"/>
                <w:color w:val="000000" w:themeColor="text1"/>
              </w:rPr>
              <w:t>հերթափոխի</w:t>
            </w:r>
            <w:proofErr w:type="spellEnd"/>
            <w:r w:rsidRPr="002B040C">
              <w:rPr>
                <w:rFonts w:ascii="GHEA Grapalat" w:hAnsi="GHEA Grapalat" w:cs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GHEA Grapalat"/>
                <w:color w:val="000000" w:themeColor="text1"/>
              </w:rPr>
              <w:t>պատրաստման</w:t>
            </w:r>
            <w:proofErr w:type="spellEnd"/>
            <w:r w:rsidRPr="002B040C">
              <w:rPr>
                <w:rFonts w:ascii="GHEA Grapalat" w:hAnsi="GHEA Grapalat" w:cs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GHEA Grapalat"/>
                <w:color w:val="000000" w:themeColor="text1"/>
              </w:rPr>
              <w:t>աշխատանքները</w:t>
            </w:r>
            <w:proofErr w:type="spellEnd"/>
            <w:r w:rsidRPr="002B040C">
              <w:rPr>
                <w:rFonts w:ascii="GHEA Grapalat" w:hAnsi="GHEA Grapalat" w:cs="GHEA Grapalat"/>
                <w:color w:val="000000" w:themeColor="text1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Կազմակերպում է </w:t>
            </w: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Նախարարության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ենթակայության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պետական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ոչ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առևտրային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կազմակերպությունների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և պետական աջակցություն ստացող մարզական հասարակական կազմակերպությունների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ուսումնամարզական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գործունեության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ուսումնասիրությունների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իրականացումը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`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Վարչությանը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վերապահված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լիազորությունների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սահմաններում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Կազմակերպում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է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բնագավառներում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գիտատեխնիկական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զարգացման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ուղղությունները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աջակցում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մարզական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կազմակերպությունների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նյութատեխնիկական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վերազինմանը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Կազմակերպում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է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սպորտի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պետական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նպատակային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ծրագրերին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համապատասխան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տեղեկատվական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գիտամեթոդական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ուսումնական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գիտական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վերլուծական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և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այլ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բնույթի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ծրագրեր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Կազմակերպում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է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բնագավառում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պետական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չափորոշիչների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մշակումը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Կազմակերպում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է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hy-AM"/>
              </w:rPr>
              <w:t>բնագավառի վաստակաշատ անձանց ներկայացման պետական պարգևների, մրցանակների և պատվավոր կոչումների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փաստաթղթերի</w:t>
            </w:r>
            <w:r w:rsidRPr="002B040C">
              <w:rPr>
                <w:rFonts w:ascii="GHEA Grapalat" w:hAnsi="GHEA Grapalat" w:cs="Arial"/>
                <w:color w:val="000000" w:themeColor="text1"/>
                <w:shd w:val="clear" w:color="auto" w:fill="FFFFFF"/>
                <w:lang w:val="hy-AM"/>
              </w:rPr>
              <w:t xml:space="preserve"> հավաքագրումը.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Կազմակերպում</w:t>
            </w:r>
            <w:proofErr w:type="spellEnd"/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է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hy-AM"/>
              </w:rPr>
              <w:t>մարզական կոչումների և կարգերի, հանրապետական առաջ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նությունների մրցանակակիրներին,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սպորտի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և ֆիզիկական կուլտուրայի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բնագավառներում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նվիրյալներին և կազմակերպություններին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պարգևատրելու գործընթացը.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մեդալներով ու դիպլոմներով պարգևատրելու ներկայացման փաստաթղթերի հավաքագրումը.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 w:rsidRPr="002B040C">
              <w:rPr>
                <w:rFonts w:ascii="GHEA Grapalat" w:hAnsi="GHEA Grapalat"/>
                <w:bCs/>
                <w:color w:val="000000" w:themeColor="text1"/>
              </w:rPr>
              <w:t>Կազմակերպում</w:t>
            </w:r>
            <w:proofErr w:type="spellEnd"/>
            <w:r w:rsidRPr="002B040C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bCs/>
                <w:color w:val="000000" w:themeColor="text1"/>
              </w:rPr>
              <w:t>է</w:t>
            </w:r>
            <w:r w:rsidRPr="002B040C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bCs/>
                <w:color w:val="000000" w:themeColor="text1"/>
              </w:rPr>
              <w:t>սպորտի</w:t>
            </w:r>
            <w:proofErr w:type="spellEnd"/>
            <w:r w:rsidRPr="002B040C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bCs/>
                <w:color w:val="000000" w:themeColor="text1"/>
              </w:rPr>
              <w:t>բնագավառում</w:t>
            </w:r>
            <w:proofErr w:type="spellEnd"/>
            <w:r w:rsidRPr="002B040C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bCs/>
                <w:color w:val="000000" w:themeColor="text1"/>
              </w:rPr>
              <w:t>նշանակալի</w:t>
            </w:r>
            <w:proofErr w:type="spellEnd"/>
            <w:r w:rsidRPr="002B040C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bCs/>
                <w:color w:val="000000" w:themeColor="text1"/>
              </w:rPr>
              <w:t>նվաճումներ</w:t>
            </w:r>
            <w:proofErr w:type="spellEnd"/>
            <w:r w:rsidRPr="002B040C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bCs/>
                <w:color w:val="000000" w:themeColor="text1"/>
              </w:rPr>
              <w:t>ունեցող</w:t>
            </w:r>
            <w:proofErr w:type="spellEnd"/>
            <w:r w:rsidRPr="002B040C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bCs/>
                <w:color w:val="000000" w:themeColor="text1"/>
              </w:rPr>
              <w:t>քաղաքացիներին</w:t>
            </w:r>
            <w:proofErr w:type="spellEnd"/>
            <w:r w:rsidRPr="002B040C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պարտադիր զինվորական ծառայության զորակոչից տարկետում տալու, պարտադիր զինվորական ծառայությունից ազատելու և անձնագրերի գործողության ժամկետի երկարացման վերաբերյալ փաստաթղթերի (միջնորդությունների) նախապատրաստում</w:t>
            </w:r>
            <w:r w:rsidRPr="002B040C">
              <w:rPr>
                <w:rFonts w:ascii="GHEA Grapalat" w:hAnsi="GHEA Grapalat" w:cs="Courier New"/>
                <w:color w:val="000000" w:themeColor="text1"/>
                <w:shd w:val="clear" w:color="auto" w:fill="FFFFFF"/>
                <w:lang w:val="af-ZA"/>
              </w:rPr>
              <w:t>ը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Կազմակերպում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է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միջազգային սպորտի համագործակցության նպատակով սպորտային պատվիրակությունների և անհատ մարզիկների օտարերկրյա պետություններ գործուղ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ը, 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Կազմակերպում է համահայկական մարզական բնույթի ծրագրերի մշակումը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Կազմակերպում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է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բնագավառում ծառայությունների շուկա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յի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 xml:space="preserve"> վերլուծությունը, 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Կազմակերպում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է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վարչական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վիճակագրական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հաշվետվությունների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հարցաթերթեր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տեղեկանքներ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և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այլն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)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վարման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համակարգի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ստեղծումն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ու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ներդնումը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Կազմակերպում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</w:rPr>
              <w:t>է</w:t>
            </w:r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բնագավառում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վարվող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քաղաքականության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վերլուծությունը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,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քաղաքականության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միտումների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</w:rPr>
              <w:t>և</w:t>
            </w:r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օրինաչափությունների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ուսումնասիրումը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,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քաղաքականության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ռազմավարության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,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հայեցակարգերի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ու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նպատակային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ծրագրերի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մշակումը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</w:rPr>
              <w:t>և</w:t>
            </w:r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դրանց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</w:rPr>
              <w:t>մոնիթորինգը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Կազմակերպում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է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ֆիզիկական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կուլտուրայի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և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սպորտի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զարգացման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հանրապետական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նպատակային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ծրագրերի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մշակումն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ու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դրանց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մոնիթորինգը</w:t>
            </w:r>
            <w:proofErr w:type="spellEnd"/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:</w:t>
            </w:r>
          </w:p>
          <w:p w:rsidR="002B040C" w:rsidRPr="002B040C" w:rsidRDefault="002B040C" w:rsidP="00EE102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2B040C" w:rsidRPr="002B040C" w:rsidRDefault="002B040C" w:rsidP="00EE1026">
            <w:pP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  <w:lang w:val="af-ZA"/>
              </w:rPr>
            </w:pPr>
            <w:r w:rsidRPr="002B040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  <w:lang w:val="af-ZA"/>
              </w:rPr>
              <w:t xml:space="preserve">        </w:t>
            </w:r>
            <w:proofErr w:type="spellStart"/>
            <w:r w:rsidRPr="002B040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</w:rPr>
              <w:t>Իրավունքները</w:t>
            </w:r>
            <w:proofErr w:type="spellEnd"/>
            <w:r w:rsidRPr="002B040C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</w:rPr>
              <w:t>՝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92" w:right="11" w:firstLine="268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համապատասխան մարմինների և/կամ ստորաբաժանումների մասնագետներին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val="af-ZA"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ընդգրկելով ձևավորել աշխատանքային խմբեր, հանդես գալ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օրենսդրական, հայեցակարգային, ծրագրային և այլ բնույթի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նախաձեռնություններով ու առաջարկություններով,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92" w:right="11" w:firstLine="265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Վարչության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առջև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դրված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խնդիրների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իրականացման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նպատակով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պահանջել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տեղեկատվական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և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վիճակագրական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տվյալներ մարզական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կազմակերպություններից,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համապատասխան շահագրգիռ մարմիններից ստանալ մասնագիտական կարծիքներ և առաջարկություններ սպորտի և ֆիզիկական կուլտուրայի հիմնախնդիրների ու դրանց լուծման վերաբերյալ,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Վարչության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իրավասության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սահմաններում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քննարկվող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հարցերի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վերաբերյալ, ըստ անհրաժեշտության,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հրավիրել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խորհրդակցություններ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և մասնագիտական քննարկումներ.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>ՏԻՄ համապատասխան ստորաբաժանումներից, մարզական կազմակերպություններից` անկախ գերատեսչական պատկանելությունից, մարզական հասարակական կազմակերպություններից ու ադապտիվ հասարակական կազմակերպություններից պահանջել ՀՀ օրենսդրությամբ սահմանված անհրաժեշտ տեղեկատվություն,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վերահսկել ընթացիկ և հեռանկարային ծրագրերի ու խնդիրների վերաբերյալ հանձնարարականների ու առաջադրանքների կատարումը.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Նախարարությա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ն 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ենթակայությա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ն 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պետակա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ն 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ո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չ 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առևտրայի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ն 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կազմակերպություններ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ի և պետական աջակություն ստացող մարզական հասարակական կազմակերպությունների 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ուսումնամարզակա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ն 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գործընթաց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ի 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ուսումնասիրությունների ժամանակացույցը և համաձայն ժամանակացույցի ներկայացնել ուսումնասիրությունների իրականացման վերաբերյալ առաջարկություններ, վերհանել ուսումնասիրությունների արդյունքում հայտնաբերված թերությունները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բնագավառը համակարգող  Նախարարի տեղակալին ներկայացնել  տեղեկատվություն Վարչության և Վարչության կողմից համակարգվող բնագավառի գործունեության մասին,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պետական բյուջեի նախագծի մշակման համար Հայաստանի ազգային օլիմպիական կոմիտեից և մարզաձևերի ֆեդերացիաներից  պահանջել՝ մարզական միջոցառումների օրացուցային պլաններ, նախահաշիվներ, հայտեր համապատասխան հիմնավորումներով կանոնակարգեր, 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պահանջել և ուսումնասիրել  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սպորտի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բնագավառում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նշանակալի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նվաճումներ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ունեցող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քաղաքացիներին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պարտադիր զինվորական ծառայության զորակոչից տարկետում տալու, պարտադիր զինվորական ծառայությունից ազատելու և անձնագրերի գործողության ժամկետի երկարացման վերաբերյալ փաստաթղթերի (միջնորդությունների) հիմքերը.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մասնակցել սպորտի զարգացման հանրապետական նպատակային ծրագրի մշակման և իրագործման աշխատանքներին.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սահմանել 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վերահսկողություն բնագավառում գիտահետազոտական աշխատանքների իրականացման նկատմամբ.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պահանջել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 xml:space="preserve"> միջազգային սպորտի համագործակցության նպատակով սպորտային պատվիրակությունների և անհատ մարզիկների օտարերկրյա պետություններ գործուղելու համար մարզական կազմակերպություններից գործուղման համար հիմք հանդիսացող փաստաթղթերի փաթեթ,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 w:cs="Sylfae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պահանջել միջազգային սպորտային կազմակերպությունների աշխատանքներին մասնակցելու նպատակով մազական ֆեդերացիաներից տեղեկատվություն հարևան երկրների մարզական ֆեդերացիաների գործունեության վերաբերյալ.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պահանջել բնագավառում պետական նպատակային ծրագրերին համապատասխան տեղեկատվական, գիտամեթոդական, ուսումնական, գիտական, վերլուծական և այլ բնույթի տեղեկատվություն.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ներկայացնել համապատասխան զեկուցումներ՝ իր կողմից սպասարկվող ոլորտին առընչվող համապատասխան մարմիններում, ինչպես նաև պաշտոնատար անձանց կողմից կատարվող աշխատանքների վիճակի մասին.</w:t>
            </w:r>
          </w:p>
          <w:p w:rsidR="002B040C" w:rsidRPr="002B040C" w:rsidRDefault="002B040C" w:rsidP="00EE1026">
            <w:pPr>
              <w:ind w:right="9" w:firstLine="426"/>
              <w:jc w:val="both"/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  <w:p w:rsidR="002B040C" w:rsidRPr="002B040C" w:rsidRDefault="002B040C" w:rsidP="00EE1026">
            <w:pPr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af-ZA"/>
              </w:rPr>
            </w:pP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    </w:t>
            </w:r>
            <w:proofErr w:type="spellStart"/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՝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92" w:right="9" w:firstLine="268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>ուսումնասիրել և վերլուծել ոլորտի զարգացման հեռանկարային միտումները, մշակել քաղաքականության իրականացման հայեցակարգային և ռազմավարական մոտեցումները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val="af-ZA" w:eastAsia="ru-RU"/>
              </w:rPr>
              <w:t>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92" w:right="9" w:firstLine="268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lang w:val="af-ZA"/>
              </w:rPr>
              <w:t>սպորտի բնագավառում Հայաստանի Հանրապետության օրենսդրության կատարելագործման վերաբերյալ առաջարկությունների ներկայացումը.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92" w:right="9" w:firstLine="268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օրենքով սահմանված կարգով 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մասնակցությունը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Հայաստանի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Հանրապետության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միջազգային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պայմանագրերի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մշակմանը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  <w:lang w:val="af-ZA"/>
              </w:rPr>
              <w:t xml:space="preserve">, ինչպես նաև </w:t>
            </w: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Հայաստան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ի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Հանրապետության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միջազգային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պարտավորությունների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կատարումը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բնագավառում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92" w:right="9" w:firstLine="268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աջակցում է միջազգային սպորտային համագործակցության և փոխանակումների զարգացմանը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92" w:right="9" w:firstLine="268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համապատասխան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ռեգիստրների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միջոցով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ֆիզիկական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կուլտուրայի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և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սպորտի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բնագավառում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վարչական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վիճակագրության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վարումը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,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ադապտիվ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մարզական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կազմակերպությունների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հաշվառումը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92" w:right="9" w:firstLine="268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կազմակերպել Վարչության և հանրապետության մարզական կազմակերպությունների և մարզակառույցների   միջև փոխգործունեությունը</w:t>
            </w:r>
            <w:r w:rsidRPr="002B040C">
              <w:rPr>
                <w:rFonts w:ascii="GHEA Grapalat" w:hAnsi="GHEA Grapalat" w:cs="Sylfaen"/>
                <w:color w:val="FF0000"/>
                <w:sz w:val="24"/>
                <w:szCs w:val="24"/>
              </w:rPr>
              <w:t>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92" w:right="9" w:firstLine="268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կազմել Նախարարությա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ն 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ենթակայությա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ն 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պետակա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ն 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ո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չ 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առևտրայի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ն 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կազմակերպություններ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ի և պետական աջակություն ստացող մարզական հասարակական կազմակերպությունների 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ուսումնամարզակա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ն 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գործընթաց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ի 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ուսումնասիրությունների ժամանակացույցը.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92" w:right="9" w:firstLine="268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hAnsi="GHEA Grapalat" w:cs="Arial Unicode"/>
                <w:color w:val="000000" w:themeColor="text1"/>
                <w:shd w:val="clear" w:color="auto" w:fill="FFFFFF"/>
              </w:rPr>
              <w:t>հանրապետական առաջ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նությունների մրցանակակիրներին, սպորտի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և ֆիզիկական կուլտուրայի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բնագավառներում նվիրյալներին և կազմակերպություններին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</w:rPr>
              <w:t>մեդալներով ու դիպլոմներով պարգևատրելու ներկայացման փաստաթղթերի հավաքագրում.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92" w:right="9" w:firstLine="268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բնագավառում իրականացվող պետական նպատակային ծրագրերի, մարզական միջոցառումների մասին տեղեկատվության լուսաբանումը տարատեսակ լրատվական միջոցներով, 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92" w:right="9" w:firstLine="268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eastAsia="Times New Roman" w:hAnsi="GHEA Grapalat"/>
                <w:bCs/>
                <w:color w:val="000000" w:themeColor="text1"/>
                <w:sz w:val="24"/>
                <w:szCs w:val="24"/>
                <w:lang w:eastAsia="ru-RU"/>
              </w:rPr>
              <w:t>ըստ անհրաժեշտության ն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երկայացնել մասնագիտական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կարծիք և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մեթոդական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պարզաբանումներ Վարչության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գործառույթներից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և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խնդիրներից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բխող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իրավական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ակտերի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նախագծերի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առաջարկությունների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եզրակացությունների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այլ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փաստաթղթերի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վերաբերյալ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92" w:right="9" w:firstLine="268"/>
              <w:jc w:val="both"/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գլխավոր քարտուղարի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հանձնարարությամբ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կազմակերպել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քաղաքացիների</w:t>
            </w:r>
            <w:r w:rsidRPr="002B040C"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B040C">
              <w:rPr>
                <w:rFonts w:ascii="GHEA Grapalat" w:eastAsia="Times New Roman" w:hAnsi="GHEA Grapalat" w:cs="Sylfaen"/>
                <w:bCs/>
                <w:color w:val="000000" w:themeColor="text1"/>
                <w:sz w:val="24"/>
                <w:szCs w:val="24"/>
                <w:lang w:eastAsia="ru-RU"/>
              </w:rPr>
              <w:t>ընդունելություն,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af-ZA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առաջարկությունների, տեղեկանքների, հաշվետվությունների, միջնորդագրերի, զեկուցագրերի և այլ գրությունների պատրաստումը.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af-ZA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Մշակել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ու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ներկայացնել մարզադպրոցների և մարզակառույցների ցանցի ընդլայնման, մարզական կազմակերպությունների մարզագույքով և մարզական սարքավորումներով համալրման նպատակով ՀՀ կառավարության համապատասխան որոշման նախագծի մշակման և ՀՀ կառավարություն ներկայացման աշխատանքների կազմակերպումը.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af-ZA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տարեկան բյուջեում և միջնաժամկետ ծախսային ծրագրում ընդգրկելու համար բնագավառի կազմակերպություներից ստացված պահանջագրերի հիման վրա ամփոփ հայտի և համապատասխան հաշվարկների կազմումը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af-ZA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հանրապետության մանկապատանեկան մարզադպրոցներին, մարզաձևերի ազգային ֆեդերացիաներին  և այլ մարզական հասարակական կազմակերպություններին  գույքով ապահովելու վերաբերյալ ամենամյա ծրագրի իրագործման աշխատանքների ապահովումը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af-ZA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բյուջեի նախագծի մշակման նպատակով ուսումնասիրել, վերլուծել և ամփոփել ՀԱՕԿ-ից, մարզական ֆեդերացիաներից հավաքագրված փաստաթղթերը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af-ZA"/>
              </w:rPr>
            </w:pP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>բնագավառի վաստակաշատ անձանց պետական պարգևների և պատվավոր կոչումների ներկայացման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 xml:space="preserve"> համար մարզական կազմակերպություններից ստացված տվյալները  համեմատել</w:t>
            </w:r>
            <w:r w:rsidRPr="002B040C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գործող չափորոշիչների հետ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 xml:space="preserve"> ուսումնասիրել, վերլուծել և ամփոփել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af-ZA"/>
              </w:rPr>
            </w:pPr>
            <w:r w:rsidRPr="002B040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</w:rPr>
              <w:t>սպորտի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բնագավառում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նշանակալի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նվաճումներ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ունեցող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քաղաքացիներին</w:t>
            </w:r>
            <w:r w:rsidRPr="002B040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պարտադիր զինվորական ծառայության զորակոչից տարկետում տալու, պարտադիր զինվորական ծառայությունից ազատելու և անձնագրերի գործողության ժամկետի երկարացման վերաբերյալ փաստաթղթերի (միջնորդությունների) սահմանված կարգով ընթացք տալը.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af-ZA"/>
              </w:rPr>
            </w:pP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shd w:val="clear" w:color="auto" w:fill="FFFFFF"/>
              </w:rPr>
              <w:t>ն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երկայացնել պարբերաբար տեղեկատվություն բնագավառում գիտահետազոտական աշխատանքների իրականացման վերաբերյալ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af-ZA"/>
              </w:rPr>
            </w:pP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 xml:space="preserve"> միջազգային սպորտի համագործակցության նպատակով սպորտային պատվիրակությունների և անհատ մարզիկների օտարերկրյա պետություններ գործուղելու համար մարզական կազմակերպություններից ստացած փաստաթղթերի փաթեթը ուսումնասիրել, ամփոփել և ներկայացնել եզրակացություն գործուղման վերաբերյալ.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af-ZA"/>
              </w:rPr>
            </w:pP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բնագավառի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վիճակագրական հաշվառումը ապահովելու նպատակով մարզական ֆեդերացաների ներկայացրած տվյալները  ուսումնասիրրել, ամփոփել և ներկայացնել լուսաբանման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tabs>
                <w:tab w:val="left" w:pos="812"/>
              </w:tabs>
              <w:spacing w:after="0" w:line="276" w:lineRule="auto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af-ZA"/>
              </w:rPr>
            </w:pP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միջազգային սպորտային կազմակերպությունների աշխատանքներին մասնակցելու նպատակով ուսումնասիրել և  ամփոփել մազական ֆեդերացիաներից ստացված տեղեկատվությունը և ներկայացնել զեկույց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2B040C" w:rsidRPr="002B040C" w:rsidRDefault="002B040C" w:rsidP="002B040C">
            <w:pPr>
              <w:pStyle w:val="ListParagraph"/>
              <w:numPr>
                <w:ilvl w:val="0"/>
                <w:numId w:val="21"/>
              </w:numPr>
              <w:tabs>
                <w:tab w:val="left" w:pos="812"/>
              </w:tabs>
              <w:spacing w:after="0" w:line="276" w:lineRule="auto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af-ZA"/>
              </w:rPr>
            </w:pP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բնագավառում պետական նպատակային ծրագրերին համապատասխան տեղեկատվական, գիտամեթոդական, ուսումնական, գիտական, վերլուծական և այլ բնույթի ծրագրերի  մշակման համար ստացած նյութերը ուսումնասիրել, ամփոփել և ներկայացնել  ծրագրերի նախագիծ:</w:t>
            </w:r>
          </w:p>
        </w:tc>
      </w:tr>
      <w:tr w:rsidR="002B040C" w:rsidRPr="00D15753" w:rsidTr="00EE1026">
        <w:trPr>
          <w:tblCellSpacing w:w="0" w:type="dxa"/>
          <w:jc w:val="center"/>
        </w:trPr>
        <w:tc>
          <w:tcPr>
            <w:tcW w:w="10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40C" w:rsidRPr="002B040C" w:rsidRDefault="002B040C" w:rsidP="00EE102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2B040C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3.</w:t>
            </w:r>
            <w:r w:rsidRPr="002B04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 </w:t>
            </w:r>
            <w:r w:rsidRPr="002B040C">
              <w:rPr>
                <w:rFonts w:ascii="GHEA Grapalat" w:hAnsi="GHEA Grapalat" w:cs="Arial Unicode"/>
                <w:b/>
                <w:bCs/>
                <w:color w:val="000000" w:themeColor="text1"/>
                <w:sz w:val="24"/>
                <w:szCs w:val="24"/>
                <w:lang w:val="hy-AM"/>
              </w:rPr>
              <w:t>Պաշտոնին ներկայացվող պահանջները</w:t>
            </w:r>
          </w:p>
          <w:p w:rsidR="002B040C" w:rsidRPr="002B040C" w:rsidRDefault="002B040C" w:rsidP="00EE1026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3.1.Կրթություն,</w:t>
            </w:r>
            <w:r w:rsidRPr="002B040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  <w:t> </w:t>
            </w: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որակավորման</w:t>
            </w:r>
            <w:r w:rsidRPr="002B040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  <w:t> </w:t>
            </w: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աստիճանը</w:t>
            </w:r>
          </w:p>
          <w:p w:rsidR="002B040C" w:rsidRPr="002B040C" w:rsidRDefault="002B040C" w:rsidP="00EE1026">
            <w:pPr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af-ZA"/>
              </w:rPr>
            </w:pP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af-ZA"/>
              </w:rPr>
              <w:t xml:space="preserve">   </w:t>
            </w: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Բարձրագույն</w:t>
            </w: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կրթություն</w:t>
            </w:r>
          </w:p>
          <w:p w:rsidR="002B040C" w:rsidRPr="002B040C" w:rsidRDefault="002B040C" w:rsidP="00EE1026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3.2.</w:t>
            </w:r>
            <w:r w:rsidRPr="002B040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  <w:t> </w:t>
            </w: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Մասնագիտական</w:t>
            </w:r>
            <w:r w:rsidRPr="002B040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  <w:t> </w:t>
            </w: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գիտելիքները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Ունի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գործառույթների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իրականացման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համար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անհրաժեշտ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B040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գիտելիքներ</w:t>
            </w:r>
          </w:p>
          <w:p w:rsidR="002B040C" w:rsidRPr="002B040C" w:rsidRDefault="002B040C" w:rsidP="00EE1026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3.3.</w:t>
            </w:r>
            <w:r w:rsidRPr="002B04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 </w:t>
            </w: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Աշխատանքային</w:t>
            </w:r>
            <w:r w:rsidRPr="002B040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  <w:t> </w:t>
            </w: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ստաժը,</w:t>
            </w:r>
            <w:r w:rsidRPr="002B040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  <w:t> </w:t>
            </w: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աշխատանքի</w:t>
            </w:r>
            <w:r w:rsidRPr="002B040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  <w:t> </w:t>
            </w: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բնագավառում</w:t>
            </w:r>
            <w:r w:rsidRPr="002B040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  <w:t> </w:t>
            </w: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փորձը</w:t>
            </w:r>
            <w:r w:rsidRPr="002B040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br/>
            </w:r>
            <w:r w:rsidRPr="002B04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կամ </w:t>
            </w:r>
            <w:r w:rsidRPr="002B040C">
              <w:rPr>
                <w:rFonts w:ascii="GHEA Grapalat" w:hAnsi="GHEA Grapalat"/>
                <w:sz w:val="24"/>
                <w:szCs w:val="24"/>
                <w:lang w:val="af-ZA"/>
              </w:rPr>
              <w:t xml:space="preserve">սպորտի կամ ֆիզիկական կուլտուրայի </w:t>
            </w:r>
            <w:r w:rsidRPr="002B04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բնագավառում` չորս տարվա աշխատանքային ստաժ.</w:t>
            </w:r>
          </w:p>
          <w:p w:rsidR="002B040C" w:rsidRPr="002B040C" w:rsidRDefault="002B040C" w:rsidP="00EE1026">
            <w:pPr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3.4.</w:t>
            </w:r>
            <w:r w:rsidRPr="002B040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  <w:t> </w:t>
            </w: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Անհրաժեշտ</w:t>
            </w:r>
            <w:r w:rsidRPr="002B040C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  <w:t> </w:t>
            </w: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կոմպետենցիաներ</w:t>
            </w:r>
          </w:p>
          <w:p w:rsidR="002B040C" w:rsidRPr="002B040C" w:rsidRDefault="002B040C" w:rsidP="00EE1026">
            <w:pPr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2B040C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 Ընդհանրական կոմպետենցիաներ՝</w:t>
            </w:r>
          </w:p>
          <w:p w:rsidR="002B040C" w:rsidRPr="002B040C" w:rsidRDefault="002B040C" w:rsidP="00EE102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1. Աշխատակազմի կառավարում</w:t>
            </w:r>
          </w:p>
          <w:p w:rsidR="002B040C" w:rsidRPr="002B040C" w:rsidRDefault="002B040C" w:rsidP="00EE102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2. Քաղաքականության վերլուծություն, մոնիթորինգ</w:t>
            </w:r>
          </w:p>
          <w:p w:rsidR="002B040C" w:rsidRPr="002B040C" w:rsidRDefault="002B040C" w:rsidP="00EE102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3. Որոշումների կայացում</w:t>
            </w:r>
          </w:p>
          <w:p w:rsidR="002B040C" w:rsidRPr="002B040C" w:rsidRDefault="002B040C" w:rsidP="00EE102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4. Ծրագրերի կառավարում</w:t>
            </w:r>
          </w:p>
          <w:p w:rsidR="002B040C" w:rsidRPr="002B040C" w:rsidRDefault="002B040C" w:rsidP="00EE102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5. Խնդրի լուծում</w:t>
            </w:r>
          </w:p>
          <w:p w:rsidR="002B040C" w:rsidRPr="002B040C" w:rsidRDefault="002B040C" w:rsidP="00EE102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6. Բարեվարքություն</w:t>
            </w:r>
          </w:p>
          <w:p w:rsidR="002B040C" w:rsidRPr="002B040C" w:rsidRDefault="002B040C" w:rsidP="00EE10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2B040C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 Ընտրանքային կոմպետենցիաներ՝</w:t>
            </w:r>
          </w:p>
          <w:p w:rsidR="002B040C" w:rsidRPr="002B040C" w:rsidRDefault="002B040C" w:rsidP="00EE102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1. Կառավարում արտակարգ իրավիճակներում</w:t>
            </w:r>
          </w:p>
          <w:p w:rsidR="002B040C" w:rsidRPr="002B040C" w:rsidRDefault="002B040C" w:rsidP="00EE102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2. Բանակցությունների վարում</w:t>
            </w:r>
          </w:p>
          <w:p w:rsidR="002B040C" w:rsidRPr="002B040C" w:rsidRDefault="002B040C" w:rsidP="00EE102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3. Փոփոխությունների կառավարում</w:t>
            </w:r>
          </w:p>
          <w:p w:rsidR="002B040C" w:rsidRPr="002B040C" w:rsidRDefault="002B040C" w:rsidP="00EE102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4. Կոնֆլիկտների կառավարում</w:t>
            </w:r>
          </w:p>
          <w:p w:rsidR="002B040C" w:rsidRPr="002B040C" w:rsidRDefault="002B040C" w:rsidP="00EE102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5. Ժամանակի կառավարում</w:t>
            </w:r>
          </w:p>
          <w:p w:rsidR="002B040C" w:rsidRPr="002B040C" w:rsidRDefault="002B040C" w:rsidP="00EE102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 w:themeColor="text1"/>
                <w:lang w:val="hy-AM"/>
              </w:rPr>
            </w:pPr>
            <w:r w:rsidRPr="002B040C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6. Ժողովների և խորհրդակցությունների կազմակերպում և վարում</w:t>
            </w:r>
          </w:p>
        </w:tc>
      </w:tr>
      <w:tr w:rsidR="002B040C" w:rsidRPr="00D15753" w:rsidTr="00EE1026">
        <w:trPr>
          <w:tblCellSpacing w:w="0" w:type="dxa"/>
          <w:jc w:val="center"/>
        </w:trPr>
        <w:tc>
          <w:tcPr>
            <w:tcW w:w="10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040C" w:rsidRPr="002B040C" w:rsidRDefault="002B040C" w:rsidP="00EE1026">
            <w:pPr>
              <w:ind w:left="144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B040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                                         4.Կազմակերպական  շրջանակը</w:t>
            </w:r>
          </w:p>
          <w:p w:rsidR="002B040C" w:rsidRPr="002B040C" w:rsidRDefault="002B040C" w:rsidP="00EE1026">
            <w:pPr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B040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4.1 Աշխատանքի կազմակերպման և ղեկավարման պատասխանատվությունը</w:t>
            </w:r>
          </w:p>
          <w:p w:rsidR="002B040C" w:rsidRPr="002B040C" w:rsidRDefault="002B040C" w:rsidP="00EE1026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B040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Պատասխանատու է համապատասխան մարմնի մեկ ոլորտի համար իրավասու կառուցվածքային ստորաբաժանման աշխատանքների կազմակերպման և ղեկավարման համար:</w:t>
            </w:r>
          </w:p>
          <w:p w:rsidR="002B040C" w:rsidRPr="002B040C" w:rsidRDefault="002B040C" w:rsidP="00EE1026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B040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040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4.2</w:t>
            </w:r>
            <w:r w:rsidRPr="002B040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2B040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</w:t>
            </w:r>
          </w:p>
          <w:p w:rsidR="002B040C" w:rsidRPr="002B040C" w:rsidRDefault="002B040C" w:rsidP="00EE1026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B040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Կայացնում է որոշումներ համապատասխան մարմնի մեկ ոլորտի համար իրավասու կառուցվածքային ստորաբաժանման աշխատանքների կազմակերպման և ղեկավարման </w:t>
            </w:r>
            <w:r w:rsidRPr="002B04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շրջանակներում։</w:t>
            </w:r>
          </w:p>
          <w:p w:rsidR="002B040C" w:rsidRPr="002B040C" w:rsidRDefault="002B040C" w:rsidP="00EE1026">
            <w:pP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B040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4.3 Գործունեության ազդեցությունը</w:t>
            </w:r>
          </w:p>
          <w:p w:rsidR="002B040C" w:rsidRPr="002B040C" w:rsidRDefault="002B040C" w:rsidP="00EE1026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B04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ազդեցություն:</w:t>
            </w:r>
          </w:p>
          <w:p w:rsidR="002B040C" w:rsidRPr="002B040C" w:rsidRDefault="002B040C" w:rsidP="00EE1026">
            <w:pPr>
              <w:ind w:left="-117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B040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     4.4      4.4. Շփումներ և ներկայացուցչություն</w:t>
            </w:r>
          </w:p>
          <w:p w:rsidR="002B040C" w:rsidRPr="002B040C" w:rsidRDefault="002B040C" w:rsidP="00EE1026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B04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Շփվում և որպես ներկայացուցիչ հանդես է գալիս պետական մարմինների և                           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 և մարմինը:</w:t>
            </w:r>
          </w:p>
          <w:p w:rsidR="002B040C" w:rsidRPr="002B040C" w:rsidRDefault="002B040C" w:rsidP="00EE1026">
            <w:pPr>
              <w:jc w:val="both"/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</w:pPr>
            <w:r w:rsidRPr="002B040C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4.5.</w:t>
            </w:r>
            <w:r w:rsidRPr="002B040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Խնդիրների բարդությունը և դրանց լուծումը</w:t>
            </w:r>
          </w:p>
          <w:p w:rsidR="002B040C" w:rsidRPr="002B040C" w:rsidRDefault="002B040C" w:rsidP="00EE1026">
            <w:pPr>
              <w:ind w:right="14"/>
              <w:jc w:val="both"/>
              <w:rPr>
                <w:rFonts w:ascii="GHEA Grapalat" w:hAnsi="GHEA Grapalat"/>
                <w:iCs/>
                <w:color w:val="000000" w:themeColor="text1"/>
                <w:sz w:val="24"/>
                <w:szCs w:val="24"/>
                <w:lang w:val="hy-AM"/>
              </w:rPr>
            </w:pPr>
            <w:r w:rsidRPr="002B040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2B040C" w:rsidRPr="002B040C" w:rsidRDefault="002B040C" w:rsidP="002B040C">
      <w:pPr>
        <w:shd w:val="clear" w:color="auto" w:fill="FFFFFF"/>
        <w:ind w:firstLine="313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2B040C">
        <w:rPr>
          <w:rFonts w:ascii="Arial" w:hAnsi="Arial" w:cs="Arial"/>
          <w:color w:val="000000" w:themeColor="text1"/>
          <w:sz w:val="24"/>
          <w:szCs w:val="24"/>
          <w:lang w:val="hy-AM"/>
        </w:rPr>
        <w:t> </w:t>
      </w:r>
    </w:p>
    <w:p w:rsidR="00563486" w:rsidRPr="002B040C" w:rsidRDefault="00563486" w:rsidP="005E5488">
      <w:pPr>
        <w:shd w:val="clear" w:color="auto" w:fill="FFFFFF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563486" w:rsidRPr="002B040C" w:rsidSect="00563486">
      <w:pgSz w:w="11906" w:h="16838"/>
      <w:pgMar w:top="993" w:right="707" w:bottom="568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24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1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F215CC"/>
    <w:multiLevelType w:val="hybridMultilevel"/>
    <w:tmpl w:val="0BE0CFB2"/>
    <w:lvl w:ilvl="0" w:tplc="61FC6E2C">
      <w:start w:val="1"/>
      <w:numFmt w:val="decimal"/>
      <w:lvlText w:val="%1)"/>
      <w:lvlJc w:val="left"/>
      <w:pPr>
        <w:ind w:left="810" w:hanging="360"/>
      </w:pPr>
      <w:rPr>
        <w:rFonts w:ascii="GHEA Grapalat" w:eastAsia="Times New Roman" w:hAnsi="GHEA Grapalat" w:cs="Arial Armeni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AA6947"/>
    <w:multiLevelType w:val="hybridMultilevel"/>
    <w:tmpl w:val="EE9EB73C"/>
    <w:lvl w:ilvl="0" w:tplc="06BEE842">
      <w:start w:val="1"/>
      <w:numFmt w:val="decimal"/>
      <w:lvlText w:val="%1)"/>
      <w:lvlJc w:val="left"/>
      <w:pPr>
        <w:ind w:left="990" w:hanging="360"/>
      </w:pPr>
      <w:rPr>
        <w:rFonts w:ascii="GHEA Grapalat" w:eastAsiaTheme="minorHAnsi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16"/>
  </w:num>
  <w:num w:numId="9">
    <w:abstractNumId w:val="6"/>
  </w:num>
  <w:num w:numId="10">
    <w:abstractNumId w:val="19"/>
  </w:num>
  <w:num w:numId="11">
    <w:abstractNumId w:val="12"/>
  </w:num>
  <w:num w:numId="12">
    <w:abstractNumId w:val="7"/>
  </w:num>
  <w:num w:numId="13">
    <w:abstractNumId w:val="1"/>
  </w:num>
  <w:num w:numId="14">
    <w:abstractNumId w:val="17"/>
  </w:num>
  <w:num w:numId="15">
    <w:abstractNumId w:val="14"/>
  </w:num>
  <w:num w:numId="16">
    <w:abstractNumId w:val="5"/>
  </w:num>
  <w:num w:numId="17">
    <w:abstractNumId w:val="0"/>
  </w:num>
  <w:num w:numId="18">
    <w:abstractNumId w:val="15"/>
  </w:num>
  <w:num w:numId="19">
    <w:abstractNumId w:val="4"/>
  </w:num>
  <w:num w:numId="20">
    <w:abstractNumId w:val="20"/>
  </w:num>
  <w:num w:numId="2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20640"/>
    <w:rsid w:val="00035D19"/>
    <w:rsid w:val="00040000"/>
    <w:rsid w:val="00043CC8"/>
    <w:rsid w:val="00045487"/>
    <w:rsid w:val="000564D8"/>
    <w:rsid w:val="00056A2B"/>
    <w:rsid w:val="00065869"/>
    <w:rsid w:val="00071C0E"/>
    <w:rsid w:val="000B1DB7"/>
    <w:rsid w:val="000D367B"/>
    <w:rsid w:val="00105FE9"/>
    <w:rsid w:val="001149F6"/>
    <w:rsid w:val="001239BE"/>
    <w:rsid w:val="00144EAC"/>
    <w:rsid w:val="001563E5"/>
    <w:rsid w:val="001672FD"/>
    <w:rsid w:val="00184A3D"/>
    <w:rsid w:val="001B05C6"/>
    <w:rsid w:val="001C77C9"/>
    <w:rsid w:val="001E0A1C"/>
    <w:rsid w:val="001E443C"/>
    <w:rsid w:val="00206A15"/>
    <w:rsid w:val="00231820"/>
    <w:rsid w:val="002345E0"/>
    <w:rsid w:val="002442FB"/>
    <w:rsid w:val="00261D02"/>
    <w:rsid w:val="00284CA3"/>
    <w:rsid w:val="002B040C"/>
    <w:rsid w:val="002C4388"/>
    <w:rsid w:val="00320566"/>
    <w:rsid w:val="003324C5"/>
    <w:rsid w:val="003325AF"/>
    <w:rsid w:val="00372113"/>
    <w:rsid w:val="003813C9"/>
    <w:rsid w:val="00387228"/>
    <w:rsid w:val="003B7D52"/>
    <w:rsid w:val="003C665E"/>
    <w:rsid w:val="00404A44"/>
    <w:rsid w:val="00405A95"/>
    <w:rsid w:val="0043759F"/>
    <w:rsid w:val="0045304F"/>
    <w:rsid w:val="00474E31"/>
    <w:rsid w:val="004857BE"/>
    <w:rsid w:val="004A0D45"/>
    <w:rsid w:val="004A7E18"/>
    <w:rsid w:val="004B003A"/>
    <w:rsid w:val="004B5AA7"/>
    <w:rsid w:val="004C586F"/>
    <w:rsid w:val="004F4891"/>
    <w:rsid w:val="004F62D1"/>
    <w:rsid w:val="00563486"/>
    <w:rsid w:val="005714FA"/>
    <w:rsid w:val="0058071E"/>
    <w:rsid w:val="00586472"/>
    <w:rsid w:val="00597697"/>
    <w:rsid w:val="005A7D94"/>
    <w:rsid w:val="005D5246"/>
    <w:rsid w:val="005D7F5E"/>
    <w:rsid w:val="005E5488"/>
    <w:rsid w:val="00614B81"/>
    <w:rsid w:val="00621856"/>
    <w:rsid w:val="006255D0"/>
    <w:rsid w:val="0063272E"/>
    <w:rsid w:val="0063469F"/>
    <w:rsid w:val="00641FC4"/>
    <w:rsid w:val="00672524"/>
    <w:rsid w:val="006A4CD6"/>
    <w:rsid w:val="006D1569"/>
    <w:rsid w:val="006F0CCA"/>
    <w:rsid w:val="00702511"/>
    <w:rsid w:val="007054AB"/>
    <w:rsid w:val="00710CCC"/>
    <w:rsid w:val="007169A5"/>
    <w:rsid w:val="00743E9C"/>
    <w:rsid w:val="00763231"/>
    <w:rsid w:val="007758EA"/>
    <w:rsid w:val="007A00F8"/>
    <w:rsid w:val="007A27BB"/>
    <w:rsid w:val="007D2309"/>
    <w:rsid w:val="007D7C82"/>
    <w:rsid w:val="007F1534"/>
    <w:rsid w:val="007F204C"/>
    <w:rsid w:val="00802176"/>
    <w:rsid w:val="00806D82"/>
    <w:rsid w:val="00844B19"/>
    <w:rsid w:val="00850A2F"/>
    <w:rsid w:val="00874047"/>
    <w:rsid w:val="0087676B"/>
    <w:rsid w:val="008C3155"/>
    <w:rsid w:val="008D41E5"/>
    <w:rsid w:val="008D6422"/>
    <w:rsid w:val="00922A72"/>
    <w:rsid w:val="009309B4"/>
    <w:rsid w:val="00937B01"/>
    <w:rsid w:val="009448FA"/>
    <w:rsid w:val="00951B70"/>
    <w:rsid w:val="00955B3D"/>
    <w:rsid w:val="0095700C"/>
    <w:rsid w:val="00964E44"/>
    <w:rsid w:val="00974F4B"/>
    <w:rsid w:val="00995362"/>
    <w:rsid w:val="009B18B2"/>
    <w:rsid w:val="009D2723"/>
    <w:rsid w:val="00A078A8"/>
    <w:rsid w:val="00A119BC"/>
    <w:rsid w:val="00A13A7B"/>
    <w:rsid w:val="00A27388"/>
    <w:rsid w:val="00A460B0"/>
    <w:rsid w:val="00A476CA"/>
    <w:rsid w:val="00A50EC7"/>
    <w:rsid w:val="00A572D6"/>
    <w:rsid w:val="00A721B1"/>
    <w:rsid w:val="00AA59C5"/>
    <w:rsid w:val="00AC0031"/>
    <w:rsid w:val="00AD5F6E"/>
    <w:rsid w:val="00B010A8"/>
    <w:rsid w:val="00B02E27"/>
    <w:rsid w:val="00B23901"/>
    <w:rsid w:val="00B83F34"/>
    <w:rsid w:val="00BA00DE"/>
    <w:rsid w:val="00BB2EFD"/>
    <w:rsid w:val="00BD16B0"/>
    <w:rsid w:val="00BE43B4"/>
    <w:rsid w:val="00BF2C38"/>
    <w:rsid w:val="00C222E6"/>
    <w:rsid w:val="00C406F1"/>
    <w:rsid w:val="00C44256"/>
    <w:rsid w:val="00C64A92"/>
    <w:rsid w:val="00C71D2C"/>
    <w:rsid w:val="00C75863"/>
    <w:rsid w:val="00CA29C1"/>
    <w:rsid w:val="00CC0EA9"/>
    <w:rsid w:val="00CD14EC"/>
    <w:rsid w:val="00CF5968"/>
    <w:rsid w:val="00CF7793"/>
    <w:rsid w:val="00D15753"/>
    <w:rsid w:val="00D24214"/>
    <w:rsid w:val="00D3355F"/>
    <w:rsid w:val="00D45639"/>
    <w:rsid w:val="00D7111C"/>
    <w:rsid w:val="00D86BF5"/>
    <w:rsid w:val="00D86CD6"/>
    <w:rsid w:val="00D9276D"/>
    <w:rsid w:val="00D92A6C"/>
    <w:rsid w:val="00D9679B"/>
    <w:rsid w:val="00DB79E6"/>
    <w:rsid w:val="00DC6028"/>
    <w:rsid w:val="00DE2B2B"/>
    <w:rsid w:val="00DF168C"/>
    <w:rsid w:val="00DF4A23"/>
    <w:rsid w:val="00E15430"/>
    <w:rsid w:val="00E26738"/>
    <w:rsid w:val="00E26B02"/>
    <w:rsid w:val="00E530C7"/>
    <w:rsid w:val="00E844A7"/>
    <w:rsid w:val="00EA00AE"/>
    <w:rsid w:val="00EA104E"/>
    <w:rsid w:val="00EC1430"/>
    <w:rsid w:val="00EE284F"/>
    <w:rsid w:val="00EF5039"/>
    <w:rsid w:val="00F416E2"/>
    <w:rsid w:val="00F45DC1"/>
    <w:rsid w:val="00F51CC0"/>
    <w:rsid w:val="00F66B93"/>
    <w:rsid w:val="00F7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4AEDA-1861-4AB3-8466-86C95CE7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45304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rsid w:val="0056348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63486"/>
  </w:style>
  <w:style w:type="paragraph" w:styleId="BodyText2">
    <w:name w:val="Body Text 2"/>
    <w:basedOn w:val="Normal"/>
    <w:link w:val="BodyText2Char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6348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3486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63486"/>
    <w:rPr>
      <w:sz w:val="16"/>
    </w:rPr>
  </w:style>
  <w:style w:type="paragraph" w:customStyle="1" w:styleId="20">
    <w:name w:val="Абзац списка2"/>
    <w:basedOn w:val="Normal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F9DA-D6A4-4B4B-8310-098BC315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2068</Words>
  <Characters>11794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Yulia</cp:lastModifiedBy>
  <cp:revision>2</cp:revision>
  <cp:lastPrinted>2019-11-01T07:04:00Z</cp:lastPrinted>
  <dcterms:created xsi:type="dcterms:W3CDTF">2021-02-19T12:37:00Z</dcterms:created>
  <dcterms:modified xsi:type="dcterms:W3CDTF">2021-02-19T12:37:00Z</dcterms:modified>
</cp:coreProperties>
</file>