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4" w:rsidRPr="00351A48" w:rsidRDefault="00351A48" w:rsidP="00723E54">
      <w:pPr>
        <w:tabs>
          <w:tab w:val="left" w:pos="360"/>
        </w:tabs>
        <w:spacing w:after="0" w:line="360" w:lineRule="auto"/>
        <w:ind w:firstLine="360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b/>
          <w:color w:val="000000" w:themeColor="text1"/>
          <w:sz w:val="24"/>
          <w:szCs w:val="24"/>
          <w:lang w:val="hy-AM"/>
        </w:rPr>
        <w:t>ՀՀ ԿՐԹՈՒԹՅԱՆ, ԳԻՏՈՒԹՅԱՆ, ՄՇԱԿՈՒՅԹԻ և ՍՊՈՐՏԻ ՆԱԽԱՐԱՐՈՒԹՅԱՆ ՄՇԱԿՈՒԹԱՅԻՆ ՔԱՂԱՔԱԿԱՆՈՒԹՅԱՆ ԱՌԱՋՆԱՀԵՐԹՈՒԹՅՈՒՆՆԵՐԸ ԵՎ ՌԱԶՄԱՎԱՐԱԿԱՆ ԳԵՐԱԿԱ ՈՒՂՂՈՒԹՅՈՒՆՆԵՐԸ</w:t>
      </w:r>
    </w:p>
    <w:p w:rsidR="00E17914" w:rsidRPr="00351A48" w:rsidRDefault="00E17914" w:rsidP="00E17914">
      <w:pPr>
        <w:spacing w:after="0" w:line="360" w:lineRule="auto"/>
        <w:ind w:firstLine="360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E17914" w:rsidRPr="00351A48" w:rsidRDefault="00E17914" w:rsidP="00E17914">
      <w:pPr>
        <w:pStyle w:val="a3"/>
        <w:numPr>
          <w:ilvl w:val="0"/>
          <w:numId w:val="1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b/>
          <w:color w:val="000000" w:themeColor="text1"/>
          <w:sz w:val="24"/>
          <w:szCs w:val="24"/>
          <w:lang w:val="hy-AM"/>
        </w:rPr>
        <w:t>Մշակութային քաղաքականության մեծ գաղափարը</w:t>
      </w:r>
    </w:p>
    <w:p w:rsidR="00E17914" w:rsidRPr="001C49FD" w:rsidRDefault="00E17914" w:rsidP="00E17914">
      <w:pPr>
        <w:pStyle w:val="a3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Հանրային ու քաղաքակրթական համերաշխություն, միջազգային համակեցություն</w:t>
      </w:r>
    </w:p>
    <w:p w:rsidR="001C49FD" w:rsidRPr="00351A48" w:rsidRDefault="001C49FD" w:rsidP="001C49FD">
      <w:pPr>
        <w:pStyle w:val="a3"/>
        <w:tabs>
          <w:tab w:val="left" w:pos="810"/>
        </w:tabs>
        <w:spacing w:after="0" w:line="360" w:lineRule="auto"/>
        <w:ind w:left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E17914" w:rsidRPr="00351A48" w:rsidRDefault="00E17914" w:rsidP="00E17914">
      <w:pPr>
        <w:pStyle w:val="a3"/>
        <w:numPr>
          <w:ilvl w:val="0"/>
          <w:numId w:val="1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b/>
          <w:color w:val="000000" w:themeColor="text1"/>
          <w:sz w:val="24"/>
          <w:szCs w:val="24"/>
          <w:lang w:val="hy-AM"/>
        </w:rPr>
        <w:t>Մշակութային քաղաքականության արտաքին նպատակները</w:t>
      </w:r>
    </w:p>
    <w:p w:rsidR="00E17914" w:rsidRPr="00351A48" w:rsidRDefault="00E17914" w:rsidP="00E17914">
      <w:pPr>
        <w:pStyle w:val="a3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համաշխարհային քաղաքակրթ</w:t>
      </w:r>
      <w:r w:rsidR="00F503C5" w:rsidRPr="00351A48">
        <w:rPr>
          <w:rFonts w:ascii="Sylfaen" w:hAnsi="Sylfaen"/>
          <w:color w:val="000000" w:themeColor="text1"/>
          <w:sz w:val="24"/>
          <w:szCs w:val="24"/>
          <w:lang w:val="hy-AM"/>
        </w:rPr>
        <w:t>ական գործընթացներին</w:t>
      </w: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լիիրավ մասնակցություն և ներգրավվածության ակտիվացում </w:t>
      </w:r>
    </w:p>
    <w:p w:rsidR="00E17914" w:rsidRPr="00351A48" w:rsidRDefault="00E17914" w:rsidP="00E17914">
      <w:pPr>
        <w:pStyle w:val="a3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քաղաքակրթական համատեքստում ազգային ինքնության պատշաճ ներկայացվածություն</w:t>
      </w:r>
    </w:p>
    <w:p w:rsidR="00EF391F" w:rsidRPr="00351A48" w:rsidRDefault="00EF391F" w:rsidP="00E17914">
      <w:pPr>
        <w:pStyle w:val="a3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Սփյուռք-Հայաստան մշակութային կապի արդիականացում և համագործակցության հնարավորությունների ընդլայնում</w:t>
      </w:r>
    </w:p>
    <w:p w:rsidR="00E17914" w:rsidRPr="00351A48" w:rsidRDefault="00A94FC3" w:rsidP="00E17914">
      <w:pPr>
        <w:pStyle w:val="a3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մ</w:t>
      </w:r>
      <w:r w:rsidR="00F503C5" w:rsidRPr="00351A48">
        <w:rPr>
          <w:rFonts w:ascii="Sylfaen" w:hAnsi="Sylfaen"/>
          <w:color w:val="000000" w:themeColor="text1"/>
          <w:sz w:val="24"/>
          <w:szCs w:val="24"/>
          <w:lang w:val="hy-AM"/>
        </w:rPr>
        <w:t>շակու</w:t>
      </w:r>
      <w:r w:rsidR="00E17914" w:rsidRPr="00351A48">
        <w:rPr>
          <w:rFonts w:ascii="Sylfaen" w:hAnsi="Sylfaen"/>
          <w:color w:val="000000" w:themeColor="text1"/>
          <w:sz w:val="24"/>
          <w:szCs w:val="24"/>
          <w:lang w:val="hy-AM"/>
        </w:rPr>
        <w:t>թ</w:t>
      </w:r>
      <w:r w:rsidR="00F503C5"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ային </w:t>
      </w:r>
      <w:r w:rsidR="00E17914" w:rsidRPr="00351A48">
        <w:rPr>
          <w:rFonts w:ascii="Sylfaen" w:hAnsi="Sylfaen"/>
          <w:color w:val="000000" w:themeColor="text1"/>
          <w:sz w:val="24"/>
          <w:szCs w:val="24"/>
          <w:lang w:val="hy-AM"/>
        </w:rPr>
        <w:t>դիվանագիտ</w:t>
      </w:r>
      <w:r w:rsidR="00F503C5" w:rsidRPr="00351A48">
        <w:rPr>
          <w:rFonts w:ascii="Sylfaen" w:hAnsi="Sylfaen"/>
          <w:color w:val="000000" w:themeColor="text1"/>
          <w:sz w:val="24"/>
          <w:szCs w:val="24"/>
          <w:lang w:val="hy-AM"/>
        </w:rPr>
        <w:t>ության</w:t>
      </w:r>
      <w:r w:rsidR="00E17914"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ազդեցության լիարժեք կիրառում</w:t>
      </w:r>
    </w:p>
    <w:p w:rsidR="00F503C5" w:rsidRPr="00351A48" w:rsidRDefault="00E17914" w:rsidP="00AF4B7F">
      <w:pPr>
        <w:pStyle w:val="a3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Հայաստանի միջազգային ճանաչելիության բարձրացում </w:t>
      </w:r>
    </w:p>
    <w:p w:rsidR="00E17914" w:rsidRPr="00351A48" w:rsidRDefault="00E17914" w:rsidP="00AF4B7F">
      <w:pPr>
        <w:pStyle w:val="a3"/>
        <w:numPr>
          <w:ilvl w:val="0"/>
          <w:numId w:val="2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զբոսաշրջության ոլորտի պատասխանատու մարմինների հետ գործողությունների համատեղ ծրագրի մշակում, համաձայնեցված և համակարգված միջոցառումների իրականացում՝ գործադրելով մարքեթինգի, մասնավորապես՝ թվային մարքեթինգի գործիքակազմը։</w:t>
      </w:r>
    </w:p>
    <w:p w:rsidR="00EF391F" w:rsidRPr="001C49FD" w:rsidRDefault="00EF391F" w:rsidP="00EF391F">
      <w:pPr>
        <w:tabs>
          <w:tab w:val="left" w:pos="810"/>
        </w:tabs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1C49FD" w:rsidRPr="001C49FD" w:rsidRDefault="00E17914" w:rsidP="001C49FD">
      <w:pPr>
        <w:pStyle w:val="a3"/>
        <w:numPr>
          <w:ilvl w:val="0"/>
          <w:numId w:val="1"/>
        </w:numPr>
        <w:tabs>
          <w:tab w:val="left" w:pos="810"/>
        </w:tabs>
        <w:spacing w:after="0" w:line="360" w:lineRule="auto"/>
        <w:ind w:left="0" w:firstLine="360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b/>
          <w:color w:val="000000" w:themeColor="text1"/>
          <w:sz w:val="24"/>
          <w:szCs w:val="24"/>
          <w:lang w:val="hy-AM"/>
        </w:rPr>
        <w:t>Մշակութային քաղաքականության ներքին նպատակները</w:t>
      </w:r>
    </w:p>
    <w:p w:rsidR="00DD7C60" w:rsidRPr="00351A48" w:rsidRDefault="00DD7C60" w:rsidP="00DD7C60">
      <w:pPr>
        <w:pStyle w:val="a3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Մշակութային ժառանգության պահպանություն, </w:t>
      </w:r>
      <w:r w:rsidR="00FC0F19"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անխաթար օգտագործում և </w:t>
      </w: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հանրահռչակում </w:t>
      </w:r>
    </w:p>
    <w:p w:rsidR="00540A0C" w:rsidRPr="00351A48" w:rsidRDefault="00540A0C" w:rsidP="00984BCC">
      <w:pPr>
        <w:pStyle w:val="a3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ազգային արժեհամակարգի հենքի վրա ազգային և համամարդկային </w:t>
      </w:r>
      <w:r w:rsidR="00984BCC" w:rsidRPr="00351A48">
        <w:rPr>
          <w:rFonts w:ascii="Sylfaen" w:hAnsi="Sylfaen"/>
          <w:color w:val="000000" w:themeColor="text1"/>
          <w:sz w:val="24"/>
          <w:szCs w:val="24"/>
          <w:lang w:val="hy-AM"/>
        </w:rPr>
        <w:t>ձեռքբերումների համադրություն</w:t>
      </w: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351A48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ավանդականի և արդիականի </w:t>
      </w:r>
      <w:r w:rsidR="00984BCC" w:rsidRPr="00351A48">
        <w:rPr>
          <w:rFonts w:ascii="Sylfaen" w:hAnsi="Sylfaen"/>
          <w:color w:val="000000" w:themeColor="text1"/>
          <w:sz w:val="24"/>
          <w:szCs w:val="24"/>
          <w:lang w:val="hy-AM"/>
        </w:rPr>
        <w:t>ներդաշնակեցում</w:t>
      </w:r>
      <w:r w:rsidRPr="00351A48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</w:p>
    <w:p w:rsidR="00DD7C60" w:rsidRPr="00351A48" w:rsidRDefault="00DD7C60" w:rsidP="00DD7C60">
      <w:pPr>
        <w:pStyle w:val="a3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հասարակության ստեղծագործական ներուժի բացահա</w:t>
      </w:r>
      <w:r w:rsidR="005F2E70" w:rsidRPr="00351A48">
        <w:rPr>
          <w:rFonts w:ascii="Sylfaen" w:hAnsi="Sylfaen"/>
          <w:color w:val="000000" w:themeColor="text1"/>
          <w:sz w:val="24"/>
          <w:szCs w:val="24"/>
          <w:lang w:val="hy-AM"/>
        </w:rPr>
        <w:t>յ</w:t>
      </w: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տում և առաջընթացի համար պայմանների ստեղծում</w:t>
      </w:r>
    </w:p>
    <w:p w:rsidR="00DD7C60" w:rsidRPr="00351A48" w:rsidRDefault="00DD7C60" w:rsidP="00DD7C60">
      <w:pPr>
        <w:pStyle w:val="a3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ազատ և մասնակցային մշակութային դաշտի կառուցում </w:t>
      </w:r>
    </w:p>
    <w:p w:rsidR="00DD7C60" w:rsidRPr="00351A48" w:rsidRDefault="00DD7C60" w:rsidP="00DD7C60">
      <w:pPr>
        <w:pStyle w:val="a3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մշակույթի և արվեստների հասանելիության </w:t>
      </w:r>
      <w:r w:rsidR="00C6378D"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և համընդհանուր ներառականության </w:t>
      </w: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ապահովում </w:t>
      </w:r>
    </w:p>
    <w:p w:rsidR="00E17914" w:rsidRPr="00351A48" w:rsidRDefault="00E17914" w:rsidP="00E17914">
      <w:pPr>
        <w:pStyle w:val="a3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մշակութային գործունեության մասնագիտացում</w:t>
      </w:r>
    </w:p>
    <w:p w:rsidR="00E17914" w:rsidRPr="00351A48" w:rsidRDefault="00E17914" w:rsidP="00E17914">
      <w:pPr>
        <w:pStyle w:val="a3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մշակույթի ապակենտրոնացում</w:t>
      </w:r>
    </w:p>
    <w:p w:rsidR="00E17914" w:rsidRPr="00351A48" w:rsidRDefault="00E17914" w:rsidP="00E17914">
      <w:pPr>
        <w:pStyle w:val="a3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մշակույթի միջոցով համայնքների կայուն զարգացում, բարոյահոգեբանական մթնոլորտի ձևավորում, ապաքրեականացում </w:t>
      </w:r>
    </w:p>
    <w:p w:rsidR="00E17914" w:rsidRPr="00351A48" w:rsidRDefault="00E17914" w:rsidP="00E17914">
      <w:pPr>
        <w:pStyle w:val="a3"/>
        <w:numPr>
          <w:ilvl w:val="0"/>
          <w:numId w:val="3"/>
        </w:numPr>
        <w:tabs>
          <w:tab w:val="left" w:pos="810"/>
          <w:tab w:val="left" w:pos="90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մշակութային հաստատությունների և արդյունքի գրավչության բարձրացման նպատակով՝ մասնավոր հատվածի (creative agency) համագործակցությամբ մարքեթինգային միջոցառումների իրականացում</w:t>
      </w:r>
    </w:p>
    <w:p w:rsidR="00E17914" w:rsidRPr="00351A48" w:rsidRDefault="00E17914" w:rsidP="00E17914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մշակութային նախագծերում կրթական բաղադրիչի դերի կարևորում </w:t>
      </w:r>
    </w:p>
    <w:p w:rsidR="00EF391F" w:rsidRPr="00351A48" w:rsidRDefault="00EF391F" w:rsidP="00DD7C60">
      <w:pPr>
        <w:tabs>
          <w:tab w:val="left" w:pos="0"/>
        </w:tabs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1C49FD" w:rsidRDefault="001C49FD" w:rsidP="001C49FD">
      <w:pPr>
        <w:tabs>
          <w:tab w:val="left" w:pos="360"/>
        </w:tabs>
        <w:spacing w:after="0" w:line="360" w:lineRule="auto"/>
        <w:rPr>
          <w:rFonts w:ascii="Sylfaen" w:hAnsi="Sylfaen"/>
          <w:color w:val="000000" w:themeColor="text1"/>
          <w:sz w:val="24"/>
          <w:szCs w:val="24"/>
        </w:rPr>
      </w:pPr>
    </w:p>
    <w:p w:rsidR="00E17914" w:rsidRPr="001C49FD" w:rsidRDefault="00E17914" w:rsidP="001C49FD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1C49FD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Միջազգային</w:t>
      </w:r>
      <w:r w:rsidRPr="001C49FD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մշակութային նախագծերին ներկայացվող չափանիշներ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Հայաստանի դրական վարկանիշի ամրապնդում, ճանաչելիության բարձրացում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Սփյուռքի ստեղծագործական ներուժի ներգրավվածություն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Միջազգային ճանաչում ունեցող ստեղծագործողների ներգրավվածություն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Հնարավոր ներդրումային, զբոսաշրջային միջավայրերի ընդգրկվածություն, դրանց տեսանելիության ու ճանաչելիության բարձրացում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Հայաստանի ներկայացում և դիրքավորում որպես համամարդկային արժեքների, համերաշխության և անվտանգության երկիր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Հայաստանի ներկայացում և դիրքավորում որպես ժամանակակից գեղարվեստական որոնումների, միտումների ու փոխակերպումների երկիր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Միջազգային գործընկերային նոր կապերի և հեռանկարների հնարավորությունների բացահայտում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Միջազգային տեղեկատվական դաշտում պատշաճ ներկայացվածություն</w:t>
      </w:r>
    </w:p>
    <w:p w:rsidR="00723E54" w:rsidRDefault="00723E54" w:rsidP="001C49FD">
      <w:pPr>
        <w:tabs>
          <w:tab w:val="left" w:pos="0"/>
        </w:tabs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1C49FD" w:rsidRPr="001C49FD" w:rsidRDefault="001C49FD" w:rsidP="001C49FD">
      <w:pPr>
        <w:tabs>
          <w:tab w:val="left" w:pos="0"/>
        </w:tabs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bookmarkStart w:id="0" w:name="_GoBack"/>
      <w:bookmarkEnd w:id="0"/>
    </w:p>
    <w:p w:rsidR="00E17914" w:rsidRPr="001C49FD" w:rsidRDefault="00E17914" w:rsidP="001C49F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1C49FD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Ներպետական</w:t>
      </w:r>
      <w:r w:rsidRPr="001C49FD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մշակութային նախագծերին ներկայացվող չափանիշներ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Կրթական բաղադրիչի առկայություն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Մասնագիտական չափանիշների խթանում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Մասնավոր հատվածի հետ համագործակցության հաստատում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Մշակույթի հանդեպ հանրության հետաքրքրության բարձրացման նոր մոդելների կիրառում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Միջհամայնքային համատեղ նախագծերի իրականացում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Միջհամայնքային մասնագիտական-ստեղծագործական կապերի հաստատում և ակտիվացում</w:t>
      </w:r>
    </w:p>
    <w:p w:rsidR="00E17914" w:rsidRPr="00351A48" w:rsidRDefault="00E17914" w:rsidP="00E17914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51A48">
        <w:rPr>
          <w:rFonts w:ascii="Sylfaen" w:hAnsi="Sylfaen"/>
          <w:color w:val="000000" w:themeColor="text1"/>
          <w:sz w:val="24"/>
          <w:szCs w:val="24"/>
          <w:lang w:val="hy-AM"/>
        </w:rPr>
        <w:t>Դրական գաղափարների տարածում և հանրային լավատեսության ձևավորման խթանում</w:t>
      </w:r>
    </w:p>
    <w:p w:rsidR="00D7282B" w:rsidRPr="00351A48" w:rsidRDefault="00C7603C">
      <w:pPr>
        <w:rPr>
          <w:color w:val="000000" w:themeColor="text1"/>
          <w:lang w:val="hy-AM"/>
        </w:rPr>
      </w:pPr>
      <w:r w:rsidRPr="00351A48">
        <w:rPr>
          <w:color w:val="000000" w:themeColor="text1"/>
          <w:lang w:val="hy-AM"/>
        </w:rPr>
        <w:t xml:space="preserve"> </w:t>
      </w:r>
    </w:p>
    <w:sectPr w:rsidR="00D7282B" w:rsidRPr="0035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749"/>
    <w:multiLevelType w:val="hybridMultilevel"/>
    <w:tmpl w:val="C46A88D8"/>
    <w:lvl w:ilvl="0" w:tplc="4042992C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19A61815"/>
    <w:multiLevelType w:val="hybridMultilevel"/>
    <w:tmpl w:val="9A8C95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F460F"/>
    <w:multiLevelType w:val="hybridMultilevel"/>
    <w:tmpl w:val="F57E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61D9A"/>
    <w:multiLevelType w:val="hybridMultilevel"/>
    <w:tmpl w:val="E9307496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B3D7C13"/>
    <w:multiLevelType w:val="hybridMultilevel"/>
    <w:tmpl w:val="600C0AF6"/>
    <w:lvl w:ilvl="0" w:tplc="0809000B">
      <w:start w:val="1"/>
      <w:numFmt w:val="bullet"/>
      <w:lvlText w:val=""/>
      <w:lvlJc w:val="left"/>
      <w:pPr>
        <w:ind w:left="12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3C"/>
    <w:rsid w:val="001C49FD"/>
    <w:rsid w:val="002B0CB3"/>
    <w:rsid w:val="002B6805"/>
    <w:rsid w:val="00351A48"/>
    <w:rsid w:val="003D6600"/>
    <w:rsid w:val="005205DE"/>
    <w:rsid w:val="00540A0C"/>
    <w:rsid w:val="005F2E70"/>
    <w:rsid w:val="00723E54"/>
    <w:rsid w:val="00984BCC"/>
    <w:rsid w:val="00A8093C"/>
    <w:rsid w:val="00A94FC3"/>
    <w:rsid w:val="00B31CF9"/>
    <w:rsid w:val="00C0506C"/>
    <w:rsid w:val="00C6378D"/>
    <w:rsid w:val="00C7603C"/>
    <w:rsid w:val="00D7282B"/>
    <w:rsid w:val="00DD538F"/>
    <w:rsid w:val="00DD7C60"/>
    <w:rsid w:val="00E17914"/>
    <w:rsid w:val="00EF391F"/>
    <w:rsid w:val="00F14F60"/>
    <w:rsid w:val="00F3228F"/>
    <w:rsid w:val="00F503C5"/>
    <w:rsid w:val="00F925C6"/>
    <w:rsid w:val="00FA7F3D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a"/>
    <w:link w:val="a4"/>
    <w:uiPriority w:val="99"/>
    <w:qFormat/>
    <w:rsid w:val="00E17914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uiPriority w:val="99"/>
    <w:locked/>
    <w:rsid w:val="00EF391F"/>
  </w:style>
  <w:style w:type="paragraph" w:styleId="a5">
    <w:name w:val="Balloon Text"/>
    <w:basedOn w:val="a"/>
    <w:link w:val="a6"/>
    <w:uiPriority w:val="99"/>
    <w:semiHidden/>
    <w:unhideWhenUsed/>
    <w:rsid w:val="00DD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3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a"/>
    <w:link w:val="a4"/>
    <w:uiPriority w:val="99"/>
    <w:qFormat/>
    <w:rsid w:val="00E17914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uiPriority w:val="99"/>
    <w:locked/>
    <w:rsid w:val="00EF391F"/>
  </w:style>
  <w:style w:type="paragraph" w:styleId="a5">
    <w:name w:val="Balloon Text"/>
    <w:basedOn w:val="a"/>
    <w:link w:val="a6"/>
    <w:uiPriority w:val="99"/>
    <w:semiHidden/>
    <w:unhideWhenUsed/>
    <w:rsid w:val="00DD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2019-12-18T03:25:00Z</cp:lastPrinted>
  <dcterms:created xsi:type="dcterms:W3CDTF">2019-12-17T15:36:00Z</dcterms:created>
  <dcterms:modified xsi:type="dcterms:W3CDTF">2019-12-17T15:38:00Z</dcterms:modified>
  <cp:keywords>https://mul-edu.gov.am/tasks/docs/attachment.php?id=316412&amp;fn=mshakutayin+qaghaqakanutyun.docx&amp;out=1&amp;token=</cp:keywords>
</cp:coreProperties>
</file>