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17" w:rsidRDefault="00A93217" w:rsidP="00A93217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hy-AM"/>
        </w:rPr>
        <w:t>ԴՐԱՄԱՇՆՈՐՀԱՅԻՆ ՄՐՑՈՒՅԹԻ ՀՐԱՎԵՐ</w:t>
      </w:r>
    </w:p>
    <w:p w:rsidR="00A93217" w:rsidRDefault="00A93217" w:rsidP="00A93217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hy-AM"/>
        </w:rPr>
        <w:t xml:space="preserve"> կրթության, գիտության, մշակույթի և </w:t>
      </w:r>
      <w:r>
        <w:rPr>
          <w:rFonts w:ascii="GHEA Grapalat" w:hAnsi="GHEA Grapalat" w:cs="Sylfaen"/>
          <w:sz w:val="24"/>
          <w:szCs w:val="24"/>
          <w:lang w:val="hy-AM"/>
        </w:rPr>
        <w:t>սպորտի նախարարությունը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«Կրթության որակի ապահովում» ծրագրի «Ֆինանսական գրագիտության, ձեռնարկատիրական հմտությունների զարգացման, մասնագիտական կրթության վերաբերյալ հեռուստահաղորդաշարերի, </w:t>
      </w:r>
      <w:r>
        <w:rPr>
          <w:rFonts w:ascii="GHEA Grapalat" w:hAnsi="GHEA Grapalat" w:cs="Sylfaen"/>
          <w:bCs/>
          <w:sz w:val="24"/>
          <w:szCs w:val="24"/>
          <w:lang w:val="hy-AM"/>
        </w:rPr>
        <w:t>սոցիալական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հոլովակների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կարճամետրաժ խաղարկային ֆիլմերի պատրաստում» միջոցառման շրջանակում </w:t>
      </w:r>
      <w:r w:rsidR="00F11523">
        <w:rPr>
          <w:rFonts w:ascii="GHEA Grapalat" w:hAnsi="GHEA Grapalat"/>
          <w:sz w:val="24"/>
          <w:szCs w:val="24"/>
          <w:lang w:val="hy-AM"/>
        </w:rPr>
        <w:t>կազմակերպություններին</w:t>
      </w:r>
      <w:r>
        <w:rPr>
          <w:rFonts w:ascii="GHEA Grapalat" w:hAnsi="GHEA Grapalat"/>
          <w:sz w:val="24"/>
          <w:szCs w:val="24"/>
          <w:lang w:val="hy-AM"/>
        </w:rPr>
        <w:t xml:space="preserve"> հրավիրում է </w:t>
      </w:r>
      <w:r>
        <w:rPr>
          <w:rFonts w:ascii="GHEA Grapalat" w:hAnsi="GHEA Grapalat" w:cs="Sylfaen"/>
          <w:sz w:val="24"/>
          <w:szCs w:val="24"/>
          <w:lang w:val="hy-AM"/>
        </w:rPr>
        <w:t>մասնակցելու դրամաշնորհային մրցույթի: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Դրամաշնորհի տրամադրման </w:t>
      </w:r>
      <w:r>
        <w:rPr>
          <w:rFonts w:ascii="GHEA Grapalat" w:hAnsi="GHEA Grapalat"/>
          <w:b/>
          <w:sz w:val="24"/>
          <w:szCs w:val="24"/>
          <w:lang w:val="hy-AM"/>
        </w:rPr>
        <w:t>նպատակն է՝</w:t>
      </w:r>
    </w:p>
    <w:p w:rsidR="00A93217" w:rsidRDefault="00A93217" w:rsidP="00A93217">
      <w:pPr>
        <w:pStyle w:val="BodyTextIndent"/>
        <w:numPr>
          <w:ilvl w:val="0"/>
          <w:numId w:val="9"/>
        </w:numPr>
        <w:spacing w:line="360" w:lineRule="auto"/>
        <w:jc w:val="both"/>
        <w:rPr>
          <w:rStyle w:val="apple-converted-space"/>
          <w:rFonts w:cs="Arial"/>
          <w:i w:val="0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>նպաստել քաղաքացիական, հանրային և մշակութային արժեհամակարգի ձևավորմանը</w:t>
      </w:r>
      <w:r>
        <w:rPr>
          <w:rFonts w:ascii="Cambria Math" w:hAnsi="Cambria Math" w:cs="Sylfaen"/>
          <w:i w:val="0"/>
          <w:szCs w:val="24"/>
          <w:lang w:val="hy-AM"/>
        </w:rPr>
        <w:t>,</w:t>
      </w:r>
    </w:p>
    <w:p w:rsidR="00A93217" w:rsidRPr="00A93217" w:rsidRDefault="00A93217" w:rsidP="00A93217">
      <w:pPr>
        <w:pStyle w:val="BodyTextIndent"/>
        <w:numPr>
          <w:ilvl w:val="0"/>
          <w:numId w:val="9"/>
        </w:numPr>
        <w:spacing w:line="360" w:lineRule="auto"/>
        <w:jc w:val="both"/>
        <w:rPr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հանրության շրջանում կարևորել կրթության, գիտելիքի ու մրցունակ մասնագիտություն ստանալու նշանակությունը, </w:t>
      </w:r>
    </w:p>
    <w:p w:rsidR="00A93217" w:rsidRDefault="00A93217" w:rsidP="00A93217">
      <w:pPr>
        <w:pStyle w:val="BodyTextIndent"/>
        <w:numPr>
          <w:ilvl w:val="0"/>
          <w:numId w:val="9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զարգացնել քաղաքացիների բիզնես հմտությունները, </w:t>
      </w:r>
    </w:p>
    <w:p w:rsidR="00A93217" w:rsidRDefault="00A93217" w:rsidP="00A93217">
      <w:pPr>
        <w:pStyle w:val="BodyTextIndent"/>
        <w:numPr>
          <w:ilvl w:val="0"/>
          <w:numId w:val="9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մեծացնել գործարարությամբ զբաղվելու գրավչությունը, </w:t>
      </w:r>
    </w:p>
    <w:p w:rsidR="00A93217" w:rsidRDefault="00A93217" w:rsidP="00A93217">
      <w:pPr>
        <w:pStyle w:val="BodyTextIndent"/>
        <w:numPr>
          <w:ilvl w:val="0"/>
          <w:numId w:val="9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ամրապնդել աշխատելով բարիք ստեղծելու, սեփական ուժերով և գիտելիքներով բարեկեցության հասնելու վստահությունը, </w:t>
      </w:r>
    </w:p>
    <w:p w:rsidR="00A93217" w:rsidRDefault="00A93217" w:rsidP="00A93217">
      <w:pPr>
        <w:pStyle w:val="BodyTextIndent"/>
        <w:numPr>
          <w:ilvl w:val="0"/>
          <w:numId w:val="9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proofErr w:type="spellStart"/>
      <w:r>
        <w:rPr>
          <w:rFonts w:ascii="GHEA Grapalat" w:hAnsi="GHEA Grapalat" w:cs="Sylfaen"/>
          <w:i w:val="0"/>
          <w:szCs w:val="24"/>
          <w:lang w:val="en-US"/>
        </w:rPr>
        <w:t>խթանել</w:t>
      </w:r>
      <w:proofErr w:type="spellEnd"/>
      <w:r>
        <w:rPr>
          <w:rFonts w:ascii="GHEA Grapalat" w:hAnsi="GHEA Grapalat" w:cs="Sylfaen"/>
          <w:i w:val="0"/>
          <w:szCs w:val="24"/>
          <w:lang w:val="hy-AM"/>
        </w:rPr>
        <w:t xml:space="preserve"> քաղաքացիների նախաձեռնողականությունը սեփական սոցիալական վիճակի ու բարօրության ապահովման առումով, </w:t>
      </w:r>
    </w:p>
    <w:p w:rsidR="00A93217" w:rsidRDefault="00A93217" w:rsidP="00A93217">
      <w:pPr>
        <w:pStyle w:val="BodyTextIndent"/>
        <w:numPr>
          <w:ilvl w:val="0"/>
          <w:numId w:val="9"/>
        </w:numPr>
        <w:spacing w:line="360" w:lineRule="auto"/>
        <w:jc w:val="both"/>
        <w:rPr>
          <w:rFonts w:ascii="GHEA Grapalat" w:hAnsi="GHEA Grapalat" w:cs="Arial"/>
          <w:i w:val="0"/>
          <w:szCs w:val="24"/>
          <w:lang w:val="de-DE"/>
        </w:rPr>
      </w:pPr>
      <w:r>
        <w:rPr>
          <w:rFonts w:ascii="GHEA Grapalat" w:hAnsi="GHEA Grapalat" w:cs="Sylfaen"/>
          <w:i w:val="0"/>
          <w:szCs w:val="24"/>
          <w:lang w:val="hy-AM"/>
        </w:rPr>
        <w:t xml:space="preserve">ձևավորել լավատեսություն ապագայի նկատմամբ։ </w:t>
      </w:r>
      <w:r w:rsidR="009217B2">
        <w:rPr>
          <w:rFonts w:ascii="GHEA Grapalat" w:hAnsi="GHEA Grapalat" w:cs="Sylfaen"/>
          <w:i w:val="0"/>
          <w:szCs w:val="24"/>
          <w:lang w:val="en-US"/>
        </w:rPr>
        <w:br/>
      </w:r>
    </w:p>
    <w:p w:rsidR="00794E19" w:rsidRPr="008E05B1" w:rsidRDefault="00794E19" w:rsidP="00794E19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05B1">
        <w:rPr>
          <w:rFonts w:ascii="GHEA Grapalat" w:hAnsi="GHEA Grapalat" w:cs="Sylfaen"/>
          <w:b/>
          <w:sz w:val="24"/>
          <w:szCs w:val="24"/>
          <w:lang w:val="hy-AM"/>
        </w:rPr>
        <w:t xml:space="preserve">Մրցույթի մասնակիցներին ներկայացվող պահանջներն են՝ </w:t>
      </w:r>
      <w:r w:rsidRPr="008E0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F6791" w:rsidRPr="008E05B1" w:rsidRDefault="00FF6791" w:rsidP="00FF67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կազմակերպության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կանոնադրությունը, գրանցման վկայական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FF6791" w:rsidRPr="008E05B1" w:rsidRDefault="00FF6791" w:rsidP="00FF67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տեղեկատվության կազմակերպության՝ հեռուստա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ֆիլմեր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արտադրելու </w:t>
      </w:r>
      <w:r w:rsidRPr="008E05B1">
        <w:rPr>
          <w:rFonts w:ascii="GHEA Grapalat" w:hAnsi="GHEA Grapalat" w:cs="Sylfaen"/>
          <w:sz w:val="24"/>
          <w:szCs w:val="24"/>
          <w:lang w:val="hy-AM"/>
        </w:rPr>
        <w:t>փորձառությ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վերաբերյալ </w:t>
      </w:r>
      <w:r w:rsidRPr="00511E0C">
        <w:rPr>
          <w:rFonts w:ascii="GHEA Grapalat" w:hAnsi="GHEA Grapalat" w:cs="Sylfaen"/>
          <w:sz w:val="24"/>
          <w:szCs w:val="24"/>
          <w:lang w:val="hy-AM"/>
        </w:rPr>
        <w:t>(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նկարահանած </w:t>
      </w:r>
      <w:r w:rsidR="00530B38">
        <w:rPr>
          <w:rFonts w:ascii="GHEA Grapalat" w:hAnsi="GHEA Grapalat" w:cs="Sylfaen"/>
          <w:sz w:val="24"/>
          <w:szCs w:val="24"/>
          <w:lang w:val="hy-AM"/>
        </w:rPr>
        <w:t>հեռուստա</w:t>
      </w:r>
      <w:r w:rsidRPr="008E05B1">
        <w:rPr>
          <w:rFonts w:ascii="GHEA Grapalat" w:hAnsi="GHEA Grapalat" w:cs="Sylfaen"/>
          <w:sz w:val="24"/>
          <w:szCs w:val="24"/>
          <w:lang w:val="hy-AM"/>
        </w:rPr>
        <w:t>ֆիլմերի օրինակներ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հղումներ</w:t>
      </w:r>
      <w:r w:rsidRPr="00511E0C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FF6791" w:rsidRPr="008E05B1" w:rsidRDefault="00FF6791" w:rsidP="00FF67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ստեղծագործական խմբի </w:t>
      </w:r>
      <w:r w:rsidRPr="008E05B1">
        <w:rPr>
          <w:rFonts w:ascii="GHEA Grapalat" w:hAnsi="GHEA Grapalat" w:cs="Sylfaen"/>
          <w:sz w:val="24"/>
          <w:szCs w:val="24"/>
          <w:lang w:val="hy-AM"/>
        </w:rPr>
        <w:t>մասնագիտական փորձի և գործունեության մասին հավաստող փաստաթղթեր (CV, դիպլոմ, վկայական, հավաստագիր)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կատարված աշխատանքների հղումներ</w:t>
      </w:r>
    </w:p>
    <w:p w:rsidR="00FF6791" w:rsidRPr="008E05B1" w:rsidRDefault="00FF6791" w:rsidP="00FF67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նախկինում ՀՀ ԿԳՄՍՆ դրամաշնորհների մասնակցության վերաբերյալ տեղեկատվություն, </w:t>
      </w:r>
    </w:p>
    <w:p w:rsidR="00FF6791" w:rsidRPr="008E05B1" w:rsidRDefault="00FF6791" w:rsidP="00FF67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եղեկանք </w:t>
      </w:r>
      <w:r>
        <w:rPr>
          <w:rFonts w:ascii="GHEA Grapalat" w:hAnsi="GHEA Grapalat" w:cs="Sylfaen"/>
          <w:sz w:val="24"/>
          <w:szCs w:val="24"/>
          <w:lang w:val="hy-AM"/>
        </w:rPr>
        <w:t>ՊԵԿ-</w:t>
      </w:r>
      <w:r w:rsidRPr="00BE65BF">
        <w:rPr>
          <w:rFonts w:ascii="GHEA Grapalat" w:hAnsi="GHEA Grapalat" w:cs="Sylfaen"/>
          <w:sz w:val="24"/>
          <w:szCs w:val="24"/>
          <w:lang w:val="hy-AM"/>
        </w:rPr>
        <w:t>ից՝ հարկային պարտավորություններ չունենալու վերաբերյալ:</w:t>
      </w:r>
    </w:p>
    <w:p w:rsidR="00A93217" w:rsidRPr="00530B38" w:rsidRDefault="00294096" w:rsidP="00530B38">
      <w:pPr>
        <w:pStyle w:val="BodyTextIndent"/>
        <w:overflowPunct w:val="0"/>
        <w:autoSpaceDE w:val="0"/>
        <w:autoSpaceDN w:val="0"/>
        <w:adjustRightInd w:val="0"/>
        <w:spacing w:line="360" w:lineRule="auto"/>
        <w:jc w:val="both"/>
        <w:rPr>
          <w:rFonts w:ascii="GHEA Grapalat" w:eastAsia="Microsoft JhengHei" w:hAnsi="GHEA Grapalat" w:cs="Arial"/>
          <w:i w:val="0"/>
          <w:iCs/>
          <w:szCs w:val="24"/>
          <w:lang w:val="hy-AM"/>
        </w:rPr>
      </w:pPr>
      <w:r>
        <w:rPr>
          <w:rFonts w:ascii="GHEA Grapalat" w:hAnsi="GHEA Grapalat"/>
          <w:i w:val="0"/>
          <w:color w:val="000000" w:themeColor="text1"/>
          <w:szCs w:val="24"/>
          <w:lang w:val="hy-AM"/>
        </w:rPr>
        <w:t xml:space="preserve">Մինչև 10 րոպե տևողությամբ </w:t>
      </w:r>
      <w:r w:rsidRPr="004C447C">
        <w:rPr>
          <w:rFonts w:ascii="GHEA Grapalat" w:hAnsi="GHEA Grapalat"/>
          <w:i w:val="0"/>
          <w:color w:val="000000" w:themeColor="text1"/>
          <w:szCs w:val="24"/>
          <w:lang w:val="hy-AM"/>
        </w:rPr>
        <w:t>8</w:t>
      </w:r>
      <w:r>
        <w:rPr>
          <w:rFonts w:ascii="GHEA Grapalat" w:hAnsi="GHEA Grapalat"/>
          <w:i w:val="0"/>
          <w:color w:val="000000" w:themeColor="text1"/>
          <w:szCs w:val="24"/>
          <w:lang w:val="hy-AM"/>
        </w:rPr>
        <w:t xml:space="preserve"> հեռուստատեսային ֆիլմից բաղկացած </w:t>
      </w:r>
      <w:r w:rsidR="00A93217">
        <w:rPr>
          <w:rFonts w:ascii="GHEA Grapalat" w:hAnsi="GHEA Grapalat"/>
          <w:i w:val="0"/>
          <w:color w:val="000000" w:themeColor="text1"/>
          <w:szCs w:val="24"/>
          <w:lang w:val="hy-AM"/>
        </w:rPr>
        <w:t xml:space="preserve"> ֆիլմաշար</w:t>
      </w:r>
      <w:r w:rsidR="004C447C">
        <w:rPr>
          <w:rFonts w:ascii="GHEA Grapalat" w:hAnsi="GHEA Grapalat"/>
          <w:i w:val="0"/>
          <w:color w:val="000000" w:themeColor="text1"/>
          <w:szCs w:val="24"/>
          <w:lang w:val="hy-AM"/>
        </w:rPr>
        <w:t>ի</w:t>
      </w:r>
      <w:r w:rsidRPr="004C447C">
        <w:rPr>
          <w:rFonts w:ascii="GHEA Grapalat" w:hAnsi="GHEA Grapalat"/>
          <w:i w:val="0"/>
          <w:color w:val="000000" w:themeColor="text1"/>
          <w:szCs w:val="24"/>
          <w:lang w:val="hy-AM"/>
        </w:rPr>
        <w:t xml:space="preserve"> </w:t>
      </w:r>
      <w:r w:rsidR="004C447C">
        <w:rPr>
          <w:rFonts w:ascii="GHEA Grapalat" w:hAnsi="GHEA Grapalat"/>
          <w:i w:val="0"/>
          <w:color w:val="000000" w:themeColor="text1"/>
          <w:szCs w:val="24"/>
          <w:lang w:val="hy-AM"/>
        </w:rPr>
        <w:t>յ</w:t>
      </w:r>
      <w:r w:rsidR="00A93217">
        <w:rPr>
          <w:rFonts w:ascii="GHEA Grapalat" w:hAnsi="GHEA Grapalat"/>
          <w:i w:val="0"/>
          <w:color w:val="000000" w:themeColor="text1"/>
          <w:szCs w:val="24"/>
          <w:lang w:val="hy-AM"/>
        </w:rPr>
        <w:t xml:space="preserve">ուրաքանչյուր ֆիլմի համար նախատեսվում է տրամադրել 1 մլն 50 հազար </w:t>
      </w:r>
      <w:r w:rsidR="00A93217">
        <w:rPr>
          <w:rFonts w:ascii="GHEA Grapalat" w:hAnsi="GHEA Grapalat" w:cs="Sylfaen"/>
          <w:i w:val="0"/>
          <w:iCs/>
          <w:szCs w:val="24"/>
          <w:lang w:val="hy-AM"/>
        </w:rPr>
        <w:t>դրամի չափով դրամաշնորհ՝ ներառյալ ԱԱՀ։ Ներկայացվող ֆիլմ</w:t>
      </w:r>
      <w:r w:rsidR="00530B38">
        <w:rPr>
          <w:rFonts w:ascii="GHEA Grapalat" w:hAnsi="GHEA Grapalat" w:cs="Sylfaen"/>
          <w:i w:val="0"/>
          <w:iCs/>
          <w:szCs w:val="24"/>
          <w:lang w:val="hy-AM"/>
        </w:rPr>
        <w:t>եր</w:t>
      </w:r>
      <w:r w:rsidR="00A93217">
        <w:rPr>
          <w:rFonts w:ascii="GHEA Grapalat" w:hAnsi="GHEA Grapalat" w:cs="Sylfaen"/>
          <w:i w:val="0"/>
          <w:iCs/>
          <w:szCs w:val="24"/>
          <w:lang w:val="hy-AM"/>
        </w:rPr>
        <w:t xml:space="preserve">ի բովանդակությունը պետք է բխի ծրագրի վերը նշված նպատակներից։ </w:t>
      </w:r>
      <w:r w:rsidR="00A93217">
        <w:rPr>
          <w:rFonts w:ascii="GHEA Grapalat" w:eastAsia="Microsoft JhengHei" w:hAnsi="GHEA Grapalat" w:cs="Arial"/>
          <w:i w:val="0"/>
          <w:iCs/>
          <w:szCs w:val="24"/>
          <w:lang w:val="hy-AM"/>
        </w:rPr>
        <w:t xml:space="preserve"> </w:t>
      </w:r>
      <w:r w:rsidR="00530B38" w:rsidRPr="00530B38">
        <w:rPr>
          <w:rFonts w:ascii="GHEA Grapalat" w:eastAsia="Microsoft JhengHei" w:hAnsi="GHEA Grapalat" w:cs="Arial"/>
          <w:i w:val="0"/>
          <w:szCs w:val="24"/>
          <w:lang w:val="hy-AM"/>
        </w:rPr>
        <w:t xml:space="preserve">Կազմակերպությունը </w:t>
      </w:r>
      <w:r w:rsidR="00530B38">
        <w:rPr>
          <w:rFonts w:ascii="GHEA Grapalat" w:eastAsia="Microsoft JhengHei" w:hAnsi="GHEA Grapalat" w:cs="Arial"/>
          <w:i w:val="0"/>
          <w:szCs w:val="24"/>
          <w:lang w:val="hy-AM"/>
        </w:rPr>
        <w:t xml:space="preserve">հեռուստատեսային ֆիլմաշարի </w:t>
      </w:r>
      <w:r w:rsidR="00530B38" w:rsidRPr="00530B38">
        <w:rPr>
          <w:rFonts w:ascii="GHEA Grapalat" w:hAnsi="GHEA Grapalat" w:cs="Sylfaen"/>
          <w:i w:val="0"/>
          <w:szCs w:val="24"/>
          <w:lang w:val="hy-AM"/>
        </w:rPr>
        <w:t xml:space="preserve">վերաբերյալ տեղեկատվություն </w:t>
      </w:r>
      <w:r w:rsidR="00530B38" w:rsidRPr="00530B38">
        <w:rPr>
          <w:rFonts w:ascii="GHEA Grapalat" w:eastAsia="Microsoft JhengHei" w:hAnsi="GHEA Grapalat" w:cs="Arial"/>
          <w:i w:val="0"/>
          <w:szCs w:val="24"/>
          <w:lang w:val="hy-AM"/>
        </w:rPr>
        <w:t xml:space="preserve">պետք է ներկայացնի համաձայն </w:t>
      </w:r>
      <w:r w:rsidR="00530B38" w:rsidRPr="00530B38">
        <w:rPr>
          <w:rFonts w:ascii="GHEA Grapalat" w:hAnsi="GHEA Grapalat" w:cs="Sylfaen"/>
          <w:i w:val="0"/>
          <w:szCs w:val="24"/>
          <w:lang w:val="hy-AM"/>
        </w:rPr>
        <w:t>հայտաձևի։</w:t>
      </w:r>
      <w:r w:rsidR="00530B38">
        <w:rPr>
          <w:rFonts w:ascii="GHEA Grapalat" w:hAnsi="GHEA Grapalat" w:cs="Sylfaen"/>
          <w:i w:val="0"/>
          <w:szCs w:val="24"/>
          <w:lang w:val="hy-AM"/>
        </w:rPr>
        <w:t xml:space="preserve"> </w:t>
      </w:r>
      <w:r w:rsidR="00A93217" w:rsidRPr="00530B38">
        <w:rPr>
          <w:rFonts w:ascii="GHEA Grapalat" w:hAnsi="GHEA Grapalat" w:cs="Sylfaen"/>
          <w:i w:val="0"/>
          <w:szCs w:val="24"/>
          <w:lang w:val="hy-AM"/>
        </w:rPr>
        <w:t xml:space="preserve">Մինչև ֆիլմաշարը պատվիրատուին հանձնելը, դրամաշնորհը շահած ընկերությունը հանձնաժողովի համար պետք է կազմակերպի նախնական տարբերակի շնորհանդես, փակ դիտում։ Ներկայացրած առաջարկությունները </w:t>
      </w:r>
      <w:r w:rsidR="00F11523">
        <w:rPr>
          <w:rFonts w:ascii="GHEA Grapalat" w:hAnsi="GHEA Grapalat" w:cs="Sylfaen"/>
          <w:i w:val="0"/>
          <w:szCs w:val="24"/>
          <w:lang w:val="hy-AM"/>
        </w:rPr>
        <w:t>դրամաշնորհը շահած կազմակերպ</w:t>
      </w:r>
      <w:r w:rsidR="00794E19" w:rsidRPr="00530B38">
        <w:rPr>
          <w:rFonts w:ascii="GHEA Grapalat" w:hAnsi="GHEA Grapalat" w:cs="Sylfaen"/>
          <w:i w:val="0"/>
          <w:szCs w:val="24"/>
          <w:lang w:val="hy-AM"/>
        </w:rPr>
        <w:t xml:space="preserve">ությունը </w:t>
      </w:r>
      <w:r w:rsidR="00A93217" w:rsidRPr="00530B38">
        <w:rPr>
          <w:rFonts w:ascii="GHEA Grapalat" w:hAnsi="GHEA Grapalat" w:cs="Sylfaen"/>
          <w:i w:val="0"/>
          <w:szCs w:val="24"/>
          <w:lang w:val="hy-AM"/>
        </w:rPr>
        <w:t>հնարավորության դեպքում պետք է հաշվի առնի հնգօրյա ժամկետում։</w:t>
      </w:r>
    </w:p>
    <w:p w:rsidR="00A93217" w:rsidRDefault="00A93217" w:rsidP="00A93217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Դրամաշնորհային մրցույթի անցկացման պայմանները՝  </w:t>
      </w:r>
    </w:p>
    <w:p w:rsidR="00A93217" w:rsidRPr="00A93217" w:rsidRDefault="00F11523" w:rsidP="00F11523">
      <w:pPr>
        <w:spacing w:line="360" w:lineRule="auto"/>
        <w:ind w:firstLine="708"/>
        <w:jc w:val="both"/>
        <w:rPr>
          <w:rStyle w:val="Hyperlink"/>
          <w:color w:val="auto"/>
          <w:u w:val="none"/>
          <w:lang w:val="hy-AM"/>
        </w:rPr>
      </w:pP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Հայտը և կցվող փաստաթղթերը ներկայացվում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 հայերեն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8E05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E65BF">
        <w:rPr>
          <w:rFonts w:ascii="GHEA Grapalat" w:hAnsi="GHEA Grapalat" w:cs="Sylfaen"/>
          <w:sz w:val="24"/>
          <w:szCs w:val="24"/>
          <w:lang w:val="hy-AM"/>
        </w:rPr>
        <w:t>կնքված և ստորագրված ծրարով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որի 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վրա նշվում է </w:t>
      </w:r>
      <w:r>
        <w:rPr>
          <w:rFonts w:ascii="GHEA Grapalat" w:hAnsi="GHEA Grapalat" w:cs="Sylfaen"/>
          <w:sz w:val="24"/>
          <w:szCs w:val="24"/>
          <w:lang w:val="hy-AM"/>
        </w:rPr>
        <w:t>ընկերության անվանումը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Ծրարում պետք է ն</w:t>
      </w:r>
      <w:r w:rsidRPr="00BE65BF">
        <w:rPr>
          <w:rFonts w:ascii="GHEA Grapalat" w:hAnsi="GHEA Grapalat" w:cs="Sylfaen"/>
          <w:sz w:val="24"/>
          <w:szCs w:val="24"/>
          <w:lang w:val="hy-AM"/>
        </w:rPr>
        <w:t>երառվ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Pr="00BE65BF">
        <w:rPr>
          <w:rFonts w:ascii="GHEA Grapalat" w:hAnsi="GHEA Grapalat" w:cs="Sylfaen"/>
          <w:sz w:val="24"/>
          <w:szCs w:val="24"/>
          <w:lang w:val="hy-AM"/>
        </w:rPr>
        <w:t>փաստաթղթեր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 բնօրինակ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ները և փաթեթի </w:t>
      </w:r>
      <w:r w:rsidRPr="00BE65BF">
        <w:rPr>
          <w:rFonts w:ascii="GHEA Grapalat" w:hAnsi="GHEA Grapalat" w:cs="Sylfaen"/>
          <w:sz w:val="24"/>
          <w:szCs w:val="24"/>
          <w:lang w:val="hy-AM"/>
        </w:rPr>
        <w:t>սկան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ավորված </w:t>
      </w:r>
      <w:r w:rsidRPr="00BE65BF">
        <w:rPr>
          <w:rFonts w:ascii="GHEA Grapalat" w:hAnsi="GHEA Grapalat" w:cs="Sylfaen"/>
          <w:sz w:val="24"/>
          <w:szCs w:val="24"/>
          <w:lang w:val="hy-AM"/>
        </w:rPr>
        <w:t>տարբերակը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BE65BF">
        <w:rPr>
          <w:rFonts w:ascii="GHEA Grapalat" w:hAnsi="GHEA Grapalat" w:cs="Sylfaen"/>
          <w:sz w:val="24"/>
          <w:szCs w:val="24"/>
          <w:lang w:val="hy-AM"/>
        </w:rPr>
        <w:t xml:space="preserve"> էլեկտրոնային կրիչով: </w:t>
      </w:r>
      <w:r w:rsidR="00A93217">
        <w:rPr>
          <w:rFonts w:ascii="GHEA Grapalat" w:hAnsi="GHEA Grapalat" w:cs="Sylfaen"/>
          <w:sz w:val="24"/>
          <w:szCs w:val="24"/>
          <w:lang w:val="hy-AM"/>
        </w:rPr>
        <w:t xml:space="preserve">Մասնակիցը նույն մրցույթին չի կարող ներկայացնել մեկից ավելի հայտ: Հայտերն ընդունվում են </w:t>
      </w:r>
      <w:r w:rsidR="00A932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2020 թվականի մայիսի 1</w:t>
      </w:r>
      <w:r w:rsidR="008F0686" w:rsidRPr="004C447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A932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-ից հունիսի</w:t>
      </w:r>
      <w:r w:rsidR="008F068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="008F0686" w:rsidRPr="004C447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A932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-ը, </w:t>
      </w:r>
      <w:r w:rsidR="00A93217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նախարարությունում (ք. Երևան, Կառավարական 2-րդ տուն, Վ. Սարգսյան 3, 705 սենյակ, 7-րդ հարկ)։  Խնդրում ենք ներկայանալ անձնագրով՝ նախապես զանգահարելով 010-59-96-69 հեռախոսահամարով: Մրցութային փաստաթղթերի վերաբերյալ պարզաբանում ստանալու համար կարող եք դիմել մրցութային հանձնաժողովի քարտուղար Գայանե Աբասյանին</w:t>
      </w:r>
      <w:r w:rsidR="00D376E5">
        <w:rPr>
          <w:rFonts w:ascii="GHEA Grapalat" w:hAnsi="GHEA Grapalat" w:cs="Sylfaen"/>
          <w:sz w:val="24"/>
          <w:szCs w:val="24"/>
          <w:lang w:val="hy-AM"/>
        </w:rPr>
        <w:t>` gayane.abas</w:t>
      </w:r>
      <w:bookmarkStart w:id="0" w:name="_GoBack"/>
      <w:bookmarkEnd w:id="0"/>
      <w:r w:rsidR="00A93217">
        <w:rPr>
          <w:rFonts w:ascii="GHEA Grapalat" w:hAnsi="GHEA Grapalat" w:cs="Sylfaen"/>
          <w:sz w:val="24"/>
          <w:szCs w:val="24"/>
          <w:lang w:val="hy-AM"/>
        </w:rPr>
        <w:t>yan@escs.am</w:t>
      </w:r>
      <w:r w:rsidR="00A93217">
        <w:rPr>
          <w:rStyle w:val="Hyperlink"/>
          <w:rFonts w:ascii="GHEA Grapalat" w:hAnsi="GHEA Grapalat" w:cs="Sylfaen"/>
          <w:color w:val="auto"/>
          <w:sz w:val="24"/>
          <w:szCs w:val="24"/>
          <w:u w:val="none"/>
          <w:lang w:val="hy-AM"/>
        </w:rPr>
        <w:t xml:space="preserve">: </w:t>
      </w:r>
      <w:r w:rsidR="00A93217">
        <w:rPr>
          <w:rFonts w:ascii="GHEA Grapalat" w:hAnsi="GHEA Grapalat" w:cs="Sylfaen"/>
          <w:sz w:val="24"/>
          <w:szCs w:val="24"/>
          <w:lang w:val="hy-AM"/>
        </w:rPr>
        <w:t xml:space="preserve">Հայտերը գրանցվում են առանձին գրանցամատյանում` ըստ ստացման հերթականության` ծրարի վրա նշելով գրանցման համարը, տարեթիվը, ամիսը, ամսաթիվը և ժամը: Քարտուղարը մասնակցին տալիս է հայտն ընդունելու մասին տեղեկանք: Սահմանված կարգի պահանջներին ոչ համապատասխան ներկայացված հայտերը, ինչպես նաև ժամկետը լրանալուց հետո տրված հայտերն առանց բացվելու մերժվում են և վերադարձվում: Մասնակիցը մինչև հայտերը ներկայացնելու վերջնաժամկետի ավարտն իրավունք ունի փոխելու կամ հետ վերցնելու իր հայտը: Հայտը փոփոխվում է ծրարի վրա ավելացնելով «փոփոխում» բառը: </w:t>
      </w:r>
    </w:p>
    <w:p w:rsidR="00530B38" w:rsidRPr="00C45D7A" w:rsidRDefault="00A93217" w:rsidP="00530B38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Հայտերը բացվում են </w:t>
      </w:r>
      <w:r w:rsidR="00083B2A" w:rsidRPr="004C447C">
        <w:rPr>
          <w:rFonts w:ascii="GHEA Grapalat" w:hAnsi="GHEA Grapalat" w:cs="Sylfaen"/>
          <w:sz w:val="24"/>
          <w:szCs w:val="24"/>
          <w:lang w:val="hy-AM"/>
        </w:rPr>
        <w:t>սահմանված ժամկետում հանձնաժողովի</w:t>
      </w:r>
      <w:r>
        <w:rPr>
          <w:rFonts w:ascii="GHEA Grapalat" w:hAnsi="GHEA Grapalat" w:cs="Sylfaen"/>
          <w:sz w:val="24"/>
          <w:szCs w:val="24"/>
          <w:lang w:val="hy-AM"/>
        </w:rPr>
        <w:t>` հայտերի բացման նիստում</w:t>
      </w:r>
      <w:r w:rsidR="00FE0BDC" w:rsidRPr="004C447C">
        <w:rPr>
          <w:rFonts w:ascii="GHEA Grapalat" w:hAnsi="GHEA Grapalat" w:cs="Sylfaen"/>
          <w:sz w:val="24"/>
          <w:szCs w:val="24"/>
          <w:lang w:val="hy-AM"/>
        </w:rPr>
        <w:t xml:space="preserve"> հունիսի 22-ին</w:t>
      </w:r>
      <w:r>
        <w:rPr>
          <w:rFonts w:ascii="GHEA Grapalat" w:hAnsi="GHEA Grapalat" w:cs="Sylfaen"/>
          <w:sz w:val="24"/>
          <w:szCs w:val="24"/>
          <w:lang w:val="hy-AM"/>
        </w:rPr>
        <w:t>: Հայտերը գնահատվելու են</w:t>
      </w:r>
      <w:r w:rsidR="008F0686" w:rsidRPr="004C447C">
        <w:rPr>
          <w:rFonts w:ascii="GHEA Grapalat" w:hAnsi="GHEA Grapalat" w:cs="Sylfaen"/>
          <w:sz w:val="24"/>
          <w:szCs w:val="24"/>
          <w:lang w:val="hy-AM"/>
        </w:rPr>
        <w:t>`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ըստ մասնակիցներին ներկայացված պահանջների։ Հանձնաժողովի 7 անդամները հայտերի բացման նիստում որոշված ժամկետում մրցույթի հրավերով սահմանված կարգով գնահատում են հայտերը և համապատասխան թերթիկներում նշումներ կատարում և իրենց ստորագրություններով մեկական օրինակ փոխանցում հանձնաժողովի քարտուղարին: Մրցույթի արդյունքներն ամփոփվում են հանձնաժողովի անդամների ներկայացրած գնահատման թերթիկների հիման վրա: </w:t>
      </w:r>
      <w:r w:rsidR="00530B38" w:rsidRPr="00C45D7A">
        <w:rPr>
          <w:rFonts w:ascii="GHEA Grapalat" w:hAnsi="GHEA Grapalat" w:cs="Sylfaen"/>
          <w:sz w:val="24"/>
          <w:szCs w:val="24"/>
          <w:lang w:val="hy-AM"/>
        </w:rPr>
        <w:t xml:space="preserve">Գնահատումը կազմակերպվելու է ըստ հետևյալ չափորոշիչների՝ </w:t>
      </w:r>
    </w:p>
    <w:p w:rsidR="00530B38" w:rsidRPr="00AA6881" w:rsidRDefault="00530B38" w:rsidP="00530B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գեղարվեստական արժեք</w:t>
      </w:r>
    </w:p>
    <w:p w:rsidR="00530B38" w:rsidRDefault="00530B38" w:rsidP="00530B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սցենարի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համապատասխանություն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առաջադրված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նպատակներին</w:t>
      </w:r>
      <w:proofErr w:type="spellEnd"/>
    </w:p>
    <w:p w:rsidR="00530B38" w:rsidRDefault="00530B38" w:rsidP="00530B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դրամաշնորհի բյուջեի հիմնավորվածություն </w:t>
      </w:r>
    </w:p>
    <w:p w:rsidR="00530B38" w:rsidRDefault="00530B38" w:rsidP="00530B3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հեռարձակման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տարածման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հնարավորություն։ </w:t>
      </w:r>
    </w:p>
    <w:p w:rsidR="00A93217" w:rsidRPr="00A93217" w:rsidRDefault="00A93217" w:rsidP="00530B38">
      <w:pPr>
        <w:spacing w:line="360" w:lineRule="auto"/>
        <w:ind w:firstLine="708"/>
        <w:jc w:val="both"/>
        <w:rPr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Հանձնաժողովը հաստատում է այն  կազմակերպությունների ցանկը, որոնց հետ կարող է կնքվել դրամաշնորհի տրամադրման պայմանագիր։ Հեռուստաֆիլմերը կհամարվեն ընդունված, եթե ներկայացված սցենար</w:t>
      </w:r>
      <w:r w:rsidR="00E60FF2" w:rsidRPr="004C447C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 վերջնական արտադրանքի բովանդակությունների միջև էական տարբերություններ չլինեն։</w:t>
      </w:r>
    </w:p>
    <w:p w:rsidR="00A93217" w:rsidRDefault="00A93217" w:rsidP="00A9321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Մրցույթը համարվում է չկայացած է, եթե</w:t>
      </w:r>
    </w:p>
    <w:p w:rsidR="00A93217" w:rsidRDefault="00A93217" w:rsidP="00A9321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ա) հայտերից ոչ մեկը չի համապատասխանում հրավերի պահանջներին ու պայմաններին,</w:t>
      </w:r>
    </w:p>
    <w:p w:rsidR="00A93217" w:rsidRDefault="00A93217" w:rsidP="00A9321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բ) չի ներկայացվում որևէ հայտ,</w:t>
      </w:r>
    </w:p>
    <w:p w:rsidR="00A93217" w:rsidRDefault="00A93217" w:rsidP="00A9321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գ) ՀՀ կառավարության 2003 թվականի դեկտեմբերի 24-ի N 1937-Ն որոշմամբ հաստատված դրամաշնորհների տրամադրման կարգի 34-րդ կետով նախատեսված դեպքերում պետական մարմնի ղեկավարը չի հաստատում հանձնաժողովի որոշումը:</w:t>
      </w:r>
    </w:p>
    <w:p w:rsidR="00A93217" w:rsidRDefault="00A93217" w:rsidP="00A9321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Հայտա</w:t>
      </w:r>
      <w:r w:rsidR="002306C7">
        <w:rPr>
          <w:rFonts w:ascii="GHEA Grapalat" w:hAnsi="GHEA Grapalat" w:cs="Sylfaen"/>
          <w:sz w:val="24"/>
          <w:szCs w:val="24"/>
          <w:lang w:val="hy-AM"/>
        </w:rPr>
        <w:t>ձևը</w:t>
      </w:r>
      <w:r>
        <w:rPr>
          <w:rFonts w:ascii="GHEA Grapalat" w:hAnsi="GHEA Grapalat" w:cs="Sylfaen"/>
          <w:sz w:val="24"/>
          <w:szCs w:val="24"/>
          <w:lang w:val="hy-AM"/>
        </w:rPr>
        <w:t>, ինչպես նաև դրան կցվող նախահաշիվն ու ծրագրի իրականացման ժամանակացույցն անհրաժեշտ է ներկայացնել ըստ հետևյալ ձևաչափերի, ստորև նաև</w:t>
      </w:r>
      <w:r w:rsidR="002306C7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պայմանագրի օրինակելի ձևը</w:t>
      </w:r>
      <w:r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</w:p>
    <w:p w:rsidR="00A93217" w:rsidRDefault="00A93217" w:rsidP="00A9321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Հայտա</w:t>
      </w:r>
      <w:r w:rsidR="00530B38">
        <w:rPr>
          <w:rFonts w:ascii="GHEA Grapalat" w:hAnsi="GHEA Grapalat" w:cs="Sylfaen"/>
          <w:sz w:val="24"/>
          <w:szCs w:val="24"/>
          <w:lang w:val="hy-AM"/>
        </w:rPr>
        <w:t>ձև</w:t>
      </w:r>
    </w:p>
    <w:p w:rsidR="008F0686" w:rsidRPr="008F0686" w:rsidRDefault="008F0686" w:rsidP="00A9321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Ժամանակացույց</w:t>
      </w:r>
      <w:proofErr w:type="spellEnd"/>
    </w:p>
    <w:p w:rsidR="00A93217" w:rsidRDefault="00A93217" w:rsidP="00A9321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Նախահաշիվ</w:t>
      </w:r>
    </w:p>
    <w:p w:rsidR="00A93217" w:rsidRDefault="00A93217" w:rsidP="00A9321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Պայմանագրի նախագիծ</w:t>
      </w:r>
    </w:p>
    <w:p w:rsidR="00A93217" w:rsidRDefault="00A93217" w:rsidP="00A9321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93217" w:rsidRDefault="00A93217" w:rsidP="00A9321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A74FF" w:rsidRPr="00A93217" w:rsidRDefault="005A74FF" w:rsidP="00A93217"/>
    <w:sectPr w:rsidR="005A74FF" w:rsidRPr="00A93217" w:rsidSect="004F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A07"/>
    <w:multiLevelType w:val="hybridMultilevel"/>
    <w:tmpl w:val="5EF2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00519"/>
    <w:multiLevelType w:val="hybridMultilevel"/>
    <w:tmpl w:val="84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6AE"/>
    <w:multiLevelType w:val="hybridMultilevel"/>
    <w:tmpl w:val="651AF28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CF57178"/>
    <w:multiLevelType w:val="hybridMultilevel"/>
    <w:tmpl w:val="B7F824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D748ED"/>
    <w:multiLevelType w:val="hybridMultilevel"/>
    <w:tmpl w:val="E3F48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243E"/>
    <w:multiLevelType w:val="hybridMultilevel"/>
    <w:tmpl w:val="2CBC9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B6162"/>
    <w:multiLevelType w:val="hybridMultilevel"/>
    <w:tmpl w:val="6974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1D6C"/>
    <w:multiLevelType w:val="hybridMultilevel"/>
    <w:tmpl w:val="F22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623A7"/>
    <w:multiLevelType w:val="hybridMultilevel"/>
    <w:tmpl w:val="01F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B"/>
    <w:rsid w:val="00002580"/>
    <w:rsid w:val="00010EB4"/>
    <w:rsid w:val="000467F8"/>
    <w:rsid w:val="00073C8B"/>
    <w:rsid w:val="00083B2A"/>
    <w:rsid w:val="0009643B"/>
    <w:rsid w:val="00097A0E"/>
    <w:rsid w:val="000A51CB"/>
    <w:rsid w:val="000C3BA5"/>
    <w:rsid w:val="000F013A"/>
    <w:rsid w:val="001039C0"/>
    <w:rsid w:val="00123CE7"/>
    <w:rsid w:val="00126D35"/>
    <w:rsid w:val="00146432"/>
    <w:rsid w:val="001639CC"/>
    <w:rsid w:val="00195EB6"/>
    <w:rsid w:val="001B46E5"/>
    <w:rsid w:val="001B544D"/>
    <w:rsid w:val="001B6BEB"/>
    <w:rsid w:val="001D67B9"/>
    <w:rsid w:val="001D7641"/>
    <w:rsid w:val="001E4114"/>
    <w:rsid w:val="001E4C39"/>
    <w:rsid w:val="001F1E40"/>
    <w:rsid w:val="002306C7"/>
    <w:rsid w:val="00230DA8"/>
    <w:rsid w:val="0023506D"/>
    <w:rsid w:val="0024453E"/>
    <w:rsid w:val="00265B8C"/>
    <w:rsid w:val="00294096"/>
    <w:rsid w:val="00296765"/>
    <w:rsid w:val="002B347C"/>
    <w:rsid w:val="002E2D68"/>
    <w:rsid w:val="00301DC2"/>
    <w:rsid w:val="003711E6"/>
    <w:rsid w:val="00383F26"/>
    <w:rsid w:val="00386C56"/>
    <w:rsid w:val="003A1350"/>
    <w:rsid w:val="00402B63"/>
    <w:rsid w:val="004169D6"/>
    <w:rsid w:val="00450913"/>
    <w:rsid w:val="00470AFB"/>
    <w:rsid w:val="00481AF1"/>
    <w:rsid w:val="004C447C"/>
    <w:rsid w:val="004C6FEC"/>
    <w:rsid w:val="004E47CB"/>
    <w:rsid w:val="004F2945"/>
    <w:rsid w:val="00503E67"/>
    <w:rsid w:val="00513DE7"/>
    <w:rsid w:val="00521461"/>
    <w:rsid w:val="00523D6A"/>
    <w:rsid w:val="00530B38"/>
    <w:rsid w:val="00536A20"/>
    <w:rsid w:val="005508CF"/>
    <w:rsid w:val="00551F63"/>
    <w:rsid w:val="005524DA"/>
    <w:rsid w:val="00566B41"/>
    <w:rsid w:val="00572E2D"/>
    <w:rsid w:val="0059538E"/>
    <w:rsid w:val="0059715A"/>
    <w:rsid w:val="005A74FF"/>
    <w:rsid w:val="005D29AA"/>
    <w:rsid w:val="005D4EF3"/>
    <w:rsid w:val="005E6CF0"/>
    <w:rsid w:val="006242B7"/>
    <w:rsid w:val="00651EAB"/>
    <w:rsid w:val="0066590B"/>
    <w:rsid w:val="0066637C"/>
    <w:rsid w:val="006749BF"/>
    <w:rsid w:val="006A14FE"/>
    <w:rsid w:val="006B0D6B"/>
    <w:rsid w:val="006D1655"/>
    <w:rsid w:val="006F4CBC"/>
    <w:rsid w:val="007060C2"/>
    <w:rsid w:val="0073372F"/>
    <w:rsid w:val="00743699"/>
    <w:rsid w:val="007657FF"/>
    <w:rsid w:val="00765805"/>
    <w:rsid w:val="00782256"/>
    <w:rsid w:val="00794E19"/>
    <w:rsid w:val="007B5C2D"/>
    <w:rsid w:val="007F3530"/>
    <w:rsid w:val="008103BB"/>
    <w:rsid w:val="00865C5C"/>
    <w:rsid w:val="00880A4D"/>
    <w:rsid w:val="00890546"/>
    <w:rsid w:val="008A615C"/>
    <w:rsid w:val="008B4EC8"/>
    <w:rsid w:val="008E05B1"/>
    <w:rsid w:val="008F0686"/>
    <w:rsid w:val="009217B2"/>
    <w:rsid w:val="0093303C"/>
    <w:rsid w:val="00937969"/>
    <w:rsid w:val="00954FDF"/>
    <w:rsid w:val="00972258"/>
    <w:rsid w:val="00977EF4"/>
    <w:rsid w:val="00983A6C"/>
    <w:rsid w:val="0098682D"/>
    <w:rsid w:val="009C1C9A"/>
    <w:rsid w:val="009D43EA"/>
    <w:rsid w:val="009E0EAB"/>
    <w:rsid w:val="009F5C3C"/>
    <w:rsid w:val="00A02848"/>
    <w:rsid w:val="00A25183"/>
    <w:rsid w:val="00A3734A"/>
    <w:rsid w:val="00A80EAE"/>
    <w:rsid w:val="00A879E1"/>
    <w:rsid w:val="00A93217"/>
    <w:rsid w:val="00AA3932"/>
    <w:rsid w:val="00AA6881"/>
    <w:rsid w:val="00AB02B5"/>
    <w:rsid w:val="00AB2F2E"/>
    <w:rsid w:val="00AE590A"/>
    <w:rsid w:val="00AF6DF8"/>
    <w:rsid w:val="00B22419"/>
    <w:rsid w:val="00B34FEA"/>
    <w:rsid w:val="00B6369E"/>
    <w:rsid w:val="00B72B2B"/>
    <w:rsid w:val="00B747B1"/>
    <w:rsid w:val="00B84DC8"/>
    <w:rsid w:val="00BA40D9"/>
    <w:rsid w:val="00BB2229"/>
    <w:rsid w:val="00BE2DC8"/>
    <w:rsid w:val="00BE625A"/>
    <w:rsid w:val="00BF17AA"/>
    <w:rsid w:val="00BF2E4D"/>
    <w:rsid w:val="00BF6C05"/>
    <w:rsid w:val="00C121EC"/>
    <w:rsid w:val="00C25D11"/>
    <w:rsid w:val="00C335BB"/>
    <w:rsid w:val="00C4114C"/>
    <w:rsid w:val="00C542FF"/>
    <w:rsid w:val="00C74CDF"/>
    <w:rsid w:val="00C918FC"/>
    <w:rsid w:val="00C9538F"/>
    <w:rsid w:val="00CA46F4"/>
    <w:rsid w:val="00D04F54"/>
    <w:rsid w:val="00D16C21"/>
    <w:rsid w:val="00D241D8"/>
    <w:rsid w:val="00D246AB"/>
    <w:rsid w:val="00D376E5"/>
    <w:rsid w:val="00D72B99"/>
    <w:rsid w:val="00DA0AB5"/>
    <w:rsid w:val="00DD18D7"/>
    <w:rsid w:val="00DE5756"/>
    <w:rsid w:val="00DF4D96"/>
    <w:rsid w:val="00E033FF"/>
    <w:rsid w:val="00E34BA0"/>
    <w:rsid w:val="00E35CEF"/>
    <w:rsid w:val="00E60FF2"/>
    <w:rsid w:val="00E71962"/>
    <w:rsid w:val="00E96093"/>
    <w:rsid w:val="00E972DF"/>
    <w:rsid w:val="00EB4F32"/>
    <w:rsid w:val="00ED04C7"/>
    <w:rsid w:val="00ED46AD"/>
    <w:rsid w:val="00EF0BB9"/>
    <w:rsid w:val="00EF15D2"/>
    <w:rsid w:val="00F02744"/>
    <w:rsid w:val="00F03989"/>
    <w:rsid w:val="00F11523"/>
    <w:rsid w:val="00F24EC7"/>
    <w:rsid w:val="00F34E3B"/>
    <w:rsid w:val="00F410E1"/>
    <w:rsid w:val="00F75FAC"/>
    <w:rsid w:val="00F903E0"/>
    <w:rsid w:val="00FA7DD5"/>
    <w:rsid w:val="00FB5558"/>
    <w:rsid w:val="00FC733C"/>
    <w:rsid w:val="00FD6364"/>
    <w:rsid w:val="00FE0BDC"/>
    <w:rsid w:val="00FE4F15"/>
    <w:rsid w:val="00FF5CDA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51F63-6DA0-4F5A-8D8E-7A7135FA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03C"/>
    <w:rPr>
      <w:b/>
      <w:bCs/>
    </w:rPr>
  </w:style>
  <w:style w:type="character" w:customStyle="1" w:styleId="FontStyle53">
    <w:name w:val="Font Style53"/>
    <w:rsid w:val="00523D6A"/>
    <w:rPr>
      <w:rFonts w:ascii="Sylfaen" w:hAnsi="Sylfaen"/>
      <w:sz w:val="18"/>
    </w:rPr>
  </w:style>
  <w:style w:type="paragraph" w:styleId="NormalWeb">
    <w:name w:val="Normal (Web)"/>
    <w:basedOn w:val="Normal"/>
    <w:rsid w:val="00523D6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6590B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6590B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apple-converted-space">
    <w:name w:val="apple-converted-space"/>
    <w:basedOn w:val="DefaultParagraphFont"/>
    <w:rsid w:val="0066590B"/>
  </w:style>
  <w:style w:type="paragraph" w:styleId="BodyText3">
    <w:name w:val="Body Text 3"/>
    <w:basedOn w:val="Normal"/>
    <w:link w:val="BodyText3Char"/>
    <w:unhideWhenUsed/>
    <w:rsid w:val="00665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rsid w:val="0066590B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table" w:styleId="TableGrid">
    <w:name w:val="Table Grid"/>
    <w:basedOn w:val="TableNormal"/>
    <w:uiPriority w:val="39"/>
    <w:rsid w:val="00D2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9320-4700-422A-9F48-9B4797F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4365</Characters>
  <Application>Microsoft Office Word</Application>
  <DocSecurity>0</DocSecurity>
  <Lines>256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</dc:creator>
  <cp:keywords>https:/mul-edu.gov.am/tasks/docs/attachment.php?id=323101&amp;fn=Hraver.docx&amp;out=1&amp;token=</cp:keywords>
  <cp:lastModifiedBy>Yulia</cp:lastModifiedBy>
  <cp:revision>2</cp:revision>
  <dcterms:created xsi:type="dcterms:W3CDTF">2020-05-22T12:39:00Z</dcterms:created>
  <dcterms:modified xsi:type="dcterms:W3CDTF">2020-05-22T12:39:00Z</dcterms:modified>
</cp:coreProperties>
</file>