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B7" w:rsidRPr="00A134F6" w:rsidRDefault="000A5AB7" w:rsidP="00C8254B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ru-RU"/>
        </w:rPr>
      </w:pPr>
      <w:bookmarkStart w:id="0" w:name="_GoBack"/>
      <w:bookmarkEnd w:id="0"/>
      <w:r w:rsidRPr="00A134F6">
        <w:rPr>
          <w:rFonts w:ascii="GHEA Grapalat" w:hAnsi="GHEA Grapalat" w:cs="Sylfaen"/>
          <w:b/>
          <w:color w:val="000000" w:themeColor="text1"/>
        </w:rPr>
        <w:t>Հաստատված</w:t>
      </w:r>
      <w:r w:rsidR="008302CE">
        <w:rPr>
          <w:rFonts w:ascii="GHEA Grapalat" w:hAnsi="GHEA Grapalat" w:cs="Sylfaen"/>
          <w:b/>
          <w:color w:val="000000" w:themeColor="text1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</w:rPr>
        <w:t>է</w:t>
      </w:r>
      <w:r w:rsidR="00743EB5" w:rsidRPr="00A134F6">
        <w:rPr>
          <w:rFonts w:ascii="GHEA Grapalat" w:hAnsi="GHEA Grapalat" w:cs="Sylfaen"/>
          <w:b/>
          <w:color w:val="000000" w:themeColor="text1"/>
          <w:lang w:val="ru-RU"/>
        </w:rPr>
        <w:t>.</w:t>
      </w:r>
    </w:p>
    <w:p w:rsidR="00BB3818" w:rsidRPr="00A134F6" w:rsidRDefault="00BB3818" w:rsidP="00BB3818">
      <w:pPr>
        <w:pStyle w:val="BodyText"/>
        <w:spacing w:after="0"/>
        <w:ind w:right="-7" w:firstLine="567"/>
        <w:jc w:val="right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Arial"/>
          <w:color w:val="000000" w:themeColor="text1"/>
          <w:u w:val="single"/>
        </w:rPr>
        <w:t>ԿԳ</w:t>
      </w:r>
      <w:r w:rsidR="001B66B8">
        <w:rPr>
          <w:rFonts w:ascii="GHEA Grapalat" w:hAnsi="GHEA Grapalat" w:cs="Arial"/>
          <w:color w:val="000000" w:themeColor="text1"/>
          <w:u w:val="single"/>
        </w:rPr>
        <w:t>ՄՍ</w:t>
      </w:r>
      <w:r>
        <w:rPr>
          <w:rFonts w:ascii="GHEA Grapalat" w:hAnsi="GHEA Grapalat" w:cs="Arial"/>
          <w:color w:val="000000" w:themeColor="text1"/>
          <w:u w:val="single"/>
        </w:rPr>
        <w:t>Ն ԴՇ 09.06.01-118</w:t>
      </w:r>
      <w:r w:rsidR="00B2029A">
        <w:rPr>
          <w:rFonts w:ascii="GHEA Grapalat" w:hAnsi="GHEA Grapalat" w:cs="Arial"/>
          <w:color w:val="000000" w:themeColor="text1"/>
          <w:u w:val="single"/>
        </w:rPr>
        <w:t>3/11001-20</w:t>
      </w:r>
      <w:r w:rsidRPr="00A134F6">
        <w:rPr>
          <w:rFonts w:ascii="GHEA Grapalat" w:hAnsi="GHEA Grapalat" w:cs="Arial"/>
          <w:color w:val="000000" w:themeColor="text1"/>
          <w:u w:val="single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u w:val="single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ծածկա</w:t>
      </w:r>
      <w:r w:rsidRPr="00A134F6">
        <w:rPr>
          <w:rFonts w:ascii="GHEA Grapalat" w:hAnsi="GHEA Grapalat" w:cs="Times Armenian"/>
          <w:color w:val="000000" w:themeColor="text1"/>
        </w:rPr>
        <w:t>գ</w:t>
      </w:r>
      <w:r w:rsidRPr="00A134F6">
        <w:rPr>
          <w:rFonts w:ascii="GHEA Grapalat" w:hAnsi="GHEA Grapalat" w:cs="Sylfaen"/>
          <w:color w:val="000000" w:themeColor="text1"/>
        </w:rPr>
        <w:t>րով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 </w:t>
      </w:r>
    </w:p>
    <w:p w:rsidR="00BB3818" w:rsidRPr="00A134F6" w:rsidRDefault="00BB3818" w:rsidP="00BB3818">
      <w:pPr>
        <w:pStyle w:val="BodyText"/>
        <w:spacing w:after="0"/>
        <w:ind w:right="-7" w:firstLine="567"/>
        <w:jc w:val="right"/>
        <w:rPr>
          <w:rFonts w:ascii="GHEA Grapalat" w:hAnsi="GHEA Grapalat" w:cs="Times Armenia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մրցույթի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հանձնաժողովի</w:t>
      </w:r>
    </w:p>
    <w:p w:rsidR="00BB3818" w:rsidRPr="00A134F6" w:rsidRDefault="00BB3818" w:rsidP="00BB3818">
      <w:pPr>
        <w:pStyle w:val="BodyText"/>
        <w:spacing w:after="0"/>
        <w:ind w:right="-7" w:firstLine="567"/>
        <w:jc w:val="right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="00B2029A">
        <w:rPr>
          <w:rFonts w:ascii="GHEA Grapalat" w:hAnsi="GHEA Grapalat" w:cs="Sylfaen"/>
          <w:color w:val="000000" w:themeColor="text1"/>
          <w:lang w:val="af-ZA"/>
        </w:rPr>
        <w:t>2020</w:t>
      </w:r>
      <w:r w:rsidRPr="00A134F6">
        <w:rPr>
          <w:rFonts w:ascii="GHEA Grapalat" w:hAnsi="GHEA Grapalat" w:cs="Sylfaen"/>
          <w:color w:val="000000" w:themeColor="text1"/>
        </w:rPr>
        <w:t>թ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. </w:t>
      </w:r>
      <w:r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AD5E08">
        <w:rPr>
          <w:rFonts w:ascii="GHEA Grapalat" w:hAnsi="GHEA Grapalat" w:cs="Times Armenian"/>
          <w:color w:val="000000" w:themeColor="text1"/>
          <w:lang w:val="af-ZA"/>
        </w:rPr>
        <w:t>մ</w:t>
      </w:r>
      <w:r w:rsidR="00604913">
        <w:rPr>
          <w:rFonts w:ascii="GHEA Grapalat" w:hAnsi="GHEA Grapalat" w:cs="Times Armenian"/>
          <w:color w:val="000000" w:themeColor="text1"/>
          <w:lang w:val="af-ZA"/>
        </w:rPr>
        <w:t>արտ</w:t>
      </w:r>
      <w:r w:rsidRPr="00A134F6">
        <w:rPr>
          <w:rFonts w:ascii="GHEA Grapalat" w:hAnsi="GHEA Grapalat" w:cs="Sylfaen"/>
          <w:color w:val="000000" w:themeColor="text1"/>
        </w:rPr>
        <w:t>ի</w:t>
      </w:r>
      <w:r w:rsidR="00C51D2B">
        <w:rPr>
          <w:rFonts w:ascii="GHEA Grapalat" w:hAnsi="GHEA Grapalat" w:cs="Sylfaen"/>
          <w:color w:val="000000" w:themeColor="text1"/>
          <w:lang w:val="hy-AM"/>
        </w:rPr>
        <w:t xml:space="preserve"> 4-ի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թիվ</w:t>
      </w:r>
      <w:r w:rsidRPr="00A134F6">
        <w:rPr>
          <w:rFonts w:ascii="GHEA Grapalat" w:hAnsi="GHEA Grapalat" w:cs="Times Armenian"/>
          <w:color w:val="000000" w:themeColor="text1"/>
          <w:lang w:val="af-ZA"/>
        </w:rPr>
        <w:t xml:space="preserve"> </w:t>
      </w:r>
      <w:r w:rsidR="006E0E54">
        <w:rPr>
          <w:rFonts w:ascii="GHEA Grapalat" w:hAnsi="GHEA Grapalat" w:cs="Sylfaen"/>
          <w:color w:val="000000" w:themeColor="text1"/>
          <w:lang w:val="af-ZA"/>
        </w:rPr>
        <w:t>«</w:t>
      </w:r>
      <w:r w:rsidR="00604913">
        <w:rPr>
          <w:rFonts w:ascii="GHEA Grapalat" w:hAnsi="GHEA Grapalat" w:cs="Sylfaen"/>
          <w:color w:val="000000" w:themeColor="text1"/>
          <w:lang w:val="af-ZA"/>
        </w:rPr>
        <w:t>2</w:t>
      </w:r>
      <w:r w:rsidRPr="00A134F6">
        <w:rPr>
          <w:rFonts w:ascii="GHEA Grapalat" w:hAnsi="GHEA Grapalat" w:cs="Sylfaen"/>
          <w:color w:val="000000" w:themeColor="text1"/>
          <w:lang w:val="af-ZA"/>
        </w:rPr>
        <w:t xml:space="preserve">» </w:t>
      </w:r>
      <w:r w:rsidR="00207EB8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որոշմամբ</w:t>
      </w:r>
    </w:p>
    <w:p w:rsidR="00BB3818" w:rsidRDefault="00BB3818" w:rsidP="000365A0">
      <w:pPr>
        <w:pStyle w:val="BodyText"/>
        <w:spacing w:after="0"/>
        <w:ind w:right="-7"/>
        <w:rPr>
          <w:rFonts w:ascii="GHEA Grapalat" w:hAnsi="GHEA Grapalat" w:cs="Sylfaen"/>
          <w:b/>
          <w:color w:val="000000" w:themeColor="text1"/>
          <w:sz w:val="28"/>
          <w:szCs w:val="28"/>
        </w:rPr>
      </w:pPr>
    </w:p>
    <w:p w:rsidR="00745962" w:rsidRDefault="00745962" w:rsidP="000365A0">
      <w:pPr>
        <w:pStyle w:val="BodyText"/>
        <w:spacing w:after="0"/>
        <w:ind w:right="-7"/>
        <w:rPr>
          <w:rFonts w:ascii="GHEA Grapalat" w:hAnsi="GHEA Grapalat" w:cs="Sylfaen"/>
          <w:b/>
          <w:color w:val="000000" w:themeColor="text1"/>
          <w:sz w:val="28"/>
          <w:szCs w:val="28"/>
        </w:rPr>
      </w:pPr>
    </w:p>
    <w:p w:rsidR="000A5AB7" w:rsidRPr="00A134F6" w:rsidRDefault="000A5AB7" w:rsidP="00C8254B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ՀՐԱՎԵՐ</w:t>
      </w:r>
    </w:p>
    <w:p w:rsidR="00BE0473" w:rsidRPr="00A134F6" w:rsidRDefault="00BE0473" w:rsidP="00C8254B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</w:p>
    <w:p w:rsidR="00092081" w:rsidRPr="00A134F6" w:rsidRDefault="00092081" w:rsidP="00706DAB">
      <w:pPr>
        <w:pStyle w:val="BodyText"/>
        <w:spacing w:after="0"/>
        <w:ind w:right="-7" w:firstLine="360"/>
        <w:jc w:val="both"/>
        <w:rPr>
          <w:rFonts w:ascii="GHEA Grapalat" w:hAnsi="GHEA Grapalat"/>
          <w:color w:val="000000" w:themeColor="text1"/>
          <w:lang w:val="af-ZA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324DC1">
        <w:rPr>
          <w:rFonts w:ascii="GHEA Grapalat" w:hAnsi="GHEA Grapalat" w:cs="Arial"/>
          <w:color w:val="000000" w:themeColor="text1"/>
          <w:lang w:val="af-ZA"/>
        </w:rPr>
        <w:t xml:space="preserve">  2020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 w:rsidR="00580CED">
        <w:rPr>
          <w:rFonts w:ascii="GHEA Grapalat" w:hAnsi="GHEA Grapalat" w:cs="Arial"/>
          <w:color w:val="000000" w:themeColor="text1"/>
          <w:lang w:val="af-ZA"/>
        </w:rPr>
        <w:t>` «118</w:t>
      </w:r>
      <w:r w:rsidRPr="00A134F6">
        <w:rPr>
          <w:rFonts w:ascii="GHEA Grapalat" w:hAnsi="GHEA Grapalat" w:cs="Arial"/>
          <w:color w:val="000000" w:themeColor="text1"/>
          <w:lang w:val="af-ZA"/>
        </w:rPr>
        <w:t>3.</w:t>
      </w:r>
      <w:r w:rsidR="00095E52" w:rsidRPr="00F00C2D">
        <w:rPr>
          <w:rFonts w:ascii="GHEA Grapalat" w:hAnsi="GHEA Grapalat" w:cs="Arial"/>
          <w:color w:val="000000" w:themeColor="text1"/>
          <w:lang w:val="hy-AM"/>
        </w:rPr>
        <w:t>Ապահով դպրոց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F00C2D">
        <w:rPr>
          <w:rFonts w:ascii="GHEA Grapalat" w:hAnsi="GHEA Grapalat" w:cs="Arial"/>
          <w:color w:val="000000" w:themeColor="text1"/>
          <w:lang w:val="hy-AM"/>
        </w:rPr>
        <w:t xml:space="preserve">բյուջետային </w:t>
      </w:r>
      <w:r w:rsidR="00663D3A" w:rsidRPr="00A134F6">
        <w:rPr>
          <w:rFonts w:ascii="GHEA Grapalat" w:hAnsi="GHEA Grapalat" w:cs="Arial"/>
          <w:color w:val="000000" w:themeColor="text1"/>
          <w:lang w:val="hy-AM"/>
        </w:rPr>
        <w:t>ծրագրի</w:t>
      </w:r>
      <w:r w:rsidR="00663D3A"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095E52">
        <w:rPr>
          <w:rFonts w:ascii="GHEA Grapalat" w:hAnsi="GHEA Grapalat" w:cs="Arial"/>
          <w:color w:val="000000" w:themeColor="text1"/>
          <w:lang w:val="af-ZA"/>
        </w:rPr>
        <w:t>Դպրոցների համալիր անվտանգության ապահովում</w:t>
      </w:r>
      <w:r w:rsidR="003D5997" w:rsidRPr="00A134F6">
        <w:rPr>
          <w:rFonts w:ascii="GHEA Grapalat" w:hAnsi="GHEA Grapalat" w:cs="Arial"/>
          <w:color w:val="000000" w:themeColor="text1"/>
          <w:lang w:val="af-ZA"/>
        </w:rPr>
        <w:t>»</w:t>
      </w:r>
      <w:r w:rsidR="008302C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095E52">
        <w:rPr>
          <w:rFonts w:ascii="GHEA Grapalat" w:hAnsi="GHEA Grapalat" w:cs="Arial"/>
          <w:color w:val="000000" w:themeColor="text1"/>
          <w:lang w:val="af-ZA"/>
        </w:rPr>
        <w:t>միջոցառման</w:t>
      </w:r>
      <w:r w:rsidR="008302C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="00F00C2D" w:rsidRPr="00F00C2D">
        <w:rPr>
          <w:rFonts w:ascii="GHEA Grapalat" w:hAnsi="GHEA Grapalat" w:cs="Arial"/>
          <w:color w:val="000000" w:themeColor="text1"/>
          <w:lang w:val="af-ZA"/>
        </w:rPr>
        <w:t>(</w:t>
      </w:r>
      <w:r w:rsidR="00F00C2D">
        <w:rPr>
          <w:rFonts w:ascii="GHEA Grapalat" w:hAnsi="GHEA Grapalat" w:cs="Arial"/>
          <w:color w:val="000000" w:themeColor="text1"/>
          <w:lang w:val="hy-AM"/>
        </w:rPr>
        <w:t>այսուհետ՝ ծրագիր</w:t>
      </w:r>
      <w:r w:rsidR="00F00C2D" w:rsidRPr="00F00C2D">
        <w:rPr>
          <w:rFonts w:ascii="GHEA Grapalat" w:hAnsi="GHEA Grapalat" w:cs="Arial"/>
          <w:color w:val="000000" w:themeColor="text1"/>
          <w:lang w:val="af-ZA"/>
        </w:rPr>
        <w:t xml:space="preserve">) </w:t>
      </w:r>
      <w:r w:rsidRPr="00A134F6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հատկացման</w:t>
      </w:r>
      <w:r w:rsidR="008302CE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092081" w:rsidRPr="00A134F6" w:rsidRDefault="00092081" w:rsidP="00092081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372976" w:rsidP="002B3B14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A134F6">
        <w:rPr>
          <w:rFonts w:ascii="GHEA Grapalat" w:hAnsi="GHEA Grapalat"/>
          <w:b/>
          <w:color w:val="000000" w:themeColor="text1"/>
          <w:lang w:val="ru-RU"/>
        </w:rPr>
        <w:t>Ընդհանուր</w:t>
      </w:r>
      <w:r w:rsidR="00EC5CD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lang w:val="ru-RU"/>
        </w:rPr>
        <w:t>դրույթներ</w:t>
      </w:r>
    </w:p>
    <w:p w:rsidR="00582E1E" w:rsidRPr="00A134F6" w:rsidRDefault="00582E1E" w:rsidP="00C8254B">
      <w:pPr>
        <w:pStyle w:val="ListParagraph"/>
        <w:ind w:left="108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DD2679" w:rsidRPr="00087CA1" w:rsidRDefault="00DD2679" w:rsidP="002B3B14">
      <w:pPr>
        <w:pStyle w:val="ListParagraph"/>
        <w:numPr>
          <w:ilvl w:val="0"/>
          <w:numId w:val="1"/>
        </w:numPr>
        <w:ind w:left="450"/>
        <w:jc w:val="both"/>
        <w:rPr>
          <w:rFonts w:ascii="GHEA Grapalat" w:hAnsi="GHEA Grapalat"/>
          <w:lang w:val="af-ZA"/>
        </w:rPr>
      </w:pPr>
      <w:r w:rsidRPr="00A134F6">
        <w:rPr>
          <w:rFonts w:ascii="GHEA Grapalat" w:hAnsi="GHEA Grapalat" w:cs="Arial"/>
          <w:color w:val="000000" w:themeColor="text1"/>
        </w:rPr>
        <w:t>Հայաստանի</w:t>
      </w:r>
      <w:r w:rsidR="008302CE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Հանրապետության</w:t>
      </w:r>
      <w:r w:rsidR="00324DC1">
        <w:rPr>
          <w:rFonts w:ascii="GHEA Grapalat" w:hAnsi="GHEA Grapalat" w:cs="Arial"/>
          <w:color w:val="000000" w:themeColor="text1"/>
          <w:lang w:val="af-ZA"/>
        </w:rPr>
        <w:t xml:space="preserve"> 2020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թվական</w:t>
      </w:r>
      <w:r w:rsidR="008302CE">
        <w:rPr>
          <w:rFonts w:ascii="GHEA Grapalat" w:hAnsi="GHEA Grapalat" w:cs="Arial"/>
          <w:color w:val="000000" w:themeColor="text1"/>
        </w:rPr>
        <w:t xml:space="preserve">ի </w:t>
      </w:r>
      <w:r w:rsidRPr="00A134F6">
        <w:rPr>
          <w:rFonts w:ascii="GHEA Grapalat" w:hAnsi="GHEA Grapalat" w:cs="Arial"/>
          <w:color w:val="000000" w:themeColor="text1"/>
        </w:rPr>
        <w:t>պետական</w:t>
      </w:r>
      <w:r w:rsidR="008302CE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բյուջեի</w:t>
      </w:r>
      <w:r w:rsidR="00580CED">
        <w:rPr>
          <w:rFonts w:ascii="GHEA Grapalat" w:hAnsi="GHEA Grapalat" w:cs="Arial"/>
          <w:color w:val="000000" w:themeColor="text1"/>
          <w:lang w:val="af-ZA"/>
        </w:rPr>
        <w:t>` «118</w:t>
      </w:r>
      <w:r w:rsidRPr="00A134F6">
        <w:rPr>
          <w:rFonts w:ascii="GHEA Grapalat" w:hAnsi="GHEA Grapalat" w:cs="Arial"/>
          <w:color w:val="000000" w:themeColor="text1"/>
          <w:lang w:val="af-ZA"/>
        </w:rPr>
        <w:t>3.</w:t>
      </w:r>
      <w:r w:rsidR="00580CED">
        <w:rPr>
          <w:rFonts w:ascii="GHEA Grapalat" w:hAnsi="GHEA Grapalat" w:cs="Arial"/>
          <w:color w:val="000000" w:themeColor="text1"/>
        </w:rPr>
        <w:t>Ապահով</w:t>
      </w:r>
      <w:r w:rsidR="008302CE">
        <w:rPr>
          <w:rFonts w:ascii="GHEA Grapalat" w:hAnsi="GHEA Grapalat" w:cs="Arial"/>
          <w:color w:val="000000" w:themeColor="text1"/>
        </w:rPr>
        <w:t xml:space="preserve"> </w:t>
      </w:r>
      <w:r w:rsidR="00580CED">
        <w:rPr>
          <w:rFonts w:ascii="GHEA Grapalat" w:hAnsi="GHEA Grapalat" w:cs="Arial"/>
          <w:color w:val="000000" w:themeColor="text1"/>
        </w:rPr>
        <w:t>դպրոց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A134F6">
        <w:rPr>
          <w:rFonts w:ascii="GHEA Grapalat" w:hAnsi="GHEA Grapalat" w:cs="Arial"/>
          <w:color w:val="000000" w:themeColor="text1"/>
        </w:rPr>
        <w:t>ծրագրի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580CED">
        <w:rPr>
          <w:rFonts w:ascii="GHEA Grapalat" w:hAnsi="GHEA Grapalat" w:cs="Arial"/>
          <w:color w:val="000000" w:themeColor="text1"/>
          <w:lang w:val="af-ZA"/>
        </w:rPr>
        <w:t>Դպրոցների համալիր անվտանգության ապահովում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580CED">
        <w:rPr>
          <w:rFonts w:ascii="GHEA Grapalat" w:hAnsi="GHEA Grapalat" w:cs="Arial"/>
          <w:color w:val="000000" w:themeColor="text1"/>
          <w:lang w:val="af-ZA"/>
        </w:rPr>
        <w:t>մ</w:t>
      </w:r>
      <w:r w:rsidR="002D033E">
        <w:rPr>
          <w:rFonts w:ascii="GHEA Grapalat" w:hAnsi="GHEA Grapalat" w:cs="Arial"/>
          <w:color w:val="000000" w:themeColor="text1"/>
          <w:lang w:val="af-ZA"/>
        </w:rPr>
        <w:t>ի</w:t>
      </w:r>
      <w:r w:rsidR="00580CED">
        <w:rPr>
          <w:rFonts w:ascii="GHEA Grapalat" w:hAnsi="GHEA Grapalat" w:cs="Arial"/>
          <w:color w:val="000000" w:themeColor="text1"/>
          <w:lang w:val="af-ZA"/>
        </w:rPr>
        <w:t xml:space="preserve">ջոցառման </w:t>
      </w:r>
      <w:r w:rsidRPr="00A134F6">
        <w:rPr>
          <w:rFonts w:ascii="GHEA Grapalat" w:hAnsi="GHEA Grapalat" w:cs="Arial"/>
          <w:color w:val="000000" w:themeColor="text1"/>
        </w:rPr>
        <w:t>շրջանակում</w:t>
      </w:r>
      <w:r w:rsidR="008302CE">
        <w:rPr>
          <w:rFonts w:ascii="GHEA Grapalat" w:hAnsi="GHEA Grapalat" w:cs="Arial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  <w:r w:rsidR="008302CE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հրավերը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 (այսուհետ՝ Հրավեր) </w:t>
      </w:r>
      <w:r w:rsidRPr="00A134F6">
        <w:rPr>
          <w:rFonts w:ascii="GHEA Grapalat" w:hAnsi="GHEA Grapalat" w:cs="Sylfaen"/>
          <w:color w:val="000000" w:themeColor="text1"/>
        </w:rPr>
        <w:t>տրամադրվում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է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ի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լրումն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մրցույթի</w:t>
      </w:r>
      <w:r w:rsidR="008302CE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մասին</w:t>
      </w:r>
      <w:r w:rsidRPr="00087CA1">
        <w:rPr>
          <w:rFonts w:ascii="GHEA Grapalat" w:hAnsi="GHEA Grapalat" w:cs="Sylfaen"/>
          <w:lang w:val="af-ZA"/>
        </w:rPr>
        <w:t xml:space="preserve"> </w:t>
      </w:r>
      <w:r w:rsidR="00FE08E7" w:rsidRPr="00087CA1">
        <w:rPr>
          <w:rFonts w:ascii="GHEA Grapalat" w:hAnsi="GHEA Grapalat" w:cs="Sylfaen"/>
          <w:lang w:val="af-ZA"/>
        </w:rPr>
        <w:t xml:space="preserve">ՀՀ ԿԳՄՍ նախարարության պաշտոնական կայքէջի «Տեղեկատվություն» բաժնի «Հայտարարություններ» ենթաբաժնում </w:t>
      </w:r>
      <w:r w:rsidR="008302CE" w:rsidRPr="00087CA1">
        <w:rPr>
          <w:rFonts w:ascii="GHEA Grapalat" w:hAnsi="GHEA Grapalat" w:cs="Sylfaen"/>
        </w:rPr>
        <w:t xml:space="preserve"> </w:t>
      </w:r>
      <w:r w:rsidR="00FE08E7" w:rsidRPr="00087CA1">
        <w:rPr>
          <w:rFonts w:ascii="GHEA Grapalat" w:hAnsi="GHEA Grapalat" w:cs="Sylfaen"/>
        </w:rPr>
        <w:t>հրապարակված</w:t>
      </w:r>
      <w:r w:rsidR="008302CE" w:rsidRPr="00087CA1">
        <w:rPr>
          <w:rFonts w:ascii="GHEA Grapalat" w:hAnsi="GHEA Grapalat" w:cs="Sylfaen"/>
        </w:rPr>
        <w:t xml:space="preserve"> </w:t>
      </w:r>
      <w:r w:rsidRPr="00087CA1">
        <w:rPr>
          <w:rFonts w:ascii="GHEA Grapalat" w:hAnsi="GHEA Grapalat" w:cs="Sylfaen"/>
        </w:rPr>
        <w:t>հայտարարության</w:t>
      </w:r>
      <w:r w:rsidRPr="00087CA1">
        <w:rPr>
          <w:rFonts w:ascii="GHEA Grapalat" w:hAnsi="GHEA Grapalat"/>
          <w:lang w:val="af-ZA"/>
        </w:rPr>
        <w:t>։</w:t>
      </w:r>
    </w:p>
    <w:p w:rsidR="00DD2679" w:rsidRPr="00A134F6" w:rsidRDefault="00DD2679" w:rsidP="002B3B14">
      <w:pPr>
        <w:pStyle w:val="ListParagraph"/>
        <w:numPr>
          <w:ilvl w:val="0"/>
          <w:numId w:val="1"/>
        </w:numPr>
        <w:ind w:left="450"/>
        <w:jc w:val="both"/>
        <w:rPr>
          <w:rFonts w:ascii="GHEA Grapalat" w:hAnsi="GHEA Grapalat" w:cs="Times New Roman"/>
          <w:color w:val="000000" w:themeColor="text1"/>
          <w:lang w:val="af-ZA"/>
        </w:rPr>
      </w:pPr>
      <w:r w:rsidRPr="00A134F6">
        <w:rPr>
          <w:rFonts w:ascii="GHEA Grapalat" w:hAnsi="GHEA Grapalat"/>
          <w:color w:val="000000" w:themeColor="text1"/>
          <w:lang w:val="ru-RU"/>
        </w:rPr>
        <w:t>Սույն</w:t>
      </w:r>
      <w:r w:rsidR="008302CE">
        <w:rPr>
          <w:rFonts w:ascii="GHEA Grapalat" w:hAnsi="GHEA Grapalat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  <w:lang w:val="ru-RU"/>
        </w:rPr>
        <w:t>մրցույթի</w:t>
      </w:r>
      <w:r w:rsidR="008302CE">
        <w:rPr>
          <w:rFonts w:ascii="GHEA Grapalat" w:hAnsi="GHEA Grapalat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  <w:lang w:val="ru-RU"/>
        </w:rPr>
        <w:t>արդյունքում</w:t>
      </w:r>
      <w:r w:rsidR="008302CE">
        <w:rPr>
          <w:rFonts w:ascii="GHEA Grapalat" w:hAnsi="GHEA Grapalat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դրամաշնորհ</w:t>
      </w:r>
      <w:r w:rsidR="008302CE">
        <w:rPr>
          <w:rFonts w:ascii="GHEA Grapalat" w:hAnsi="GHEA Grapalat"/>
          <w:color w:val="000000" w:themeColor="text1"/>
        </w:rPr>
        <w:t xml:space="preserve"> </w:t>
      </w:r>
      <w:r w:rsidRPr="00A134F6">
        <w:rPr>
          <w:rFonts w:ascii="GHEA Grapalat" w:hAnsi="GHEA Grapalat"/>
          <w:color w:val="000000" w:themeColor="text1"/>
        </w:rPr>
        <w:t>ստացող</w:t>
      </w:r>
      <w:r w:rsidR="00CD1BE1">
        <w:rPr>
          <w:rFonts w:ascii="GHEA Grapalat" w:hAnsi="GHEA Grapalat"/>
          <w:color w:val="000000" w:themeColor="text1"/>
          <w:lang w:val="af-ZA"/>
        </w:rPr>
        <w:t xml:space="preserve"> հանրակրթական ուսումնական հաստատությունը</w:t>
      </w:r>
      <w:r w:rsidR="008302CE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lang w:val="ru-RU"/>
        </w:rPr>
        <w:t>որոշվում</w:t>
      </w:r>
      <w:r w:rsidR="008302CE">
        <w:rPr>
          <w:rFonts w:ascii="GHEA Grapalat" w:hAnsi="GHEA Grapalat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  <w:lang w:val="ru-RU"/>
        </w:rPr>
        <w:t>է</w:t>
      </w:r>
      <w:r w:rsidR="00324DC1">
        <w:rPr>
          <w:rFonts w:ascii="GHEA Grapalat" w:hAnsi="GHEA Grapalat"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>«</w:t>
      </w:r>
      <w:r w:rsidRPr="00A134F6">
        <w:rPr>
          <w:rFonts w:ascii="GHEA Grapalat" w:hAnsi="GHEA Grapalat" w:cs="Times New Roman"/>
          <w:bCs/>
          <w:color w:val="000000" w:themeColor="text1"/>
        </w:rPr>
        <w:t>Հայաստանի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Հանրապետության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պետական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բյուջեից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իրավաբանական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անձանց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սուբսիդիաների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և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դրամաշնորհների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հատկացման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կարգը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հաստատելու</w:t>
      </w:r>
      <w:r w:rsidR="008302CE">
        <w:rPr>
          <w:rFonts w:ascii="GHEA Grapalat" w:hAnsi="GHEA Grapalat" w:cs="Times New Roman"/>
          <w:bCs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bCs/>
          <w:color w:val="000000" w:themeColor="text1"/>
        </w:rPr>
        <w:t>մասին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 xml:space="preserve">» </w:t>
      </w:r>
      <w:r w:rsidR="00070266" w:rsidRPr="00A134F6">
        <w:rPr>
          <w:rFonts w:ascii="GHEA Grapalat" w:hAnsi="GHEA Grapalat" w:cs="Times New Roman"/>
          <w:color w:val="000000" w:themeColor="text1"/>
          <w:lang w:val="af-ZA"/>
        </w:rPr>
        <w:t>N</w:t>
      </w:r>
      <w:r w:rsidR="00A85862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>1937-</w:t>
      </w:r>
      <w:r w:rsidRPr="00A134F6">
        <w:rPr>
          <w:rFonts w:ascii="GHEA Grapalat" w:hAnsi="GHEA Grapalat" w:cs="Times New Roman"/>
          <w:color w:val="000000" w:themeColor="text1"/>
        </w:rPr>
        <w:t>Ն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որոշմամբ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սահմանված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ընթացակարգերի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և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պայմանների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հիման</w:t>
      </w:r>
      <w:r w:rsidR="008302CE">
        <w:rPr>
          <w:rFonts w:ascii="GHEA Grapalat" w:hAnsi="GHEA Grapalat" w:cs="Times New Roman"/>
          <w:color w:val="000000" w:themeColor="text1"/>
        </w:rPr>
        <w:t xml:space="preserve"> </w:t>
      </w:r>
      <w:r w:rsidRPr="00A134F6">
        <w:rPr>
          <w:rFonts w:ascii="GHEA Grapalat" w:hAnsi="GHEA Grapalat" w:cs="Times New Roman"/>
          <w:color w:val="000000" w:themeColor="text1"/>
        </w:rPr>
        <w:t>վրա</w:t>
      </w:r>
      <w:r w:rsidRPr="00A134F6">
        <w:rPr>
          <w:rFonts w:ascii="GHEA Grapalat" w:hAnsi="GHEA Grapalat" w:cs="Times New Roman"/>
          <w:color w:val="000000" w:themeColor="text1"/>
          <w:lang w:val="af-ZA"/>
        </w:rPr>
        <w:t>:</w:t>
      </w:r>
    </w:p>
    <w:p w:rsidR="00330871" w:rsidRDefault="00330871" w:rsidP="00C8254B">
      <w:pPr>
        <w:spacing w:after="0" w:line="240" w:lineRule="auto"/>
        <w:rPr>
          <w:rFonts w:ascii="GHEA Grapalat" w:hAnsi="GHEA Grapalat"/>
          <w:b/>
          <w:color w:val="FF0000"/>
          <w:sz w:val="24"/>
          <w:szCs w:val="24"/>
          <w:lang w:val="af-ZA"/>
        </w:rPr>
      </w:pPr>
    </w:p>
    <w:p w:rsidR="00745962" w:rsidRPr="00CE4317" w:rsidRDefault="00745962" w:rsidP="00C8254B">
      <w:pPr>
        <w:spacing w:after="0" w:line="240" w:lineRule="auto"/>
        <w:rPr>
          <w:rFonts w:ascii="GHEA Grapalat" w:hAnsi="GHEA Grapalat"/>
          <w:b/>
          <w:color w:val="FF0000"/>
          <w:sz w:val="24"/>
          <w:szCs w:val="24"/>
          <w:lang w:val="af-ZA"/>
        </w:rPr>
      </w:pPr>
    </w:p>
    <w:p w:rsidR="009307B8" w:rsidRPr="00A134F6" w:rsidRDefault="00F00C2D" w:rsidP="002B3B14">
      <w:pPr>
        <w:pStyle w:val="ListParagraph"/>
        <w:numPr>
          <w:ilvl w:val="0"/>
          <w:numId w:val="3"/>
        </w:numPr>
        <w:rPr>
          <w:rFonts w:ascii="GHEA Grapalat" w:hAnsi="GHEA Grapalat"/>
          <w:b/>
          <w:color w:val="000000" w:themeColor="text1"/>
          <w:lang w:val="ru-RU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Մրցույթի </w:t>
      </w:r>
      <w:r w:rsidR="001D4517" w:rsidRPr="00A134F6">
        <w:rPr>
          <w:rFonts w:ascii="GHEA Grapalat" w:hAnsi="GHEA Grapalat"/>
          <w:b/>
          <w:color w:val="000000" w:themeColor="text1"/>
        </w:rPr>
        <w:t>ն</w:t>
      </w:r>
      <w:r>
        <w:rPr>
          <w:rFonts w:ascii="GHEA Grapalat" w:hAnsi="GHEA Grapalat"/>
          <w:b/>
          <w:color w:val="000000" w:themeColor="text1"/>
          <w:lang w:val="hy-AM"/>
        </w:rPr>
        <w:t>պատակը և մասնակիցները</w:t>
      </w:r>
    </w:p>
    <w:p w:rsidR="00E436A5" w:rsidRPr="00A134F6" w:rsidRDefault="00E436A5" w:rsidP="00E436A5">
      <w:pPr>
        <w:shd w:val="clear" w:color="auto" w:fill="FFFFFF"/>
        <w:spacing w:after="0" w:line="240" w:lineRule="auto"/>
        <w:ind w:firstLine="419"/>
        <w:rPr>
          <w:rFonts w:ascii="GHEA Grapalat" w:hAnsi="GHEA Grapalat"/>
          <w:color w:val="000000" w:themeColor="text1"/>
          <w:sz w:val="23"/>
          <w:szCs w:val="23"/>
        </w:rPr>
      </w:pPr>
    </w:p>
    <w:p w:rsidR="00CE4317" w:rsidRPr="00E86B35" w:rsidRDefault="00F00C2D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E86B35">
        <w:rPr>
          <w:rFonts w:ascii="GHEA Grapalat" w:hAnsi="GHEA Grapalat"/>
          <w:color w:val="000000" w:themeColor="text1"/>
          <w:lang w:val="hy-AM"/>
        </w:rPr>
        <w:t>Մրցույթի</w:t>
      </w:r>
      <w:r w:rsidR="00CE4317" w:rsidRPr="00E86B35">
        <w:rPr>
          <w:rFonts w:ascii="GHEA Grapalat" w:hAnsi="GHEA Grapalat"/>
          <w:color w:val="000000" w:themeColor="text1"/>
          <w:lang w:val="af-ZA"/>
        </w:rPr>
        <w:t xml:space="preserve"> նպատակ</w:t>
      </w:r>
      <w:r w:rsidRPr="00E86B35">
        <w:rPr>
          <w:rFonts w:ascii="GHEA Grapalat" w:hAnsi="GHEA Grapalat"/>
          <w:color w:val="000000" w:themeColor="text1"/>
          <w:lang w:val="hy-AM"/>
        </w:rPr>
        <w:t xml:space="preserve">ն է </w:t>
      </w:r>
      <w:r w:rsidR="00BB1CFA" w:rsidRPr="00E86B35">
        <w:rPr>
          <w:rFonts w:ascii="GHEA Grapalat" w:hAnsi="GHEA Grapalat"/>
          <w:color w:val="000000" w:themeColor="text1"/>
        </w:rPr>
        <w:t xml:space="preserve">նպաստել </w:t>
      </w:r>
      <w:r w:rsidRPr="00E86B35">
        <w:rPr>
          <w:rFonts w:ascii="GHEA Grapalat" w:hAnsi="GHEA Grapalat"/>
          <w:color w:val="000000" w:themeColor="text1"/>
          <w:lang w:val="hy-AM"/>
        </w:rPr>
        <w:t>հանրակրթական</w:t>
      </w:r>
      <w:r w:rsidR="00CE4317" w:rsidRPr="00E86B35">
        <w:rPr>
          <w:rFonts w:ascii="GHEA Grapalat" w:hAnsi="GHEA Grapalat"/>
          <w:color w:val="000000" w:themeColor="text1"/>
          <w:lang w:val="af-ZA"/>
        </w:rPr>
        <w:t xml:space="preserve"> ուսումնական հաստատություններ</w:t>
      </w:r>
      <w:r w:rsidR="00105861" w:rsidRPr="00E86B35">
        <w:rPr>
          <w:rFonts w:ascii="GHEA Grapalat" w:hAnsi="GHEA Grapalat"/>
          <w:color w:val="000000" w:themeColor="text1"/>
          <w:lang w:val="af-ZA"/>
        </w:rPr>
        <w:t xml:space="preserve">ի </w:t>
      </w:r>
      <w:r w:rsidR="009229E0" w:rsidRPr="00E86B35">
        <w:rPr>
          <w:rFonts w:ascii="GHEA Grapalat" w:hAnsi="GHEA Grapalat"/>
          <w:color w:val="000000" w:themeColor="text1"/>
          <w:lang w:val="af-ZA"/>
        </w:rPr>
        <w:t xml:space="preserve">Աղետների ռիսկի կառավարման </w:t>
      </w:r>
      <w:r w:rsidR="00CE4317" w:rsidRPr="00E86B35">
        <w:rPr>
          <w:rFonts w:ascii="GHEA Grapalat" w:hAnsi="GHEA Grapalat"/>
          <w:color w:val="000000" w:themeColor="text1"/>
          <w:lang w:val="af-ZA"/>
        </w:rPr>
        <w:t xml:space="preserve"> պլանների</w:t>
      </w:r>
      <w:r w:rsidR="0004343B" w:rsidRPr="00E86B35">
        <w:rPr>
          <w:rFonts w:ascii="GHEA Grapalat" w:hAnsi="GHEA Grapalat"/>
          <w:color w:val="000000" w:themeColor="text1"/>
          <w:lang w:val="af-ZA"/>
        </w:rPr>
        <w:t xml:space="preserve"> </w:t>
      </w:r>
      <w:r w:rsidR="00436B14" w:rsidRPr="00E86B35">
        <w:rPr>
          <w:rFonts w:ascii="GHEA Grapalat" w:hAnsi="GHEA Grapalat"/>
          <w:color w:val="000000" w:themeColor="text1"/>
          <w:lang w:val="hy-AM"/>
        </w:rPr>
        <w:t>(</w:t>
      </w:r>
      <w:r w:rsidR="00AC3719" w:rsidRPr="00E86B35">
        <w:rPr>
          <w:rFonts w:ascii="GHEA Grapalat" w:hAnsi="GHEA Grapalat"/>
          <w:color w:val="000000" w:themeColor="text1"/>
          <w:lang w:val="af-ZA"/>
        </w:rPr>
        <w:t xml:space="preserve">(կամ </w:t>
      </w:r>
      <w:r w:rsidR="0004343B" w:rsidRPr="00E86B35">
        <w:rPr>
          <w:rFonts w:ascii="GHEA Grapalat" w:hAnsi="GHEA Grapalat"/>
          <w:color w:val="000000" w:themeColor="text1"/>
          <w:lang w:val="af-ZA"/>
        </w:rPr>
        <w:t>ԱՌՆ</w:t>
      </w:r>
      <w:r w:rsidR="00436B14" w:rsidRPr="00E86B35">
        <w:rPr>
          <w:rFonts w:ascii="GHEA Grapalat" w:hAnsi="GHEA Grapalat"/>
          <w:color w:val="000000" w:themeColor="text1"/>
          <w:lang w:val="hy-AM"/>
        </w:rPr>
        <w:t>(Աղետների ռիսկի նվազեցման)</w:t>
      </w:r>
      <w:r w:rsidR="00AC3719" w:rsidRPr="00E86B35">
        <w:rPr>
          <w:rFonts w:ascii="GHEA Grapalat" w:hAnsi="GHEA Grapalat"/>
          <w:color w:val="000000" w:themeColor="text1"/>
          <w:lang w:val="af-ZA"/>
        </w:rPr>
        <w:t xml:space="preserve"> և ԱԻ</w:t>
      </w:r>
      <w:r w:rsidR="00634D72" w:rsidRPr="00E86B35">
        <w:rPr>
          <w:rFonts w:ascii="GHEA Grapalat" w:hAnsi="GHEA Grapalat"/>
          <w:color w:val="000000" w:themeColor="text1"/>
          <w:lang w:val="hy-AM"/>
        </w:rPr>
        <w:t xml:space="preserve"> (Արտակարգ իրավիճակներում)</w:t>
      </w:r>
      <w:r w:rsidR="00AC3719" w:rsidRPr="00E86B35">
        <w:rPr>
          <w:rFonts w:ascii="GHEA Grapalat" w:hAnsi="GHEA Grapalat"/>
          <w:color w:val="000000" w:themeColor="text1"/>
          <w:lang w:val="af-ZA"/>
        </w:rPr>
        <w:t xml:space="preserve"> գործելու</w:t>
      </w:r>
      <w:r w:rsidR="009229E0" w:rsidRPr="00E86B35">
        <w:rPr>
          <w:rFonts w:ascii="GHEA Grapalat" w:hAnsi="GHEA Grapalat"/>
          <w:color w:val="000000" w:themeColor="text1"/>
          <w:lang w:val="af-ZA"/>
        </w:rPr>
        <w:t>)</w:t>
      </w:r>
      <w:r w:rsidR="00436B14" w:rsidRPr="00E86B35">
        <w:rPr>
          <w:rFonts w:ascii="GHEA Grapalat" w:hAnsi="GHEA Grapalat"/>
          <w:color w:val="000000" w:themeColor="text1"/>
          <w:lang w:val="hy-AM"/>
        </w:rPr>
        <w:t>)</w:t>
      </w:r>
      <w:r w:rsidR="00CE4317" w:rsidRPr="00E86B35">
        <w:rPr>
          <w:rFonts w:ascii="GHEA Grapalat" w:hAnsi="GHEA Grapalat"/>
          <w:color w:val="000000" w:themeColor="text1"/>
          <w:lang w:val="af-ZA"/>
        </w:rPr>
        <w:t xml:space="preserve"> իրականացմանը</w:t>
      </w:r>
      <w:r w:rsidRPr="00E86B35">
        <w:rPr>
          <w:rFonts w:ascii="GHEA Grapalat" w:hAnsi="GHEA Grapalat"/>
          <w:color w:val="000000" w:themeColor="text1"/>
          <w:lang w:val="hy-AM"/>
        </w:rPr>
        <w:t xml:space="preserve">՝ </w:t>
      </w:r>
      <w:r w:rsidR="00BB1CFA" w:rsidRPr="00E86B35">
        <w:rPr>
          <w:rFonts w:ascii="GHEA Grapalat" w:hAnsi="GHEA Grapalat"/>
          <w:color w:val="000000" w:themeColor="text1"/>
        </w:rPr>
        <w:t xml:space="preserve">օժանդակելով </w:t>
      </w:r>
      <w:r w:rsidRPr="00E86B35">
        <w:rPr>
          <w:rFonts w:ascii="GHEA Grapalat" w:hAnsi="GHEA Grapalat"/>
          <w:color w:val="000000" w:themeColor="text1"/>
          <w:lang w:val="hy-AM"/>
        </w:rPr>
        <w:t>ուսումնական հաստատության</w:t>
      </w:r>
      <w:r w:rsidR="00E23C0D" w:rsidRPr="00E86B35">
        <w:rPr>
          <w:rFonts w:ascii="GHEA Grapalat" w:hAnsi="GHEA Grapalat"/>
          <w:color w:val="000000" w:themeColor="text1"/>
          <w:lang w:val="en-GB"/>
        </w:rPr>
        <w:t xml:space="preserve"> </w:t>
      </w:r>
      <w:r w:rsidRPr="00E86B35">
        <w:rPr>
          <w:rFonts w:ascii="GHEA Grapalat" w:hAnsi="GHEA Grapalat"/>
          <w:color w:val="000000" w:themeColor="text1"/>
          <w:lang w:val="hy-AM"/>
        </w:rPr>
        <w:t>ոչ կառուցվածքային ռիսկերի նվազեցման ուղղությամբ նախատեսված գործողությունների իրականացմանը:</w:t>
      </w:r>
    </w:p>
    <w:p w:rsidR="00BC1808" w:rsidRPr="00E86B35" w:rsidRDefault="00F24B69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E86B35">
        <w:rPr>
          <w:rFonts w:ascii="GHEA Grapalat" w:hAnsi="GHEA Grapalat" w:cs="Arial"/>
          <w:color w:val="000000" w:themeColor="text1"/>
          <w:lang w:val="hy-AM"/>
        </w:rPr>
        <w:t>Մր</w:t>
      </w:r>
      <w:r w:rsidR="00BC1808" w:rsidRPr="00E86B35">
        <w:rPr>
          <w:rFonts w:ascii="GHEA Grapalat" w:hAnsi="GHEA Grapalat" w:cs="Arial"/>
          <w:color w:val="000000" w:themeColor="text1"/>
          <w:lang w:val="hy-AM"/>
        </w:rPr>
        <w:t>ցույթին կարող են մասնակցել</w:t>
      </w:r>
      <w:r w:rsidR="00BC1808" w:rsidRPr="00E86B35">
        <w:rPr>
          <w:rFonts w:ascii="GHEA Grapalat" w:hAnsi="GHEA Grapalat" w:cs="Arial"/>
          <w:color w:val="000000" w:themeColor="text1"/>
        </w:rPr>
        <w:t xml:space="preserve"> </w:t>
      </w:r>
      <w:r w:rsidR="0069606C" w:rsidRPr="00E86B35">
        <w:rPr>
          <w:rFonts w:ascii="GHEA Grapalat" w:hAnsi="GHEA Grapalat" w:cs="Arial"/>
          <w:color w:val="000000" w:themeColor="text1"/>
          <w:lang w:val="hy-AM"/>
        </w:rPr>
        <w:t xml:space="preserve">մարզերի </w:t>
      </w:r>
      <w:r w:rsidR="00F00C2D" w:rsidRPr="00E86B35">
        <w:rPr>
          <w:rFonts w:ascii="GHEA Grapalat" w:hAnsi="GHEA Grapalat" w:cs="Arial"/>
          <w:color w:val="000000" w:themeColor="text1"/>
          <w:lang w:val="hy-AM"/>
        </w:rPr>
        <w:t>այն</w:t>
      </w:r>
      <w:r w:rsidR="00E23C0D" w:rsidRPr="00E86B35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="00CE4317" w:rsidRPr="00E86B35">
        <w:rPr>
          <w:rFonts w:ascii="GHEA Grapalat" w:hAnsi="GHEA Grapalat" w:cs="Arial"/>
          <w:color w:val="000000" w:themeColor="text1"/>
        </w:rPr>
        <w:t>հանրակրթական</w:t>
      </w:r>
      <w:r w:rsidR="00E23C0D" w:rsidRPr="00E86B35">
        <w:rPr>
          <w:rFonts w:ascii="GHEA Grapalat" w:hAnsi="GHEA Grapalat" w:cs="Arial"/>
          <w:color w:val="000000" w:themeColor="text1"/>
        </w:rPr>
        <w:t xml:space="preserve"> </w:t>
      </w:r>
      <w:r w:rsidR="00CE4317" w:rsidRPr="00E86B35">
        <w:rPr>
          <w:rFonts w:ascii="GHEA Grapalat" w:hAnsi="GHEA Grapalat" w:cs="Arial"/>
          <w:color w:val="000000" w:themeColor="text1"/>
        </w:rPr>
        <w:t>ուսումնական</w:t>
      </w:r>
      <w:r w:rsidR="00E23C0D" w:rsidRPr="00E86B35">
        <w:rPr>
          <w:rFonts w:ascii="GHEA Grapalat" w:hAnsi="GHEA Grapalat" w:cs="Arial"/>
          <w:color w:val="000000" w:themeColor="text1"/>
        </w:rPr>
        <w:t xml:space="preserve"> </w:t>
      </w:r>
      <w:r w:rsidR="00CE4317" w:rsidRPr="00E86B35">
        <w:rPr>
          <w:rFonts w:ascii="GHEA Grapalat" w:hAnsi="GHEA Grapalat" w:cs="Arial"/>
          <w:color w:val="000000" w:themeColor="text1"/>
        </w:rPr>
        <w:t>հաստատություններ</w:t>
      </w:r>
      <w:r w:rsidR="00F00C2D" w:rsidRPr="00E86B35">
        <w:rPr>
          <w:rFonts w:ascii="GHEA Grapalat" w:hAnsi="GHEA Grapalat" w:cs="Arial"/>
          <w:color w:val="000000" w:themeColor="text1"/>
          <w:lang w:val="hy-AM"/>
        </w:rPr>
        <w:t xml:space="preserve">ը, որոնք սահմանված կարգով </w:t>
      </w:r>
      <w:r w:rsidR="001A151C" w:rsidRPr="00E86B35">
        <w:rPr>
          <w:rFonts w:ascii="GHEA Grapalat" w:hAnsi="GHEA Grapalat" w:cs="Arial"/>
          <w:color w:val="000000" w:themeColor="text1"/>
          <w:lang w:val="hy-AM"/>
        </w:rPr>
        <w:t xml:space="preserve">մշակել և հաստատել են </w:t>
      </w:r>
      <w:r w:rsidR="00CE4317" w:rsidRPr="00E86B35">
        <w:rPr>
          <w:rFonts w:ascii="GHEA Grapalat" w:hAnsi="GHEA Grapalat" w:cs="Arial"/>
          <w:color w:val="000000" w:themeColor="text1"/>
        </w:rPr>
        <w:t>ԱՌԿ</w:t>
      </w:r>
      <w:r w:rsidR="00E23C0D" w:rsidRPr="00E86B35">
        <w:rPr>
          <w:rFonts w:ascii="GHEA Grapalat" w:hAnsi="GHEA Grapalat" w:cs="Arial"/>
          <w:color w:val="000000" w:themeColor="text1"/>
        </w:rPr>
        <w:t xml:space="preserve"> </w:t>
      </w:r>
      <w:r w:rsidR="0004343B" w:rsidRPr="00E86B35">
        <w:rPr>
          <w:rFonts w:ascii="GHEA Grapalat" w:hAnsi="GHEA Grapalat" w:cs="Arial"/>
          <w:color w:val="000000" w:themeColor="text1"/>
        </w:rPr>
        <w:t>(</w:t>
      </w:r>
      <w:r w:rsidR="00AC3719" w:rsidRPr="00E86B35">
        <w:rPr>
          <w:rFonts w:ascii="GHEA Grapalat" w:hAnsi="GHEA Grapalat"/>
          <w:color w:val="000000" w:themeColor="text1"/>
          <w:lang w:val="af-ZA"/>
        </w:rPr>
        <w:t>կամ ԱՌՆ և ԱԻ գործելու</w:t>
      </w:r>
      <w:r w:rsidR="0004343B" w:rsidRPr="00E86B35">
        <w:rPr>
          <w:rFonts w:ascii="GHEA Grapalat" w:hAnsi="GHEA Grapalat" w:cs="Arial"/>
          <w:color w:val="000000" w:themeColor="text1"/>
        </w:rPr>
        <w:t xml:space="preserve">) </w:t>
      </w:r>
      <w:r w:rsidR="00CE4317" w:rsidRPr="00E86B35">
        <w:rPr>
          <w:rFonts w:ascii="GHEA Grapalat" w:hAnsi="GHEA Grapalat" w:cs="Arial"/>
          <w:color w:val="000000" w:themeColor="text1"/>
        </w:rPr>
        <w:t>պլան</w:t>
      </w:r>
      <w:r w:rsidR="00BC1808" w:rsidRPr="00E86B35">
        <w:rPr>
          <w:rFonts w:ascii="GHEA Grapalat" w:hAnsi="GHEA Grapalat" w:cs="Arial"/>
          <w:color w:val="000000" w:themeColor="text1"/>
          <w:lang w:val="hy-AM"/>
        </w:rPr>
        <w:t>:</w:t>
      </w:r>
    </w:p>
    <w:p w:rsidR="00B62EF9" w:rsidRPr="00BC1808" w:rsidRDefault="001A151C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BC1808">
        <w:rPr>
          <w:rFonts w:ascii="GHEA Grapalat" w:hAnsi="GHEA Grapalat" w:cs="Arial"/>
          <w:color w:val="000000" w:themeColor="text1"/>
          <w:lang w:val="hy-AM"/>
        </w:rPr>
        <w:t>Դրամաշնորհի առ</w:t>
      </w:r>
      <w:r w:rsidR="002F5855">
        <w:rPr>
          <w:rFonts w:ascii="GHEA Grapalat" w:hAnsi="GHEA Grapalat" w:cs="Arial"/>
          <w:color w:val="000000" w:themeColor="text1"/>
          <w:lang w:val="hy-AM"/>
        </w:rPr>
        <w:t>ավելագույն մեծությունը՝ 2.5 մլն</w:t>
      </w:r>
      <w:r w:rsidRPr="00BC1808">
        <w:rPr>
          <w:rFonts w:ascii="GHEA Grapalat" w:hAnsi="GHEA Grapalat" w:cs="Arial"/>
          <w:color w:val="000000" w:themeColor="text1"/>
          <w:lang w:val="hy-AM"/>
        </w:rPr>
        <w:t xml:space="preserve"> ՀՀ դրամ:</w:t>
      </w:r>
    </w:p>
    <w:p w:rsidR="00AB43AD" w:rsidRPr="000A6910" w:rsidRDefault="00B13F94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Arial"/>
          <w:color w:val="FF0000"/>
          <w:lang w:val="af-ZA"/>
        </w:rPr>
      </w:pPr>
      <w:r>
        <w:rPr>
          <w:rFonts w:ascii="GHEA Grapalat" w:hAnsi="GHEA Grapalat" w:cs="Arial"/>
          <w:color w:val="000000" w:themeColor="text1"/>
          <w:lang w:val="hy-AM"/>
        </w:rPr>
        <w:t>Միջոցառումների իրա</w:t>
      </w:r>
      <w:r w:rsidR="001E178E">
        <w:rPr>
          <w:rFonts w:ascii="GHEA Grapalat" w:hAnsi="GHEA Grapalat" w:cs="Arial"/>
          <w:color w:val="000000" w:themeColor="text1"/>
          <w:lang w:val="hy-AM"/>
        </w:rPr>
        <w:t xml:space="preserve">կանացման ժամանակահատվածը </w:t>
      </w:r>
      <w:r w:rsidR="001E178E" w:rsidRPr="00E86B35">
        <w:rPr>
          <w:rFonts w:ascii="GHEA Grapalat" w:hAnsi="GHEA Grapalat" w:cs="Arial"/>
          <w:color w:val="000000" w:themeColor="text1"/>
          <w:lang w:val="hy-AM"/>
        </w:rPr>
        <w:t>20</w:t>
      </w:r>
      <w:r w:rsidR="001E178E" w:rsidRPr="00E86B35">
        <w:rPr>
          <w:rFonts w:ascii="GHEA Grapalat" w:hAnsi="GHEA Grapalat" w:cs="Arial"/>
          <w:color w:val="000000" w:themeColor="text1"/>
          <w:lang w:val="en-GB"/>
        </w:rPr>
        <w:t>20</w:t>
      </w:r>
      <w:r w:rsidR="00AB43AD" w:rsidRPr="00E86B35">
        <w:rPr>
          <w:rFonts w:ascii="GHEA Grapalat" w:hAnsi="GHEA Grapalat" w:cs="Arial"/>
          <w:color w:val="000000" w:themeColor="text1"/>
          <w:lang w:val="hy-AM"/>
        </w:rPr>
        <w:t xml:space="preserve"> թ.</w:t>
      </w:r>
      <w:r w:rsidR="001E178E" w:rsidRPr="00E86B3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1E178E" w:rsidRPr="00E86B35">
        <w:rPr>
          <w:rFonts w:ascii="GHEA Grapalat" w:hAnsi="GHEA Grapalat" w:cs="Arial"/>
          <w:color w:val="000000" w:themeColor="text1"/>
        </w:rPr>
        <w:t>հունիս</w:t>
      </w:r>
      <w:r w:rsidR="001E178E" w:rsidRPr="00E86B35">
        <w:rPr>
          <w:rFonts w:ascii="GHEA Grapalat" w:hAnsi="GHEA Grapalat" w:cs="Arial"/>
          <w:color w:val="000000" w:themeColor="text1"/>
          <w:lang w:val="hy-AM"/>
        </w:rPr>
        <w:t xml:space="preserve"> – </w:t>
      </w:r>
      <w:r w:rsidR="00080F83" w:rsidRPr="00E86B35">
        <w:rPr>
          <w:rFonts w:ascii="GHEA Grapalat" w:hAnsi="GHEA Grapalat" w:cs="Arial"/>
          <w:color w:val="000000" w:themeColor="text1"/>
          <w:lang w:val="hy-AM"/>
        </w:rPr>
        <w:t>նոյե</w:t>
      </w:r>
      <w:r w:rsidR="001E178E" w:rsidRPr="00E86B35">
        <w:rPr>
          <w:rFonts w:ascii="GHEA Grapalat" w:hAnsi="GHEA Grapalat" w:cs="Arial"/>
          <w:color w:val="000000" w:themeColor="text1"/>
        </w:rPr>
        <w:t>մ</w:t>
      </w:r>
      <w:r w:rsidRPr="00E86B35">
        <w:rPr>
          <w:rFonts w:ascii="GHEA Grapalat" w:hAnsi="GHEA Grapalat" w:cs="Arial"/>
          <w:color w:val="000000" w:themeColor="text1"/>
          <w:lang w:val="hy-AM"/>
        </w:rPr>
        <w:t>բեր:</w:t>
      </w:r>
    </w:p>
    <w:p w:rsidR="00AB43AD" w:rsidRPr="000A6910" w:rsidRDefault="00AB43AD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FF0000"/>
          <w:sz w:val="24"/>
          <w:szCs w:val="24"/>
          <w:u w:val="single"/>
        </w:rPr>
      </w:pPr>
    </w:p>
    <w:p w:rsidR="00745962" w:rsidRDefault="00745962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E26B5" w:rsidRDefault="00EE26B5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</w:p>
    <w:p w:rsidR="001E178E" w:rsidRPr="001E178E" w:rsidRDefault="001E178E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</w:p>
    <w:p w:rsidR="00A21DA8" w:rsidRDefault="00A21DA8" w:rsidP="00EB6876">
      <w:pPr>
        <w:pStyle w:val="NoSpacing"/>
        <w:tabs>
          <w:tab w:val="left" w:pos="810"/>
        </w:tabs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</w:p>
    <w:p w:rsidR="00EB6876" w:rsidRDefault="00EB6876" w:rsidP="00EB6876">
      <w:pPr>
        <w:pStyle w:val="NoSpacing"/>
        <w:tabs>
          <w:tab w:val="left" w:pos="810"/>
        </w:tabs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</w:p>
    <w:p w:rsidR="00745962" w:rsidRPr="00745962" w:rsidRDefault="00745962" w:rsidP="00954C2F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000000" w:themeColor="text1"/>
          <w:sz w:val="24"/>
          <w:szCs w:val="24"/>
          <w:u w:val="single"/>
        </w:rPr>
      </w:pPr>
    </w:p>
    <w:p w:rsidR="00372976" w:rsidRPr="00A134F6" w:rsidRDefault="0000199F" w:rsidP="002B3B14">
      <w:pPr>
        <w:pStyle w:val="ListParagraph"/>
        <w:numPr>
          <w:ilvl w:val="0"/>
          <w:numId w:val="3"/>
        </w:numPr>
        <w:rPr>
          <w:rFonts w:ascii="GHEA Grapalat" w:hAnsi="GHEA Grapalat"/>
          <w:b/>
          <w:color w:val="000000" w:themeColor="text1"/>
          <w:lang w:val="ru-RU"/>
        </w:rPr>
      </w:pPr>
      <w:r w:rsidRPr="00A134F6">
        <w:rPr>
          <w:rFonts w:ascii="GHEA Grapalat" w:hAnsi="GHEA Grapalat" w:cs="Sylfaen"/>
          <w:b/>
          <w:color w:val="000000" w:themeColor="text1"/>
          <w:lang w:val="ru-RU"/>
        </w:rPr>
        <w:t>Հայտեր</w:t>
      </w:r>
      <w:r w:rsidRPr="00A134F6">
        <w:rPr>
          <w:rFonts w:ascii="GHEA Grapalat" w:hAnsi="GHEA Grapalat" w:cs="Sylfaen"/>
          <w:b/>
          <w:color w:val="000000" w:themeColor="text1"/>
        </w:rPr>
        <w:t xml:space="preserve"> լրացնելը և </w:t>
      </w:r>
      <w:r w:rsidRPr="00A134F6">
        <w:rPr>
          <w:rFonts w:ascii="GHEA Grapalat" w:hAnsi="GHEA Grapalat" w:cs="Sylfaen"/>
          <w:b/>
          <w:color w:val="000000" w:themeColor="text1"/>
          <w:lang w:val="ru-RU"/>
        </w:rPr>
        <w:t>ներկայաց</w:t>
      </w:r>
      <w:r w:rsidRPr="00A134F6">
        <w:rPr>
          <w:rFonts w:ascii="GHEA Grapalat" w:hAnsi="GHEA Grapalat" w:cs="Sylfaen"/>
          <w:b/>
          <w:color w:val="000000" w:themeColor="text1"/>
        </w:rPr>
        <w:t xml:space="preserve">նելը </w:t>
      </w:r>
    </w:p>
    <w:p w:rsidR="00FF454B" w:rsidRPr="00A134F6" w:rsidRDefault="00FF454B" w:rsidP="00C8254B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</w:p>
    <w:p w:rsidR="000978CA" w:rsidRPr="00A134F6" w:rsidRDefault="0000199F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/>
          <w:color w:val="000000" w:themeColor="text1"/>
          <w:lang w:val="ru-RU"/>
        </w:rPr>
      </w:pPr>
      <w:r w:rsidRPr="00A134F6">
        <w:rPr>
          <w:rFonts w:ascii="GHEA Grapalat" w:hAnsi="GHEA Grapalat" w:cs="Sylfaen"/>
          <w:color w:val="000000" w:themeColor="text1"/>
        </w:rPr>
        <w:t>Մրցույթին</w:t>
      </w:r>
      <w:r w:rsidR="00E23C0D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մասնակցելու</w:t>
      </w:r>
      <w:r w:rsidR="00E23C0D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համար</w:t>
      </w:r>
      <w:r w:rsidR="00E23C0D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ներկայացվում</w:t>
      </w:r>
      <w:r w:rsidR="00E23C0D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է</w:t>
      </w:r>
      <w:r w:rsidRPr="00A134F6">
        <w:rPr>
          <w:rFonts w:ascii="GHEA Grapalat" w:hAnsi="GHEA Grapalat" w:cs="Sylfaen"/>
          <w:color w:val="000000" w:themeColor="text1"/>
          <w:lang w:val="ru-RU"/>
        </w:rPr>
        <w:t>.</w:t>
      </w:r>
    </w:p>
    <w:p w:rsidR="00B67758" w:rsidRPr="00D44831" w:rsidRDefault="006E1F2F" w:rsidP="002B3B14">
      <w:pPr>
        <w:pStyle w:val="ListParagraph"/>
        <w:numPr>
          <w:ilvl w:val="0"/>
          <w:numId w:val="4"/>
        </w:numPr>
        <w:tabs>
          <w:tab w:val="left" w:pos="-1080"/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en-GB"/>
        </w:rPr>
        <w:t xml:space="preserve">   </w:t>
      </w:r>
      <w:r w:rsidR="0000199F" w:rsidRPr="00D44831">
        <w:rPr>
          <w:rFonts w:ascii="GHEA Grapalat" w:hAnsi="GHEA Grapalat" w:cs="Sylfaen"/>
          <w:color w:val="000000" w:themeColor="text1"/>
          <w:lang w:val="ru-RU"/>
        </w:rPr>
        <w:t>Հ</w:t>
      </w:r>
      <w:r w:rsidR="0004188C" w:rsidRPr="00D44831">
        <w:rPr>
          <w:rFonts w:ascii="GHEA Grapalat" w:hAnsi="GHEA Grapalat" w:cs="Sylfaen"/>
          <w:color w:val="000000" w:themeColor="text1"/>
        </w:rPr>
        <w:t>այտ</w:t>
      </w:r>
      <w:r w:rsidR="0004188C" w:rsidRPr="00D44831">
        <w:rPr>
          <w:rFonts w:ascii="GHEA Grapalat" w:hAnsi="GHEA Grapalat" w:cs="Sylfaen"/>
          <w:color w:val="000000" w:themeColor="text1"/>
          <w:lang w:val="ru-RU"/>
        </w:rPr>
        <w:t xml:space="preserve"> (</w:t>
      </w:r>
      <w:r w:rsidR="0000199F" w:rsidRPr="00D44831">
        <w:rPr>
          <w:rFonts w:ascii="GHEA Grapalat" w:hAnsi="GHEA Grapalat" w:cs="Sylfaen"/>
          <w:color w:val="000000" w:themeColor="text1"/>
        </w:rPr>
        <w:t>Հավելված</w:t>
      </w:r>
      <w:r w:rsidR="0000199F" w:rsidRPr="00D44831">
        <w:rPr>
          <w:rFonts w:ascii="GHEA Grapalat" w:hAnsi="GHEA Grapalat" w:cs="Sylfaen"/>
          <w:color w:val="000000" w:themeColor="text1"/>
          <w:lang w:val="ru-RU"/>
        </w:rPr>
        <w:t xml:space="preserve"> 1-</w:t>
      </w:r>
      <w:r w:rsidR="0000199F" w:rsidRPr="00D44831">
        <w:rPr>
          <w:rFonts w:ascii="GHEA Grapalat" w:hAnsi="GHEA Grapalat" w:cs="Sylfaen"/>
          <w:color w:val="000000" w:themeColor="text1"/>
        </w:rPr>
        <w:t>ով</w:t>
      </w:r>
      <w:r w:rsidR="00417D46" w:rsidRPr="00D44831">
        <w:rPr>
          <w:rFonts w:ascii="GHEA Grapalat" w:hAnsi="GHEA Grapalat" w:cs="Sylfaen"/>
          <w:color w:val="000000" w:themeColor="text1"/>
        </w:rPr>
        <w:t xml:space="preserve"> </w:t>
      </w:r>
      <w:r w:rsidR="0000199F" w:rsidRPr="00D44831">
        <w:rPr>
          <w:rFonts w:ascii="GHEA Grapalat" w:hAnsi="GHEA Grapalat" w:cs="Sylfaen"/>
          <w:color w:val="000000" w:themeColor="text1"/>
        </w:rPr>
        <w:t>սահմանված</w:t>
      </w:r>
      <w:r w:rsidR="00417D46" w:rsidRPr="00D44831">
        <w:rPr>
          <w:rFonts w:ascii="GHEA Grapalat" w:hAnsi="GHEA Grapalat" w:cs="Sylfaen"/>
          <w:color w:val="000000" w:themeColor="text1"/>
        </w:rPr>
        <w:t xml:space="preserve"> </w:t>
      </w:r>
      <w:r w:rsidR="0004188C" w:rsidRPr="00D44831">
        <w:rPr>
          <w:rFonts w:ascii="GHEA Grapalat" w:hAnsi="GHEA Grapalat" w:cs="Sylfaen"/>
          <w:color w:val="000000" w:themeColor="text1"/>
        </w:rPr>
        <w:t>ձև</w:t>
      </w:r>
      <w:r w:rsidR="00337254" w:rsidRPr="00D44831">
        <w:rPr>
          <w:rFonts w:ascii="GHEA Grapalat" w:hAnsi="GHEA Grapalat" w:cs="Sylfaen"/>
          <w:color w:val="000000" w:themeColor="text1"/>
          <w:lang w:val="hy-AM"/>
        </w:rPr>
        <w:t>աչափ</w:t>
      </w:r>
      <w:r w:rsidR="0004188C" w:rsidRPr="00D44831">
        <w:rPr>
          <w:rFonts w:ascii="GHEA Grapalat" w:hAnsi="GHEA Grapalat" w:cs="Sylfaen"/>
          <w:color w:val="000000" w:themeColor="text1"/>
          <w:lang w:val="hy-AM"/>
        </w:rPr>
        <w:t>ով</w:t>
      </w:r>
      <w:r w:rsidR="0004188C" w:rsidRPr="00D44831">
        <w:rPr>
          <w:rFonts w:ascii="GHEA Grapalat" w:hAnsi="GHEA Grapalat" w:cs="Sylfaen"/>
          <w:color w:val="000000" w:themeColor="text1"/>
          <w:lang w:val="ru-RU"/>
        </w:rPr>
        <w:t>)</w:t>
      </w:r>
      <w:r w:rsidR="00D44831">
        <w:rPr>
          <w:rFonts w:ascii="GHEA Grapalat" w:hAnsi="GHEA Grapalat" w:cs="Sylfaen"/>
          <w:color w:val="000000" w:themeColor="text1"/>
        </w:rPr>
        <w:t>,</w:t>
      </w:r>
    </w:p>
    <w:p w:rsidR="007F6B84" w:rsidRPr="00FC0AC8" w:rsidRDefault="009471C7" w:rsidP="002B3B14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en-GB"/>
        </w:rPr>
        <w:t>Ո</w:t>
      </w:r>
      <w:r w:rsidR="007F6B84" w:rsidRPr="00FC0AC8">
        <w:rPr>
          <w:rFonts w:ascii="GHEA Grapalat" w:hAnsi="GHEA Grapalat"/>
          <w:color w:val="000000" w:themeColor="text1"/>
          <w:lang w:val="hy-AM"/>
        </w:rPr>
        <w:t>չ կառուցվածքային ռիսկերի նվազեցման միջոցառումների ծրագիր</w:t>
      </w:r>
      <w:r w:rsidR="007F6B84" w:rsidRPr="00FC0AC8">
        <w:rPr>
          <w:rFonts w:ascii="GHEA Grapalat" w:hAnsi="GHEA Grapalat" w:cs="Sylfaen"/>
          <w:color w:val="000000" w:themeColor="text1"/>
          <w:lang w:val="hy-AM"/>
        </w:rPr>
        <w:t>ը(Հավելված 2-ով</w:t>
      </w:r>
      <w:r w:rsidR="006C000F">
        <w:rPr>
          <w:rFonts w:ascii="GHEA Grapalat" w:hAnsi="GHEA Grapalat" w:cs="Sylfaen"/>
          <w:color w:val="000000" w:themeColor="text1"/>
        </w:rPr>
        <w:t xml:space="preserve"> </w:t>
      </w:r>
      <w:r w:rsidR="007F6B84" w:rsidRPr="00FC0AC8">
        <w:rPr>
          <w:rFonts w:ascii="GHEA Grapalat" w:hAnsi="GHEA Grapalat" w:cs="Sylfaen"/>
          <w:color w:val="000000" w:themeColor="text1"/>
          <w:lang w:val="hy-AM"/>
        </w:rPr>
        <w:t xml:space="preserve"> սահմանված ձևաչափով),</w:t>
      </w:r>
    </w:p>
    <w:p w:rsidR="00DE5517" w:rsidRPr="00DE5517" w:rsidRDefault="00DC6CF9" w:rsidP="002B3B14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</w:t>
      </w:r>
      <w:r w:rsidR="00DE5517" w:rsidRPr="00A134F6">
        <w:rPr>
          <w:rFonts w:ascii="GHEA Grapalat" w:hAnsi="GHEA Grapalat" w:cs="Sylfaen"/>
          <w:color w:val="000000" w:themeColor="text1"/>
          <w:lang w:val="hy-AM"/>
        </w:rPr>
        <w:t>այտատու կազմակերպության</w:t>
      </w:r>
      <w:r w:rsidR="00DE5517">
        <w:rPr>
          <w:rFonts w:ascii="GHEA Grapalat" w:hAnsi="GHEA Grapalat" w:cs="Sylfaen"/>
          <w:color w:val="000000" w:themeColor="text1"/>
          <w:lang w:val="hy-AM"/>
        </w:rPr>
        <w:t xml:space="preserve"> ԱՌԿ խորհրդի</w:t>
      </w:r>
      <w:r w:rsidR="00DE5517" w:rsidRPr="00A134F6">
        <w:rPr>
          <w:rFonts w:ascii="GHEA Grapalat" w:hAnsi="GHEA Grapalat" w:cs="Sylfaen"/>
          <w:color w:val="000000" w:themeColor="text1"/>
          <w:lang w:val="hy-AM"/>
        </w:rPr>
        <w:t xml:space="preserve"> որոշումը՝ </w:t>
      </w:r>
      <w:r w:rsidR="00DE5517">
        <w:rPr>
          <w:rFonts w:ascii="GHEA Grapalat" w:hAnsi="GHEA Grapalat" w:cs="Sylfaen"/>
          <w:color w:val="000000" w:themeColor="text1"/>
          <w:lang w:val="hy-AM"/>
        </w:rPr>
        <w:t>Ծրագրին հավանություն տալու մասին</w:t>
      </w:r>
      <w:r w:rsidR="00DE5517"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337254" w:rsidRPr="00337254" w:rsidRDefault="00337254" w:rsidP="002B3B14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</w:t>
      </w:r>
      <w:r w:rsidR="0000199F" w:rsidRPr="007F6B84">
        <w:rPr>
          <w:rFonts w:ascii="GHEA Grapalat" w:hAnsi="GHEA Grapalat" w:cs="Sylfaen"/>
          <w:color w:val="000000" w:themeColor="text1"/>
          <w:lang w:val="hy-AM"/>
        </w:rPr>
        <w:t>այտատու կազմակերպության</w:t>
      </w:r>
      <w:r w:rsidR="00817E72" w:rsidRPr="007F6B84">
        <w:rPr>
          <w:rFonts w:ascii="GHEA Grapalat" w:hAnsi="GHEA Grapalat" w:cs="Sylfaen"/>
          <w:color w:val="000000" w:themeColor="text1"/>
          <w:lang w:val="hy-AM"/>
        </w:rPr>
        <w:t>`</w:t>
      </w:r>
      <w:r w:rsidR="003D5A16" w:rsidRPr="007F6B84">
        <w:rPr>
          <w:rFonts w:ascii="GHEA Grapalat" w:hAnsi="GHEA Grapalat" w:cs="Sylfaen"/>
          <w:color w:val="000000" w:themeColor="text1"/>
          <w:lang w:val="hy-AM"/>
        </w:rPr>
        <w:t xml:space="preserve"> ՀՀ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7F6B84">
        <w:rPr>
          <w:rFonts w:ascii="GHEA Grapalat" w:hAnsi="GHEA Grapalat" w:cs="Sylfaen"/>
          <w:color w:val="000000" w:themeColor="text1"/>
          <w:lang w:val="hy-AM"/>
        </w:rPr>
        <w:t>արդարադատության նախարարության իրավաբանական անձանց պետական ռեգիս</w:t>
      </w:r>
      <w:r w:rsidR="00417D46">
        <w:rPr>
          <w:rFonts w:ascii="GHEA Grapalat" w:hAnsi="GHEA Grapalat" w:cs="Sylfaen"/>
          <w:color w:val="000000" w:themeColor="text1"/>
          <w:lang w:val="en-GB"/>
        </w:rPr>
        <w:t>տր</w:t>
      </w:r>
      <w:r w:rsidR="00817E72" w:rsidRPr="007F6B84">
        <w:rPr>
          <w:rFonts w:ascii="GHEA Grapalat" w:hAnsi="GHEA Grapalat" w:cs="Sylfaen"/>
          <w:color w:val="000000" w:themeColor="text1"/>
          <w:lang w:val="hy-AM"/>
        </w:rPr>
        <w:t>ում  գրանցման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817E72" w:rsidRPr="007F6B84">
        <w:rPr>
          <w:rFonts w:ascii="GHEA Grapalat" w:hAnsi="GHEA Grapalat" w:cs="Sylfaen"/>
          <w:color w:val="000000" w:themeColor="text1"/>
          <w:lang w:val="hy-AM"/>
        </w:rPr>
        <w:t>վկայականի պատճեն</w:t>
      </w:r>
      <w:r w:rsidR="00982E52">
        <w:rPr>
          <w:rFonts w:ascii="GHEA Grapalat" w:hAnsi="GHEA Grapalat" w:cs="Sylfaen"/>
          <w:color w:val="000000" w:themeColor="text1"/>
        </w:rPr>
        <w:t>ը</w:t>
      </w:r>
      <w:r>
        <w:rPr>
          <w:rFonts w:ascii="GHEA Grapalat" w:hAnsi="GHEA Grapalat" w:cs="Sylfaen"/>
          <w:color w:val="000000" w:themeColor="text1"/>
          <w:lang w:val="hy-AM"/>
        </w:rPr>
        <w:t>,</w:t>
      </w:r>
    </w:p>
    <w:p w:rsidR="00337254" w:rsidRPr="00775C0C" w:rsidRDefault="00337254" w:rsidP="002B3B14">
      <w:pPr>
        <w:pStyle w:val="ListParagraph"/>
        <w:numPr>
          <w:ilvl w:val="0"/>
          <w:numId w:val="4"/>
        </w:numPr>
        <w:tabs>
          <w:tab w:val="left" w:pos="-2700"/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75C0C">
        <w:rPr>
          <w:rFonts w:ascii="GHEA Grapalat" w:hAnsi="GHEA Grapalat" w:cs="Sylfaen"/>
          <w:color w:val="000000" w:themeColor="text1"/>
          <w:lang w:val="hy-AM"/>
        </w:rPr>
        <w:t>Հայտատու կազմակերպության</w:t>
      </w:r>
      <w:r w:rsidR="00B858B1" w:rsidRPr="00775C0C">
        <w:rPr>
          <w:rFonts w:ascii="GHEA Grapalat" w:hAnsi="GHEA Grapalat" w:cs="Sylfaen"/>
          <w:color w:val="000000" w:themeColor="text1"/>
        </w:rPr>
        <w:t xml:space="preserve"> կայքում  տեղադրված  ԱՌԿ</w:t>
      </w:r>
      <w:r w:rsidR="00090169" w:rsidRPr="00775C0C">
        <w:rPr>
          <w:rFonts w:ascii="GHEA Grapalat" w:hAnsi="GHEA Grapalat" w:cs="Sylfaen"/>
          <w:color w:val="000000" w:themeColor="text1"/>
        </w:rPr>
        <w:t xml:space="preserve"> </w:t>
      </w:r>
      <w:r w:rsidR="00003BA4" w:rsidRPr="00775C0C">
        <w:rPr>
          <w:rFonts w:ascii="GHEA Grapalat" w:hAnsi="GHEA Grapalat" w:cs="Sylfaen"/>
          <w:color w:val="000000" w:themeColor="text1"/>
        </w:rPr>
        <w:t xml:space="preserve">(կամ </w:t>
      </w:r>
      <w:r w:rsidR="00090169" w:rsidRPr="00775C0C">
        <w:rPr>
          <w:rFonts w:ascii="GHEA Grapalat" w:hAnsi="GHEA Grapalat" w:cs="Sylfaen"/>
          <w:color w:val="000000" w:themeColor="text1"/>
        </w:rPr>
        <w:t>ԱՌՆ</w:t>
      </w:r>
      <w:r w:rsidR="00003BA4" w:rsidRPr="00775C0C">
        <w:rPr>
          <w:rFonts w:ascii="GHEA Grapalat" w:hAnsi="GHEA Grapalat" w:cs="Sylfaen"/>
          <w:color w:val="000000" w:themeColor="text1"/>
        </w:rPr>
        <w:t xml:space="preserve"> և ԱԻ գործելու</w:t>
      </w:r>
      <w:r w:rsidR="00090169" w:rsidRPr="00775C0C">
        <w:rPr>
          <w:rFonts w:ascii="GHEA Grapalat" w:hAnsi="GHEA Grapalat" w:cs="Sylfaen"/>
          <w:color w:val="000000" w:themeColor="text1"/>
        </w:rPr>
        <w:t>)</w:t>
      </w:r>
      <w:r w:rsidR="00B858B1" w:rsidRPr="00775C0C">
        <w:rPr>
          <w:rFonts w:ascii="GHEA Grapalat" w:hAnsi="GHEA Grapalat" w:cs="Sylfaen"/>
          <w:color w:val="000000" w:themeColor="text1"/>
        </w:rPr>
        <w:t xml:space="preserve"> պլանի էլեկտրոնային հասցեն</w:t>
      </w:r>
      <w:r w:rsidR="00A82C8E">
        <w:rPr>
          <w:rFonts w:ascii="GHEA Grapalat" w:hAnsi="GHEA Grapalat" w:cs="Sylfaen"/>
          <w:color w:val="000000" w:themeColor="text1"/>
        </w:rPr>
        <w:t>,</w:t>
      </w:r>
      <w:r w:rsidRPr="00775C0C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317315" w:rsidRPr="00775C0C" w:rsidRDefault="00317315" w:rsidP="002B3B14">
      <w:pPr>
        <w:pStyle w:val="ListParagraph"/>
        <w:numPr>
          <w:ilvl w:val="0"/>
          <w:numId w:val="4"/>
        </w:numPr>
        <w:tabs>
          <w:tab w:val="left" w:pos="-2700"/>
          <w:tab w:val="left" w:pos="900"/>
          <w:tab w:val="left" w:pos="1260"/>
        </w:tabs>
        <w:ind w:hanging="434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775C0C">
        <w:rPr>
          <w:rFonts w:ascii="GHEA Grapalat" w:hAnsi="GHEA Grapalat" w:cs="Sylfaen"/>
          <w:color w:val="000000" w:themeColor="text1"/>
        </w:rPr>
        <w:t>Տեղեկատվություն` ԱՌԿ պլանի մշակման մասնակցային գործընթացի</w:t>
      </w:r>
      <w:r w:rsidR="00E86B35">
        <w:rPr>
          <w:rFonts w:ascii="GHEA Grapalat" w:hAnsi="GHEA Grapalat" w:cs="Sylfaen"/>
          <w:color w:val="000000" w:themeColor="text1"/>
          <w:lang w:val="hy-AM"/>
        </w:rPr>
        <w:t xml:space="preserve"> (ներառյալ ուսումնական հաստատության աշակերտների մասնակցությունը)</w:t>
      </w:r>
      <w:r w:rsidRPr="00775C0C">
        <w:rPr>
          <w:rFonts w:ascii="GHEA Grapalat" w:hAnsi="GHEA Grapalat" w:cs="Sylfaen"/>
          <w:color w:val="000000" w:themeColor="text1"/>
        </w:rPr>
        <w:t xml:space="preserve"> և վերջին 2 տարիների ընթացքում աղետների ռիսկերի նվազեցման ուղղությամբ իրականացված միջոցառումների վերաբերյալ` համաձայն ԱՌԿ</w:t>
      </w:r>
      <w:r w:rsidR="00090169" w:rsidRPr="00775C0C">
        <w:rPr>
          <w:rFonts w:ascii="GHEA Grapalat" w:hAnsi="GHEA Grapalat" w:cs="Sylfaen"/>
          <w:color w:val="000000" w:themeColor="text1"/>
        </w:rPr>
        <w:t xml:space="preserve"> </w:t>
      </w:r>
      <w:r w:rsidR="00003BA4" w:rsidRPr="00775C0C">
        <w:rPr>
          <w:rFonts w:ascii="GHEA Grapalat" w:hAnsi="GHEA Grapalat" w:cs="Sylfaen"/>
          <w:color w:val="000000" w:themeColor="text1"/>
        </w:rPr>
        <w:t xml:space="preserve">(կամ </w:t>
      </w:r>
      <w:r w:rsidR="00090169" w:rsidRPr="00775C0C">
        <w:rPr>
          <w:rFonts w:ascii="GHEA Grapalat" w:hAnsi="GHEA Grapalat" w:cs="Sylfaen"/>
          <w:color w:val="000000" w:themeColor="text1"/>
        </w:rPr>
        <w:t>ԱՌՆ</w:t>
      </w:r>
      <w:r w:rsidR="00003BA4" w:rsidRPr="00775C0C">
        <w:rPr>
          <w:rFonts w:ascii="GHEA Grapalat" w:hAnsi="GHEA Grapalat" w:cs="Sylfaen"/>
          <w:color w:val="000000" w:themeColor="text1"/>
        </w:rPr>
        <w:t xml:space="preserve"> և ԱԻ գործելու</w:t>
      </w:r>
      <w:r w:rsidR="00090169" w:rsidRPr="00775C0C">
        <w:rPr>
          <w:rFonts w:ascii="GHEA Grapalat" w:hAnsi="GHEA Grapalat" w:cs="Sylfaen"/>
          <w:color w:val="000000" w:themeColor="text1"/>
        </w:rPr>
        <w:t>)</w:t>
      </w:r>
      <w:r w:rsidR="00A82C8E">
        <w:rPr>
          <w:rFonts w:ascii="GHEA Grapalat" w:hAnsi="GHEA Grapalat" w:cs="Sylfaen"/>
          <w:color w:val="000000" w:themeColor="text1"/>
        </w:rPr>
        <w:t xml:space="preserve"> պլանի համապատասխան հավելվածի,</w:t>
      </w:r>
    </w:p>
    <w:p w:rsidR="00354E01" w:rsidRPr="00775C0C" w:rsidRDefault="009471C7" w:rsidP="002B3B14">
      <w:pPr>
        <w:pStyle w:val="ListParagraph"/>
        <w:numPr>
          <w:ilvl w:val="0"/>
          <w:numId w:val="4"/>
        </w:numPr>
        <w:tabs>
          <w:tab w:val="left" w:pos="-2700"/>
        </w:tabs>
        <w:ind w:hanging="434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Բ</w:t>
      </w:r>
      <w:r w:rsidR="001306DF" w:rsidRPr="00775C0C">
        <w:rPr>
          <w:rFonts w:ascii="GHEA Grapalat" w:hAnsi="GHEA Grapalat" w:cs="Sylfaen"/>
          <w:color w:val="000000" w:themeColor="text1"/>
          <w:lang w:val="hy-AM"/>
        </w:rPr>
        <w:t xml:space="preserve">ացի </w:t>
      </w:r>
      <w:r w:rsidR="0000199F" w:rsidRPr="00775C0C">
        <w:rPr>
          <w:rFonts w:ascii="GHEA Grapalat" w:hAnsi="GHEA Grapalat" w:cs="Sylfaen"/>
          <w:color w:val="000000" w:themeColor="text1"/>
          <w:lang w:val="hy-AM"/>
        </w:rPr>
        <w:t>նախատեսված փաստաթղթերից՝ հայտատուն իր հայեցողությամբ կարող է ներկայացնել Ծրագրի</w:t>
      </w:r>
      <w:r w:rsidR="005754FE" w:rsidRPr="00775C0C">
        <w:rPr>
          <w:rFonts w:ascii="GHEA Grapalat" w:hAnsi="GHEA Grapalat" w:cs="Sylfaen"/>
          <w:color w:val="000000" w:themeColor="text1"/>
          <w:lang w:val="hy-AM"/>
        </w:rPr>
        <w:t>ն</w:t>
      </w:r>
      <w:r w:rsidR="0000199F" w:rsidRPr="00775C0C">
        <w:rPr>
          <w:rFonts w:ascii="GHEA Grapalat" w:hAnsi="GHEA Grapalat" w:cs="Sylfaen"/>
          <w:color w:val="000000" w:themeColor="text1"/>
          <w:lang w:val="hy-AM"/>
        </w:rPr>
        <w:t xml:space="preserve"> ա</w:t>
      </w:r>
      <w:r w:rsidR="00683643" w:rsidRPr="00775C0C">
        <w:rPr>
          <w:rFonts w:ascii="GHEA Grapalat" w:hAnsi="GHEA Grapalat" w:cs="Sylfaen"/>
          <w:color w:val="000000" w:themeColor="text1"/>
          <w:lang w:val="hy-AM"/>
        </w:rPr>
        <w:t>ռնչվող  այլ փաստաթղթեր, նյութեր</w:t>
      </w:r>
      <w:r w:rsidR="00117D43" w:rsidRPr="00775C0C">
        <w:rPr>
          <w:rFonts w:ascii="GHEA Grapalat" w:hAnsi="GHEA Grapalat" w:cs="Sylfaen"/>
          <w:color w:val="000000" w:themeColor="text1"/>
          <w:lang w:val="en-GB"/>
        </w:rPr>
        <w:t>:</w:t>
      </w:r>
    </w:p>
    <w:p w:rsidR="00354E01" w:rsidRPr="00F00C2D" w:rsidRDefault="00354E01" w:rsidP="001306DF">
      <w:pPr>
        <w:pStyle w:val="ListParagraph"/>
        <w:tabs>
          <w:tab w:val="left" w:pos="-2700"/>
        </w:tabs>
        <w:ind w:left="1154"/>
        <w:jc w:val="both"/>
        <w:rPr>
          <w:rFonts w:ascii="GHEA Grapalat" w:hAnsi="GHEA Grapalat"/>
          <w:color w:val="000000" w:themeColor="text1"/>
          <w:lang w:val="hy-AM"/>
        </w:rPr>
      </w:pPr>
    </w:p>
    <w:p w:rsidR="00F80D27" w:rsidRPr="00090169" w:rsidRDefault="0000199F" w:rsidP="002B3B14">
      <w:pPr>
        <w:pStyle w:val="ListParagraph"/>
        <w:numPr>
          <w:ilvl w:val="0"/>
          <w:numId w:val="1"/>
        </w:numPr>
        <w:ind w:left="360" w:right="193" w:hanging="270"/>
        <w:jc w:val="both"/>
        <w:rPr>
          <w:rFonts w:ascii="GHEA Grapalat" w:hAnsi="GHEA Grapalat" w:cs="Sylfaen"/>
          <w:color w:val="FF0000"/>
          <w:lang w:val="hy-AM"/>
        </w:rPr>
      </w:pPr>
      <w:r w:rsidRPr="00117D43">
        <w:rPr>
          <w:rFonts w:ascii="GHEA Grapalat" w:hAnsi="GHEA Grapalat" w:cs="Sylfaen"/>
          <w:color w:val="000000" w:themeColor="text1"/>
          <w:lang w:val="hy-AM"/>
        </w:rPr>
        <w:t>Հայտը</w:t>
      </w:r>
      <w:r w:rsidR="003A7F67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 ներկայացվում է հայերեն</w:t>
      </w:r>
      <w:r w:rsidRPr="00117D43">
        <w:rPr>
          <w:rFonts w:ascii="GHEA Grapalat" w:hAnsi="GHEA Grapalat"/>
          <w:color w:val="000000" w:themeColor="text1"/>
          <w:lang w:val="hy-AM"/>
        </w:rPr>
        <w:t xml:space="preserve">` </w:t>
      </w:r>
      <w:r w:rsidRPr="00117D43">
        <w:rPr>
          <w:rFonts w:ascii="GHEA Grapalat" w:hAnsi="GHEA Grapalat" w:cs="Sylfaen"/>
          <w:color w:val="000000" w:themeColor="text1"/>
          <w:lang w:val="hy-AM"/>
        </w:rPr>
        <w:t>սոսնձված</w:t>
      </w:r>
      <w:r w:rsidRPr="00117D43">
        <w:rPr>
          <w:rFonts w:ascii="GHEA Grapalat" w:hAnsi="GHEA Grapalat"/>
          <w:color w:val="000000" w:themeColor="text1"/>
          <w:lang w:val="hy-AM"/>
        </w:rPr>
        <w:t xml:space="preserve">, </w:t>
      </w:r>
      <w:r w:rsidRPr="00117D43">
        <w:rPr>
          <w:rFonts w:ascii="GHEA Grapalat" w:hAnsi="GHEA Grapalat" w:cs="Sylfaen"/>
          <w:color w:val="000000" w:themeColor="text1"/>
          <w:lang w:val="hy-AM"/>
        </w:rPr>
        <w:t>կնքված</w:t>
      </w:r>
      <w:r w:rsidR="00AB43AD" w:rsidRPr="00117D4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117D43">
        <w:rPr>
          <w:rFonts w:ascii="GHEA Grapalat" w:hAnsi="GHEA Grapalat" w:cs="Sylfaen"/>
          <w:color w:val="000000" w:themeColor="text1"/>
          <w:lang w:val="hy-AM"/>
        </w:rPr>
        <w:t>և ստորագրված ծրարով</w:t>
      </w:r>
      <w:r w:rsidRPr="00117D43">
        <w:rPr>
          <w:rFonts w:ascii="GHEA Grapalat" w:hAnsi="GHEA Grapalat"/>
          <w:color w:val="000000" w:themeColor="text1"/>
          <w:lang w:val="hy-AM"/>
        </w:rPr>
        <w:t xml:space="preserve">: 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Ծրարում ներառված փաստաթղթերը պետք է կազմված լինեն բնօրինակից և թվով </w:t>
      </w:r>
      <w:r w:rsidR="004C3058" w:rsidRPr="00117D43">
        <w:rPr>
          <w:rFonts w:ascii="GHEA Grapalat" w:hAnsi="GHEA Grapalat" w:cs="Sylfaen"/>
          <w:color w:val="000000" w:themeColor="text1"/>
        </w:rPr>
        <w:t xml:space="preserve">  </w:t>
      </w:r>
      <w:r w:rsidR="003A7F67" w:rsidRPr="00FC0AC8">
        <w:rPr>
          <w:rFonts w:ascii="GHEA Grapalat" w:hAnsi="GHEA Grapalat" w:cs="Sylfaen"/>
          <w:color w:val="000000" w:themeColor="text1"/>
          <w:lang w:val="en-GB"/>
        </w:rPr>
        <w:t xml:space="preserve">երկու </w:t>
      </w:r>
      <w:r w:rsidR="00EB4634" w:rsidRPr="00FC0AC8">
        <w:rPr>
          <w:rFonts w:ascii="GHEA Grapalat" w:hAnsi="GHEA Grapalat" w:cs="Sylfaen"/>
          <w:color w:val="000000" w:themeColor="text1"/>
        </w:rPr>
        <w:t xml:space="preserve"> </w:t>
      </w:r>
      <w:r w:rsidRPr="00FC0AC8">
        <w:rPr>
          <w:rFonts w:ascii="GHEA Grapalat" w:hAnsi="GHEA Grapalat" w:cs="Sylfaen"/>
          <w:color w:val="000000" w:themeColor="text1"/>
          <w:lang w:val="hy-AM"/>
        </w:rPr>
        <w:t>կրկնօրինակից</w:t>
      </w:r>
      <w:r w:rsidRPr="00FC0AC8">
        <w:rPr>
          <w:rFonts w:ascii="GHEA Grapalat" w:hAnsi="GHEA Grapalat"/>
          <w:color w:val="000000" w:themeColor="text1"/>
          <w:lang w:val="hy-AM"/>
        </w:rPr>
        <w:t xml:space="preserve">, </w:t>
      </w:r>
      <w:r w:rsidRPr="00FC0AC8">
        <w:rPr>
          <w:rFonts w:ascii="GHEA Grapalat" w:hAnsi="GHEA Grapalat" w:cs="Sylfaen"/>
          <w:color w:val="000000" w:themeColor="text1"/>
          <w:lang w:val="hy-AM"/>
        </w:rPr>
        <w:t>որոնց վրա համապատասխանաբար</w:t>
      </w:r>
      <w:r w:rsidRPr="00FC0AC8">
        <w:rPr>
          <w:rFonts w:ascii="GHEA Grapalat" w:hAnsi="GHEA Grapalat"/>
          <w:color w:val="000000" w:themeColor="text1"/>
          <w:lang w:val="hy-AM"/>
        </w:rPr>
        <w:t xml:space="preserve"> գ</w:t>
      </w:r>
      <w:r w:rsidRPr="00FC0AC8">
        <w:rPr>
          <w:rFonts w:ascii="GHEA Grapalat" w:hAnsi="GHEA Grapalat" w:cs="Sylfaen"/>
          <w:color w:val="000000" w:themeColor="text1"/>
          <w:lang w:val="hy-AM"/>
        </w:rPr>
        <w:t>րվում են «բնօրինակ» և «կրկնօրինակ» բառերը: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 xml:space="preserve"> Միաժամանակ</w:t>
      </w:r>
      <w:r w:rsidR="003A7F67" w:rsidRPr="00775C0C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983BE0" w:rsidRPr="00775C0C">
        <w:rPr>
          <w:rFonts w:ascii="GHEA Grapalat" w:hAnsi="GHEA Grapalat" w:cs="Sylfaen"/>
          <w:color w:val="000000" w:themeColor="text1"/>
        </w:rPr>
        <w:t xml:space="preserve">ծրարի մեջ պետք է առկա լինի 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>մրցույթին մասնակցելու համար</w:t>
      </w:r>
      <w:r w:rsidR="003A7F67" w:rsidRPr="00775C0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>ներկայացվող փաստաթղթերի ողջ փաթեթը</w:t>
      </w:r>
      <w:r w:rsidR="002531C0" w:rsidRPr="00775C0C">
        <w:rPr>
          <w:rFonts w:ascii="GHEA Grapalat" w:hAnsi="GHEA Grapalat" w:cs="Sylfaen"/>
          <w:color w:val="000000" w:themeColor="text1"/>
        </w:rPr>
        <w:t xml:space="preserve"> 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 xml:space="preserve">(տնօրենների կողմից </w:t>
      </w:r>
      <w:r w:rsidR="002729E7" w:rsidRPr="00775C0C">
        <w:rPr>
          <w:rFonts w:ascii="GHEA Grapalat" w:hAnsi="GHEA Grapalat" w:cs="Sylfaen"/>
          <w:color w:val="000000" w:themeColor="text1"/>
          <w:lang w:val="hy-AM"/>
        </w:rPr>
        <w:t xml:space="preserve">ստորագրված, 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>կնքված և սքանավորած)</w:t>
      </w:r>
      <w:r w:rsidR="00FD5BC8" w:rsidRPr="00775C0C">
        <w:rPr>
          <w:rFonts w:ascii="GHEA Grapalat" w:hAnsi="GHEA Grapalat" w:cs="Sylfaen"/>
          <w:color w:val="000000" w:themeColor="text1"/>
        </w:rPr>
        <w:t xml:space="preserve"> պարունակող</w:t>
      </w:r>
      <w:r w:rsidR="005F0F1A" w:rsidRPr="00775C0C">
        <w:rPr>
          <w:rFonts w:ascii="GHEA Grapalat" w:hAnsi="GHEA Grapalat" w:cs="Sylfaen"/>
          <w:color w:val="000000" w:themeColor="text1"/>
        </w:rPr>
        <w:t xml:space="preserve"> </w:t>
      </w:r>
      <w:r w:rsidR="002531C0" w:rsidRPr="00775C0C">
        <w:rPr>
          <w:rFonts w:ascii="GHEA Grapalat" w:hAnsi="GHEA Grapalat" w:cs="Sylfaen"/>
          <w:color w:val="000000" w:themeColor="text1"/>
        </w:rPr>
        <w:t xml:space="preserve">էլեկտրոնային </w:t>
      </w:r>
      <w:r w:rsidR="00FD5BC8" w:rsidRPr="00775C0C">
        <w:rPr>
          <w:rFonts w:ascii="GHEA Grapalat" w:hAnsi="GHEA Grapalat" w:cs="Sylfaen"/>
          <w:color w:val="000000" w:themeColor="text1"/>
        </w:rPr>
        <w:t>կրիչ</w:t>
      </w:r>
      <w:r w:rsidR="00FD5BC8" w:rsidRPr="00090169">
        <w:rPr>
          <w:rFonts w:ascii="GHEA Grapalat" w:hAnsi="GHEA Grapalat" w:cs="Sylfaen"/>
          <w:color w:val="FF0000"/>
        </w:rPr>
        <w:t>:</w:t>
      </w:r>
    </w:p>
    <w:p w:rsidR="00E620AA" w:rsidRPr="00775C0C" w:rsidRDefault="0000199F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17D43">
        <w:rPr>
          <w:rFonts w:ascii="GHEA Grapalat" w:hAnsi="GHEA Grapalat" w:cs="Sylfaen"/>
          <w:color w:val="000000" w:themeColor="text1"/>
          <w:lang w:val="hy-AM"/>
        </w:rPr>
        <w:t>Հայտերը (ներառյալ բոլոր փ</w:t>
      </w:r>
      <w:r w:rsidR="00B213BF" w:rsidRPr="00117D43">
        <w:rPr>
          <w:rFonts w:ascii="GHEA Grapalat" w:hAnsi="GHEA Grapalat" w:cs="Sylfaen"/>
          <w:color w:val="000000" w:themeColor="text1"/>
          <w:lang w:val="hy-AM"/>
        </w:rPr>
        <w:t>աստաթղթերը) ներկայացվում են</w:t>
      </w:r>
      <w:r w:rsidR="00730175">
        <w:rPr>
          <w:rFonts w:ascii="GHEA Grapalat" w:hAnsi="GHEA Grapalat" w:cs="Sylfaen"/>
          <w:color w:val="000000" w:themeColor="text1"/>
          <w:lang w:val="en-GB"/>
        </w:rPr>
        <w:t xml:space="preserve"> ՀՀ</w:t>
      </w:r>
      <w:r w:rsidR="007301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730175">
        <w:rPr>
          <w:rFonts w:ascii="GHEA Grapalat" w:hAnsi="GHEA Grapalat" w:cs="Sylfaen"/>
          <w:color w:val="000000" w:themeColor="text1"/>
          <w:lang w:val="en-GB"/>
        </w:rPr>
        <w:t>կ</w:t>
      </w:r>
      <w:r w:rsidR="00B86C9D" w:rsidRPr="00117D43">
        <w:rPr>
          <w:rFonts w:ascii="GHEA Grapalat" w:hAnsi="GHEA Grapalat" w:cs="Sylfaen"/>
          <w:color w:val="000000" w:themeColor="text1"/>
          <w:lang w:val="hy-AM"/>
        </w:rPr>
        <w:t>րթության,</w:t>
      </w:r>
      <w:r w:rsidR="00730175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117D43">
        <w:rPr>
          <w:rFonts w:ascii="GHEA Grapalat" w:hAnsi="GHEA Grapalat" w:cs="Sylfaen"/>
          <w:color w:val="000000" w:themeColor="text1"/>
          <w:lang w:val="hy-AM"/>
        </w:rPr>
        <w:t>գիտության</w:t>
      </w:r>
      <w:r w:rsidR="00B86C9D" w:rsidRPr="00117D43">
        <w:rPr>
          <w:rFonts w:ascii="GHEA Grapalat" w:hAnsi="GHEA Grapalat" w:cs="Sylfaen"/>
          <w:color w:val="000000" w:themeColor="text1"/>
          <w:lang w:val="hy-AM"/>
        </w:rPr>
        <w:t>, մշակույթի և սպորտի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 նախարարություն հետևյալ հասցեով. Երևան, 0010, Վ.Սարգսյանի 3, ՀՀ կառավարության 2-րդ տու</w:t>
      </w:r>
      <w:r w:rsidR="00B213BF" w:rsidRPr="00117D43">
        <w:rPr>
          <w:rFonts w:ascii="GHEA Grapalat" w:hAnsi="GHEA Grapalat" w:cs="Sylfaen"/>
          <w:color w:val="000000" w:themeColor="text1"/>
          <w:lang w:val="hy-AM"/>
        </w:rPr>
        <w:t xml:space="preserve">ն, 3-րդ հարկ, 304-րդ սենյակ, </w:t>
      </w:r>
      <w:r w:rsidR="00E110BE" w:rsidRPr="00117D43">
        <w:rPr>
          <w:rFonts w:ascii="GHEA Grapalat" w:hAnsi="GHEA Grapalat" w:cs="Sylfaen"/>
          <w:color w:val="000000" w:themeColor="text1"/>
          <w:lang w:val="hy-AM"/>
        </w:rPr>
        <w:t xml:space="preserve">ԿԳՄՍՆ 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զարգացման </w:t>
      </w:r>
      <w:r w:rsidR="006C000F">
        <w:rPr>
          <w:rFonts w:ascii="GHEA Grapalat" w:hAnsi="GHEA Grapalat" w:cs="Sylfaen"/>
          <w:color w:val="000000" w:themeColor="text1"/>
        </w:rPr>
        <w:t xml:space="preserve"> 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ծրագրերի </w:t>
      </w:r>
      <w:r w:rsidR="006C000F">
        <w:rPr>
          <w:rFonts w:ascii="GHEA Grapalat" w:hAnsi="GHEA Grapalat" w:cs="Sylfaen"/>
          <w:color w:val="000000" w:themeColor="text1"/>
        </w:rPr>
        <w:t xml:space="preserve"> </w:t>
      </w:r>
      <w:r w:rsidRPr="00117D43">
        <w:rPr>
          <w:rFonts w:ascii="GHEA Grapalat" w:hAnsi="GHEA Grapalat" w:cs="Sylfaen"/>
          <w:color w:val="000000" w:themeColor="text1"/>
          <w:lang w:val="hy-AM"/>
        </w:rPr>
        <w:t xml:space="preserve">և մոնիթորինգի </w:t>
      </w:r>
      <w:r w:rsidR="00117D43" w:rsidRPr="00117D43">
        <w:rPr>
          <w:rFonts w:ascii="GHEA Grapalat" w:hAnsi="GHEA Grapalat" w:cs="Sylfaen"/>
          <w:color w:val="000000" w:themeColor="text1"/>
          <w:lang w:val="hy-AM"/>
        </w:rPr>
        <w:t>վարչություն՝ մինչև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 xml:space="preserve"> 2020</w:t>
      </w:r>
      <w:r w:rsidR="00D11A9E" w:rsidRPr="00775C0C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905114" w:rsidRPr="00775C0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05114" w:rsidRPr="00775C0C">
        <w:rPr>
          <w:rFonts w:ascii="GHEA Grapalat" w:hAnsi="GHEA Grapalat" w:cs="Sylfaen"/>
          <w:color w:val="000000" w:themeColor="text1"/>
        </w:rPr>
        <w:t>ապրիլի 10-ը</w:t>
      </w:r>
      <w:r w:rsidR="00775C0C" w:rsidRPr="00775C0C">
        <w:rPr>
          <w:rFonts w:ascii="GHEA Grapalat" w:hAnsi="GHEA Grapalat" w:cs="Sylfaen"/>
          <w:color w:val="000000" w:themeColor="text1"/>
          <w:lang w:val="hy-AM"/>
        </w:rPr>
        <w:t xml:space="preserve"> ժամը 13</w:t>
      </w:r>
      <w:r w:rsidR="00775C0C" w:rsidRPr="00775C0C">
        <w:rPr>
          <w:rFonts w:ascii="GHEA Grapalat" w:hAnsi="GHEA Grapalat" w:cs="Sylfaen"/>
          <w:color w:val="000000" w:themeColor="text1"/>
          <w:vertAlign w:val="superscript"/>
          <w:lang w:val="hy-AM"/>
        </w:rPr>
        <w:t>00</w:t>
      </w:r>
      <w:r w:rsidR="00117D43" w:rsidRPr="00775C0C">
        <w:rPr>
          <w:rFonts w:ascii="GHEA Grapalat" w:hAnsi="GHEA Grapalat" w:cs="Sylfaen"/>
          <w:color w:val="000000" w:themeColor="text1"/>
          <w:lang w:val="hy-AM"/>
        </w:rPr>
        <w:t>:</w:t>
      </w:r>
      <w:r w:rsidR="001D2438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216650" w:rsidRPr="00A134F6" w:rsidRDefault="0000199F" w:rsidP="002B3B14">
      <w:pPr>
        <w:pStyle w:val="ListParagraph"/>
        <w:numPr>
          <w:ilvl w:val="0"/>
          <w:numId w:val="1"/>
        </w:numPr>
        <w:ind w:left="360" w:hanging="27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17D43">
        <w:rPr>
          <w:rFonts w:ascii="GHEA Grapalat" w:hAnsi="GHEA Grapalat" w:cs="Sylfaen"/>
          <w:color w:val="000000" w:themeColor="text1"/>
          <w:lang w:val="hy-AM"/>
        </w:rPr>
        <w:t>Մրցույ</w:t>
      </w:r>
      <w:r w:rsidR="00910FD3" w:rsidRPr="00117D43">
        <w:rPr>
          <w:rFonts w:ascii="GHEA Grapalat" w:hAnsi="GHEA Grapalat" w:cs="Sylfaen"/>
          <w:color w:val="000000" w:themeColor="text1"/>
          <w:lang w:val="hy-AM"/>
        </w:rPr>
        <w:t>թը կանցկացվի համաձայն Հավելված 3</w:t>
      </w:r>
      <w:r w:rsidRPr="00117D43">
        <w:rPr>
          <w:rFonts w:ascii="GHEA Grapalat" w:hAnsi="GHEA Grapalat" w:cs="Sylfaen"/>
          <w:color w:val="000000" w:themeColor="text1"/>
          <w:lang w:val="hy-AM"/>
        </w:rPr>
        <w:t>-ով սահմանված Կանոնակարգի:</w:t>
      </w:r>
    </w:p>
    <w:p w:rsidR="00417D46" w:rsidRDefault="00417D46" w:rsidP="00745962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</w:p>
    <w:p w:rsidR="00745962" w:rsidRPr="00745962" w:rsidRDefault="00745962" w:rsidP="00745962">
      <w:pPr>
        <w:spacing w:after="0" w:line="240" w:lineRule="auto"/>
        <w:rPr>
          <w:rFonts w:ascii="GHEA Grapalat" w:hAnsi="GHEA Grapalat" w:cs="Sylfaen"/>
          <w:i/>
          <w:color w:val="000000" w:themeColor="text1"/>
        </w:rPr>
      </w:pPr>
    </w:p>
    <w:p w:rsidR="00417D46" w:rsidRPr="00DC5E0C" w:rsidRDefault="00417D46" w:rsidP="00DC5E0C">
      <w:pPr>
        <w:spacing w:after="0" w:line="240" w:lineRule="auto"/>
        <w:rPr>
          <w:rFonts w:ascii="GHEA Grapalat" w:hAnsi="GHEA Grapalat" w:cs="Sylfaen"/>
          <w:i/>
          <w:color w:val="000000" w:themeColor="text1"/>
        </w:rPr>
      </w:pPr>
    </w:p>
    <w:p w:rsidR="00417D46" w:rsidRDefault="00417D46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en-GB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45962" w:rsidRDefault="00745962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05DC5" w:rsidRDefault="00705DC5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705DC5" w:rsidRDefault="00705DC5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</w:p>
    <w:p w:rsidR="00E620AA" w:rsidRPr="006D4030" w:rsidRDefault="00E620AA" w:rsidP="00E620AA">
      <w:pPr>
        <w:spacing w:after="0" w:line="24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6D4030">
        <w:rPr>
          <w:rFonts w:ascii="GHEA Grapalat" w:hAnsi="GHEA Grapalat" w:cs="Sylfaen"/>
          <w:b/>
          <w:i/>
          <w:color w:val="000000" w:themeColor="text1"/>
          <w:lang w:val="hy-AM"/>
        </w:rPr>
        <w:t>Հավելված 1</w:t>
      </w:r>
    </w:p>
    <w:p w:rsidR="001D74F2" w:rsidRPr="00A134F6" w:rsidRDefault="001D74F2" w:rsidP="005D1401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705DC5" w:rsidRDefault="00705DC5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eastAsia="ru-RU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ՀԱՅՏ</w:t>
      </w:r>
    </w:p>
    <w:p w:rsidR="001D74F2" w:rsidRPr="00A134F6" w:rsidRDefault="001D74F2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</w:p>
    <w:p w:rsidR="0087510C" w:rsidRDefault="0000199F" w:rsidP="0087510C">
      <w:pPr>
        <w:pStyle w:val="BodyText"/>
        <w:spacing w:after="0"/>
        <w:ind w:right="-7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5D5082">
        <w:rPr>
          <w:rFonts w:ascii="GHEA Grapalat" w:hAnsi="GHEA Grapalat" w:cs="Arial"/>
          <w:color w:val="000000" w:themeColor="text1"/>
          <w:lang w:val="af-ZA"/>
        </w:rPr>
        <w:t xml:space="preserve"> 2020 </w:t>
      </w:r>
      <w:r w:rsidRPr="00A134F6">
        <w:rPr>
          <w:rFonts w:ascii="GHEA Grapalat" w:hAnsi="GHEA Grapalat" w:cs="Arial"/>
          <w:color w:val="000000" w:themeColor="text1"/>
          <w:lang w:val="hy-AM"/>
        </w:rPr>
        <w:t>թվականի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պետական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A134F6">
        <w:rPr>
          <w:rFonts w:ascii="GHEA Grapalat" w:hAnsi="GHEA Grapalat" w:cs="Arial"/>
          <w:color w:val="000000" w:themeColor="text1"/>
          <w:lang w:val="af-ZA"/>
        </w:rPr>
        <w:t>` «09.06.01.11001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. </w:t>
      </w:r>
    </w:p>
    <w:p w:rsidR="00E620AA" w:rsidRPr="00A134F6" w:rsidRDefault="005D6075" w:rsidP="0087510C">
      <w:pPr>
        <w:pStyle w:val="BodyText"/>
        <w:spacing w:after="0"/>
        <w:ind w:right="-7"/>
        <w:rPr>
          <w:rFonts w:ascii="GHEA Grapalat" w:hAnsi="GHEA Grapalat" w:cs="Sylfaen"/>
          <w:color w:val="000000" w:themeColor="text1"/>
          <w:lang w:val="af-ZA"/>
        </w:rPr>
      </w:pPr>
      <w:r w:rsidRPr="00F00C2D">
        <w:rPr>
          <w:rFonts w:ascii="GHEA Grapalat" w:hAnsi="GHEA Grapalat" w:cs="Arial"/>
          <w:color w:val="000000" w:themeColor="text1"/>
          <w:lang w:val="hy-AM"/>
        </w:rPr>
        <w:t>Դպրոցների համալիր անվտանգության ապահովման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0199F" w:rsidRPr="00A134F6">
        <w:rPr>
          <w:rFonts w:ascii="GHEA Grapalat" w:hAnsi="GHEA Grapalat" w:cs="Arial"/>
          <w:color w:val="000000" w:themeColor="text1"/>
          <w:lang w:val="hy-AM"/>
        </w:rPr>
        <w:t>նպատա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կով</w:t>
      </w:r>
      <w:r w:rsidR="0087510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դրամաշնորհի</w:t>
      </w:r>
      <w:r w:rsidR="0087510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հատկացման</w:t>
      </w:r>
      <w:r w:rsidR="0087510C">
        <w:rPr>
          <w:rFonts w:ascii="GHEA Grapalat" w:hAnsi="GHEA Grapalat" w:cs="Sylfaen"/>
          <w:color w:val="000000" w:themeColor="text1"/>
          <w:lang w:val="hy-AM"/>
        </w:rPr>
        <w:t xml:space="preserve">» 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812658" w:rsidRPr="00A134F6" w:rsidRDefault="00812658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ՏԻՏՂՈՍԱԹԵՐԹ</w:t>
      </w:r>
    </w:p>
    <w:p w:rsidR="00E620AA" w:rsidRPr="00A134F6" w:rsidRDefault="00E620AA" w:rsidP="00E620AA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Հայտատու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 (գրանցման)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, կայքէջ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="00EA6B8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գրանցման</w:t>
      </w:r>
      <w:r w:rsidR="00EA6B8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="00EA6B8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ներկայացվող</w:t>
      </w:r>
      <w:r w:rsidR="00EA6B87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2B3B14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Բնօրինակ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էջերի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քանակը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Հայտը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ներկայացնելու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ամսաթիվը</w:t>
      </w:r>
      <w:r w:rsidR="005D508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______ /_____ 2020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ղեկավարի</w:t>
      </w:r>
      <w:r w:rsidR="008751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Ստորագրությունը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5082" w:rsidRPr="008F20EB" w:rsidRDefault="0000199F" w:rsidP="008F20EB">
      <w:pPr>
        <w:spacing w:after="0" w:line="240" w:lineRule="auto"/>
        <w:ind w:left="2160" w:firstLine="720"/>
        <w:rPr>
          <w:rFonts w:ascii="GHEA Grapalat" w:hAnsi="GHEA Grapalat" w:cs="Sylfaen"/>
          <w:i/>
          <w:color w:val="000000" w:themeColor="text1"/>
          <w:lang w:val="af-ZA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</w:rPr>
        <w:t>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="008F20EB">
        <w:rPr>
          <w:rFonts w:ascii="GHEA Grapalat" w:hAnsi="GHEA Grapalat"/>
          <w:color w:val="000000" w:themeColor="text1"/>
          <w:sz w:val="24"/>
          <w:szCs w:val="24"/>
        </w:rPr>
        <w:t>Տ.</w:t>
      </w:r>
    </w:p>
    <w:p w:rsidR="008F20EB" w:rsidRDefault="008F20EB" w:rsidP="0047382F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af-ZA"/>
        </w:rPr>
      </w:pPr>
    </w:p>
    <w:p w:rsidR="003F5117" w:rsidRDefault="003F5117" w:rsidP="0047382F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af-ZA"/>
        </w:rPr>
      </w:pPr>
    </w:p>
    <w:p w:rsidR="008F20EB" w:rsidRPr="00B13F94" w:rsidRDefault="008F20EB" w:rsidP="0047382F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af-ZA"/>
        </w:rPr>
      </w:pPr>
    </w:p>
    <w:p w:rsidR="007F6B84" w:rsidRPr="006D4030" w:rsidRDefault="007F6B84" w:rsidP="007F6B84">
      <w:pPr>
        <w:pStyle w:val="ListParagraph"/>
        <w:ind w:left="0"/>
        <w:jc w:val="right"/>
        <w:rPr>
          <w:rFonts w:ascii="GHEA Grapalat" w:hAnsi="GHEA Grapalat"/>
          <w:b/>
          <w:i/>
          <w:color w:val="000000" w:themeColor="text1"/>
          <w:lang w:val="hy-AM"/>
        </w:rPr>
      </w:pPr>
      <w:r w:rsidRPr="006D4030">
        <w:rPr>
          <w:rFonts w:ascii="GHEA Grapalat" w:hAnsi="GHEA Grapalat"/>
          <w:b/>
          <w:i/>
          <w:color w:val="000000" w:themeColor="text1"/>
          <w:lang w:val="hy-AM"/>
        </w:rPr>
        <w:t>Հավելված 2.</w:t>
      </w:r>
    </w:p>
    <w:p w:rsidR="007374AC" w:rsidRDefault="007374AC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B13F94" w:rsidRPr="0087510C" w:rsidRDefault="00B13F9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87510C">
        <w:rPr>
          <w:rFonts w:ascii="GHEA Grapalat" w:hAnsi="GHEA Grapalat"/>
          <w:b/>
          <w:color w:val="000000" w:themeColor="text1"/>
          <w:lang w:val="hy-AM"/>
        </w:rPr>
        <w:t>Ոչ կառուցվածքային ռիսկերի նվազեցման միջոցառումների</w:t>
      </w:r>
    </w:p>
    <w:p w:rsidR="00B13F94" w:rsidRPr="0087510C" w:rsidRDefault="00B13F9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87510C">
        <w:rPr>
          <w:rFonts w:ascii="GHEA Grapalat" w:hAnsi="GHEA Grapalat"/>
          <w:b/>
          <w:color w:val="000000" w:themeColor="text1"/>
          <w:lang w:val="hy-AM"/>
        </w:rPr>
        <w:t>ծրագրի ձևաչափ</w:t>
      </w:r>
    </w:p>
    <w:p w:rsidR="00B13F94" w:rsidRPr="0087510C" w:rsidRDefault="00B13F9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F6B84" w:rsidRDefault="007F6B84" w:rsidP="00B13F94">
      <w:pPr>
        <w:pStyle w:val="ListParagraph"/>
        <w:ind w:left="360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Ծրագրի</w:t>
      </w:r>
      <w:r w:rsidR="00EC5CDF"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անվանումը</w:t>
      </w:r>
    </w:p>
    <w:p w:rsidR="007F6B84" w:rsidRDefault="007F6B84" w:rsidP="007F6B84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F6B84" w:rsidRDefault="007F6B84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Նախաբան</w:t>
      </w:r>
    </w:p>
    <w:p w:rsidR="007F6B84" w:rsidRDefault="007F6B84" w:rsidP="007F6B84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  <w:r w:rsidRPr="007F6B84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Ներկայացվում են ընդհանուր տեղեկություններ ուսումնական հաստատությա</w:t>
      </w:r>
      <w:r w:rsidR="0040256F">
        <w:rPr>
          <w:rFonts w:ascii="GHEA Grapalat" w:hAnsi="GHEA Grapalat"/>
          <w:color w:val="000000" w:themeColor="text1"/>
          <w:lang w:val="hy-AM"/>
        </w:rPr>
        <w:t xml:space="preserve">ն մասին, ԱՌԿ </w:t>
      </w:r>
      <w:r w:rsidR="001E208F">
        <w:rPr>
          <w:rFonts w:ascii="GHEA Grapalat" w:hAnsi="GHEA Grapalat"/>
          <w:color w:val="000000" w:themeColor="text1"/>
          <w:lang w:val="en-GB"/>
        </w:rPr>
        <w:t xml:space="preserve">(կամ ԱՌՆ և ԱԻ գործելու) </w:t>
      </w:r>
      <w:r w:rsidR="0040256F">
        <w:rPr>
          <w:rFonts w:ascii="GHEA Grapalat" w:hAnsi="GHEA Grapalat"/>
          <w:color w:val="000000" w:themeColor="text1"/>
          <w:lang w:val="hy-AM"/>
        </w:rPr>
        <w:t>պլանի մշակման գործ</w:t>
      </w:r>
      <w:r>
        <w:rPr>
          <w:rFonts w:ascii="GHEA Grapalat" w:hAnsi="GHEA Grapalat"/>
          <w:color w:val="000000" w:themeColor="text1"/>
          <w:lang w:val="hy-AM"/>
        </w:rPr>
        <w:t xml:space="preserve">ընթացը, բացահայտված </w:t>
      </w:r>
      <w:r w:rsidR="003B46D4">
        <w:rPr>
          <w:rFonts w:ascii="GHEA Grapalat" w:hAnsi="GHEA Grapalat"/>
          <w:color w:val="000000" w:themeColor="text1"/>
          <w:lang w:val="hy-AM"/>
        </w:rPr>
        <w:t>ռիսկեր</w:t>
      </w:r>
      <w:r w:rsidR="003B46D4">
        <w:rPr>
          <w:rFonts w:ascii="GHEA Grapalat" w:hAnsi="GHEA Grapalat"/>
          <w:color w:val="000000" w:themeColor="text1"/>
        </w:rPr>
        <w:t>ն</w:t>
      </w:r>
      <w:r>
        <w:rPr>
          <w:rFonts w:ascii="GHEA Grapalat" w:hAnsi="GHEA Grapalat"/>
          <w:color w:val="000000" w:themeColor="text1"/>
          <w:lang w:val="hy-AM"/>
        </w:rPr>
        <w:t xml:space="preserve"> ըստ առա</w:t>
      </w:r>
      <w:r w:rsidR="00303FB3">
        <w:rPr>
          <w:rFonts w:ascii="GHEA Grapalat" w:hAnsi="GHEA Grapalat"/>
          <w:color w:val="000000" w:themeColor="text1"/>
          <w:lang w:val="hy-AM"/>
        </w:rPr>
        <w:t>ջնահերթությունների, հա</w:t>
      </w:r>
      <w:r w:rsidR="00303FB3">
        <w:rPr>
          <w:rFonts w:ascii="GHEA Grapalat" w:hAnsi="GHEA Grapalat"/>
          <w:color w:val="000000" w:themeColor="text1"/>
          <w:lang w:val="en-GB"/>
        </w:rPr>
        <w:t>յ</w:t>
      </w:r>
      <w:r w:rsidR="00F24B69">
        <w:rPr>
          <w:rFonts w:ascii="GHEA Grapalat" w:hAnsi="GHEA Grapalat"/>
          <w:color w:val="000000" w:themeColor="text1"/>
          <w:lang w:val="hy-AM"/>
        </w:rPr>
        <w:t xml:space="preserve">տատու </w:t>
      </w:r>
      <w:r w:rsidR="00A85862">
        <w:rPr>
          <w:rFonts w:ascii="GHEA Grapalat" w:hAnsi="GHEA Grapalat"/>
          <w:color w:val="000000" w:themeColor="text1"/>
          <w:lang w:val="hy-AM"/>
        </w:rPr>
        <w:t xml:space="preserve">հանրակրթական ուսումնական հաստատության </w:t>
      </w:r>
      <w:r>
        <w:rPr>
          <w:rFonts w:ascii="GHEA Grapalat" w:hAnsi="GHEA Grapalat"/>
          <w:color w:val="000000" w:themeColor="text1"/>
          <w:lang w:val="hy-AM"/>
        </w:rPr>
        <w:t>ԱՌԿ կարողությունները, առկա ռիսկերի նվազեցման ուղղությամբ հաստատության կողմից ձեռնարկված քայլերն ու իրականացված միջոցառումները և դրանց արդյունքները</w:t>
      </w:r>
      <w:r w:rsidRPr="007F6B84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>:</w:t>
      </w:r>
    </w:p>
    <w:p w:rsidR="007F6B84" w:rsidRDefault="00B13F94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Ծրագրի նկարագրությունը </w:t>
      </w:r>
    </w:p>
    <w:p w:rsidR="00B13F94" w:rsidRPr="00B13F94" w:rsidRDefault="00B13F94" w:rsidP="00B13F94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  <w:r w:rsidRPr="00B13F94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Նկարագրվում է ծրագրի նպատակը, հիմնավորումը, առաջարկվող մոտեցումը</w:t>
      </w:r>
      <w:r w:rsidRPr="00B13F94">
        <w:rPr>
          <w:rFonts w:ascii="GHEA Grapalat" w:hAnsi="GHEA Grapalat"/>
          <w:color w:val="000000" w:themeColor="text1"/>
          <w:lang w:val="hy-AM"/>
        </w:rPr>
        <w:t>)</w:t>
      </w:r>
    </w:p>
    <w:p w:rsidR="00B13F94" w:rsidRPr="00705DC5" w:rsidRDefault="00B13F94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Միջոցառումների ժամանակացույցը</w:t>
      </w:r>
    </w:p>
    <w:p w:rsidR="00705DC5" w:rsidRDefault="00705DC5" w:rsidP="00705DC5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46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56"/>
        <w:gridCol w:w="2553"/>
        <w:gridCol w:w="1740"/>
      </w:tblGrid>
      <w:tr w:rsidR="00B13F94" w:rsidRPr="00A134F6" w:rsidTr="003A6223">
        <w:tc>
          <w:tcPr>
            <w:tcW w:w="325" w:type="pct"/>
          </w:tcPr>
          <w:p w:rsidR="00B13F94" w:rsidRPr="00CD7306" w:rsidRDefault="00CD7306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2457" w:type="pct"/>
          </w:tcPr>
          <w:p w:rsidR="00B13F94" w:rsidRPr="00B13F94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Միջացառում</w:t>
            </w:r>
          </w:p>
        </w:tc>
        <w:tc>
          <w:tcPr>
            <w:tcW w:w="1319" w:type="pct"/>
          </w:tcPr>
          <w:p w:rsidR="00B13F94" w:rsidRPr="00B13F94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899" w:type="pct"/>
          </w:tcPr>
          <w:p w:rsidR="00B13F94" w:rsidRPr="00B13F94" w:rsidRDefault="00B13F94" w:rsidP="00B13F94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Ակնկալվող արդյունք</w:t>
            </w:r>
          </w:p>
        </w:tc>
      </w:tr>
      <w:tr w:rsidR="00B13F94" w:rsidRPr="00A134F6" w:rsidTr="003A6223">
        <w:tc>
          <w:tcPr>
            <w:tcW w:w="325" w:type="pct"/>
          </w:tcPr>
          <w:p w:rsidR="00B13F94" w:rsidRPr="003A6223" w:rsidRDefault="003A6223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2457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F94" w:rsidRPr="00A134F6" w:rsidTr="003A6223">
        <w:tc>
          <w:tcPr>
            <w:tcW w:w="325" w:type="pct"/>
          </w:tcPr>
          <w:p w:rsidR="00B13F94" w:rsidRPr="003A6223" w:rsidRDefault="003A6223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2457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B13F94" w:rsidRPr="00A134F6" w:rsidRDefault="00B13F94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A6223" w:rsidRPr="00A134F6" w:rsidTr="003A6223">
        <w:tc>
          <w:tcPr>
            <w:tcW w:w="325" w:type="pct"/>
          </w:tcPr>
          <w:p w:rsidR="003A6223" w:rsidRPr="003A6223" w:rsidRDefault="003A6223" w:rsidP="003A6223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2457" w:type="pct"/>
          </w:tcPr>
          <w:p w:rsidR="003A6223" w:rsidRPr="00A134F6" w:rsidRDefault="003A6223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3A6223" w:rsidRPr="00A134F6" w:rsidRDefault="003A6223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3A6223" w:rsidRPr="00A134F6" w:rsidRDefault="003A6223" w:rsidP="00B13F94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616602" w:rsidRPr="00616602" w:rsidRDefault="00616602" w:rsidP="008F2D4E">
      <w:pPr>
        <w:jc w:val="both"/>
        <w:rPr>
          <w:rFonts w:ascii="GHEA Grapalat" w:hAnsi="GHEA Grapalat"/>
          <w:b/>
          <w:color w:val="000000" w:themeColor="text1"/>
        </w:rPr>
      </w:pPr>
    </w:p>
    <w:p w:rsidR="00E620AA" w:rsidRPr="003A6223" w:rsidRDefault="003A6223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 w:rsidRPr="003A6223">
        <w:rPr>
          <w:rFonts w:ascii="GHEA Grapalat" w:hAnsi="GHEA Grapalat"/>
          <w:b/>
          <w:color w:val="000000" w:themeColor="text1"/>
        </w:rPr>
        <w:t>ախսերի</w:t>
      </w:r>
      <w:r w:rsidR="00BF33AF">
        <w:rPr>
          <w:rFonts w:ascii="GHEA Grapalat" w:hAnsi="GHEA Grapalat"/>
          <w:b/>
          <w:color w:val="000000" w:themeColor="text1"/>
        </w:rPr>
        <w:t xml:space="preserve"> </w:t>
      </w:r>
      <w:r w:rsidRPr="003A6223">
        <w:rPr>
          <w:rFonts w:ascii="GHEA Grapalat" w:hAnsi="GHEA Grapalat"/>
          <w:b/>
          <w:color w:val="000000" w:themeColor="text1"/>
        </w:rPr>
        <w:t>նախահաշիվ</w:t>
      </w:r>
    </w:p>
    <w:p w:rsidR="008D313C" w:rsidRPr="00A134F6" w:rsidRDefault="008D313C" w:rsidP="00E620AA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tbl>
      <w:tblPr>
        <w:tblW w:w="3665" w:type="pct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97"/>
        <w:gridCol w:w="1095"/>
        <w:gridCol w:w="1448"/>
        <w:gridCol w:w="1452"/>
        <w:gridCol w:w="1230"/>
      </w:tblGrid>
      <w:tr w:rsidR="00857079" w:rsidRPr="00A134F6" w:rsidTr="00857079">
        <w:tc>
          <w:tcPr>
            <w:tcW w:w="263" w:type="pct"/>
          </w:tcPr>
          <w:p w:rsidR="00857079" w:rsidRPr="00CD7306" w:rsidRDefault="00CD7306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1214" w:type="pct"/>
          </w:tcPr>
          <w:p w:rsidR="00857079" w:rsidRPr="00A134F6" w:rsidRDefault="00857079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Ծախսային հոդված</w:t>
            </w:r>
          </w:p>
        </w:tc>
        <w:tc>
          <w:tcPr>
            <w:tcW w:w="723" w:type="pct"/>
          </w:tcPr>
          <w:p w:rsidR="00857079" w:rsidRPr="00A134F6" w:rsidRDefault="00857079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Չափման միավոր</w:t>
            </w:r>
          </w:p>
        </w:tc>
        <w:tc>
          <w:tcPr>
            <w:tcW w:w="983" w:type="pct"/>
          </w:tcPr>
          <w:p w:rsidR="00857079" w:rsidRPr="00A134F6" w:rsidRDefault="00F70E30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</w:t>
            </w:r>
            <w:r w:rsidR="00857079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ի քանակ</w:t>
            </w:r>
          </w:p>
        </w:tc>
        <w:tc>
          <w:tcPr>
            <w:tcW w:w="985" w:type="pct"/>
          </w:tcPr>
          <w:p w:rsidR="00857079" w:rsidRPr="00A134F6" w:rsidRDefault="00F70E30" w:rsidP="0065392D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</w:t>
            </w:r>
            <w:r w:rsidR="00857079"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րի արժեք</w:t>
            </w:r>
          </w:p>
        </w:tc>
        <w:tc>
          <w:tcPr>
            <w:tcW w:w="832" w:type="pct"/>
          </w:tcPr>
          <w:p w:rsidR="00857079" w:rsidRDefault="00857079" w:rsidP="00D4792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  <w:p w:rsidR="00857079" w:rsidRPr="00551F6B" w:rsidRDefault="00857079" w:rsidP="00D47927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(ծախս)</w:t>
            </w:r>
          </w:p>
        </w:tc>
      </w:tr>
      <w:tr w:rsidR="00857079" w:rsidRPr="00A134F6" w:rsidTr="00857079">
        <w:tc>
          <w:tcPr>
            <w:tcW w:w="5000" w:type="pct"/>
            <w:gridSpan w:val="6"/>
            <w:shd w:val="clear" w:color="auto" w:fill="D9D9D9"/>
          </w:tcPr>
          <w:p w:rsidR="00857079" w:rsidRPr="00A134F6" w:rsidRDefault="00857079" w:rsidP="0065392D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57079" w:rsidRPr="00A134F6" w:rsidTr="00857079">
        <w:tc>
          <w:tcPr>
            <w:tcW w:w="263" w:type="pct"/>
          </w:tcPr>
          <w:p w:rsidR="00857079" w:rsidRPr="00386C0D" w:rsidRDefault="00857079" w:rsidP="00386C0D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1214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57079" w:rsidRPr="00A134F6" w:rsidTr="00857079">
        <w:tc>
          <w:tcPr>
            <w:tcW w:w="263" w:type="pct"/>
          </w:tcPr>
          <w:p w:rsidR="00857079" w:rsidRPr="00386C0D" w:rsidRDefault="00857079" w:rsidP="00386C0D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1214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57079" w:rsidRPr="00A134F6" w:rsidTr="00857079">
        <w:tc>
          <w:tcPr>
            <w:tcW w:w="263" w:type="pct"/>
          </w:tcPr>
          <w:p w:rsidR="00857079" w:rsidRPr="00386C0D" w:rsidRDefault="00857079" w:rsidP="00386C0D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14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857079" w:rsidRPr="00A134F6" w:rsidRDefault="00857079" w:rsidP="0065392D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57079" w:rsidRPr="00A134F6" w:rsidTr="00857079">
        <w:tc>
          <w:tcPr>
            <w:tcW w:w="4168" w:type="pct"/>
            <w:gridSpan w:val="5"/>
            <w:shd w:val="clear" w:color="auto" w:fill="D9D9D9"/>
          </w:tcPr>
          <w:p w:rsidR="00857079" w:rsidRPr="00A134F6" w:rsidRDefault="00857079" w:rsidP="00386C0D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832" w:type="pct"/>
            <w:shd w:val="clear" w:color="auto" w:fill="D9D9D9"/>
          </w:tcPr>
          <w:p w:rsidR="00857079" w:rsidRPr="00A134F6" w:rsidRDefault="00857079" w:rsidP="00D47927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E620AA" w:rsidRDefault="00E620AA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857079" w:rsidRPr="00CD7306" w:rsidRDefault="00857079" w:rsidP="002B3B14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CD7306">
        <w:rPr>
          <w:rFonts w:ascii="GHEA Grapalat" w:hAnsi="GHEA Grapalat"/>
          <w:b/>
          <w:color w:val="000000" w:themeColor="text1"/>
        </w:rPr>
        <w:t>Ուսումնական հաստատության ներդրումը</w:t>
      </w:r>
      <w:r w:rsidR="005D53D3" w:rsidRPr="00CD7306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857079" w:rsidRPr="00CD7306" w:rsidRDefault="00857079" w:rsidP="00857079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454"/>
        <w:gridCol w:w="3469"/>
        <w:gridCol w:w="2869"/>
      </w:tblGrid>
      <w:tr w:rsidR="00F57ED7" w:rsidRPr="00CD7306" w:rsidTr="00F24D6A">
        <w:tc>
          <w:tcPr>
            <w:tcW w:w="3454" w:type="dxa"/>
          </w:tcPr>
          <w:p w:rsidR="00F57ED7" w:rsidRPr="00CD7306" w:rsidRDefault="00F57ED7" w:rsidP="00D2283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af-ZA"/>
              </w:rPr>
            </w:pPr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Հավելյալ ֆինանսական աղբյուրներ</w:t>
            </w:r>
          </w:p>
        </w:tc>
        <w:tc>
          <w:tcPr>
            <w:tcW w:w="3469" w:type="dxa"/>
          </w:tcPr>
          <w:p w:rsidR="00F57ED7" w:rsidRPr="00CD7306" w:rsidRDefault="00F57ED7" w:rsidP="00D22837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CD73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Դպրոցի շահակիցների կողմից ոչ ֆինանսական միջոցների տրամադրման ծավալը</w:t>
            </w:r>
          </w:p>
        </w:tc>
        <w:tc>
          <w:tcPr>
            <w:tcW w:w="2869" w:type="dxa"/>
          </w:tcPr>
          <w:p w:rsidR="00F57ED7" w:rsidRPr="00D746C1" w:rsidRDefault="00A84540" w:rsidP="00A8454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20"/>
              </w:rPr>
              <w:t>Վ</w:t>
            </w:r>
            <w:r w:rsidR="00D746C1" w:rsidRPr="00D746C1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արչական և ուսուցչական կազմի ու աշակերտների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</w:rPr>
              <w:t>,</w:t>
            </w:r>
            <w:r w:rsidR="00D746C1" w:rsidRPr="00D746C1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D746C1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 xml:space="preserve">ինչպես նաև 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</w:rPr>
              <w:t>շ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ահակիցների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(ծնողների)</w:t>
            </w:r>
            <w:r>
              <w:rPr>
                <w:rFonts w:ascii="GHEA Grapalat" w:hAnsi="GHEA Grapalat" w:cs="Sylfaen"/>
                <w:b/>
                <w:color w:val="000000" w:themeColor="text1"/>
                <w:sz w:val="20"/>
              </w:rPr>
              <w:t xml:space="preserve"> </w:t>
            </w:r>
            <w:r w:rsidR="00D746C1" w:rsidRPr="00D746C1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կարողությունների զարգացմանն ուղղված գործողությունները</w:t>
            </w:r>
          </w:p>
        </w:tc>
      </w:tr>
      <w:tr w:rsidR="00F57ED7" w:rsidRPr="00CD7306" w:rsidTr="00F24D6A">
        <w:tc>
          <w:tcPr>
            <w:tcW w:w="3454" w:type="dxa"/>
          </w:tcPr>
          <w:p w:rsidR="00F57ED7" w:rsidRPr="00CD7306" w:rsidRDefault="00F57ED7" w:rsidP="00E620A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3469" w:type="dxa"/>
          </w:tcPr>
          <w:p w:rsidR="00F57ED7" w:rsidRPr="00CD7306" w:rsidRDefault="00F57ED7" w:rsidP="00E620A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2869" w:type="dxa"/>
          </w:tcPr>
          <w:p w:rsidR="00F57ED7" w:rsidRPr="00CD7306" w:rsidRDefault="00F57ED7" w:rsidP="00E620AA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</w:tr>
    </w:tbl>
    <w:p w:rsidR="00AE0DF6" w:rsidRDefault="00AE0DF6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AE0DF6" w:rsidRDefault="00AE0DF6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0261A8" w:rsidRDefault="00800BAE" w:rsidP="00800BAE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*Նշված  նախահաշվի  ձևը  անհրաժեշտության դեպքում ենթակա է փոփոխման` հայտատուի կողմից առավել մանրամասն և հստակ տեղեկություններ ստանալու համար</w:t>
      </w:r>
    </w:p>
    <w:p w:rsidR="000261A8" w:rsidRDefault="000261A8" w:rsidP="00FC0AC8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0261A8" w:rsidRDefault="000261A8" w:rsidP="00FC0AC8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right" w:tblpY="529"/>
        <w:tblW w:w="97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"/>
        <w:gridCol w:w="1140"/>
        <w:gridCol w:w="1994"/>
        <w:gridCol w:w="1895"/>
        <w:gridCol w:w="1724"/>
        <w:gridCol w:w="1321"/>
        <w:gridCol w:w="1326"/>
      </w:tblGrid>
      <w:tr w:rsidR="000261A8" w:rsidRPr="00A134F6" w:rsidTr="00F51385">
        <w:trPr>
          <w:trHeight w:val="627"/>
          <w:tblCellSpacing w:w="0" w:type="dxa"/>
        </w:trPr>
        <w:tc>
          <w:tcPr>
            <w:tcW w:w="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CD7306" w:rsidRDefault="00CD7306" w:rsidP="00F51385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հ</w:t>
            </w:r>
            <w:r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  <w:t>/</w:t>
            </w:r>
            <w:r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en-GB"/>
              </w:rPr>
              <w:t>հ</w:t>
            </w:r>
          </w:p>
        </w:tc>
        <w:tc>
          <w:tcPr>
            <w:tcW w:w="9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Իրականացվելիք </w:t>
            </w:r>
            <w:r w:rsidR="00AE5206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  <w:t xml:space="preserve"> </w:t>
            </w: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միջոցառման</w:t>
            </w:r>
          </w:p>
        </w:tc>
      </w:tr>
      <w:tr w:rsidR="000261A8" w:rsidRPr="00A134F6" w:rsidTr="00F51385">
        <w:trPr>
          <w:trHeight w:val="1317"/>
          <w:tblCellSpacing w:w="0" w:type="dxa"/>
        </w:trPr>
        <w:tc>
          <w:tcPr>
            <w:tcW w:w="3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անվանումը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համառոտ բովանդակությունը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կատարման ենթակա գոր</w:t>
            </w: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  <w:t xml:space="preserve">ծողությունների </w:t>
            </w: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նկարագիրը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ակնկալվող արդյունքները և դրանց գնա</w:t>
            </w: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softHyphen/>
              <w:t>հատման չափանիշները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6425CF" w:rsidRDefault="000261A8" w:rsidP="00F5138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</w:pP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վերջնաժամ-կետը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3A59" w:rsidRDefault="000261A8" w:rsidP="00213A5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</w:pP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պահանջվող գումարը</w:t>
            </w:r>
          </w:p>
          <w:p w:rsidR="000261A8" w:rsidRPr="00213A59" w:rsidRDefault="000261A8" w:rsidP="00213A5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</w:pP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 xml:space="preserve"> (</w:t>
            </w:r>
            <w:r w:rsidR="00B01872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  <w:lang w:val="hy-AM"/>
              </w:rPr>
              <w:t xml:space="preserve">ՀՀ </w:t>
            </w:r>
            <w:r w:rsidRPr="006425CF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դրամ)</w:t>
            </w:r>
          </w:p>
        </w:tc>
      </w:tr>
      <w:tr w:rsidR="000261A8" w:rsidRPr="00A134F6" w:rsidTr="00F51385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A134F6" w:rsidRDefault="000261A8" w:rsidP="00F51385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Default="000261A8" w:rsidP="00F51385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283746" w:rsidRDefault="000261A8" w:rsidP="00F51385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Default="000261A8" w:rsidP="00F51385">
            <w:pPr>
              <w:spacing w:after="0" w:line="240" w:lineRule="auto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0261A8" w:rsidRPr="00283746" w:rsidRDefault="000261A8" w:rsidP="00F51385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Default="000261A8" w:rsidP="00F51385">
            <w:pPr>
              <w:spacing w:after="0" w:line="240" w:lineRule="auto"/>
              <w:jc w:val="both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0261A8" w:rsidRPr="003A6CB5" w:rsidRDefault="000261A8" w:rsidP="00F51385">
            <w:pPr>
              <w:spacing w:after="0" w:line="240" w:lineRule="auto"/>
              <w:jc w:val="both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EF21B7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Default="000261A8" w:rsidP="00F51385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</w:p>
          <w:p w:rsidR="000261A8" w:rsidRPr="00C4181B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  <w:tr w:rsidR="000261A8" w:rsidRPr="00A134F6" w:rsidTr="00F51385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0261A8" w:rsidRPr="00A134F6" w:rsidTr="00F51385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0261A8" w:rsidRPr="00A134F6" w:rsidTr="00F51385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0261A8" w:rsidRPr="00A134F6" w:rsidTr="00F51385">
        <w:trPr>
          <w:trHeight w:val="417"/>
          <w:tblCellSpacing w:w="0" w:type="dxa"/>
        </w:trPr>
        <w:tc>
          <w:tcPr>
            <w:tcW w:w="84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330602" w:rsidRDefault="000261A8" w:rsidP="00F51385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b/>
                <w:color w:val="000000" w:themeColor="text1"/>
                <w:sz w:val="21"/>
                <w:szCs w:val="21"/>
              </w:rPr>
            </w:pPr>
            <w:r w:rsidRPr="00330602">
              <w:rPr>
                <w:rFonts w:ascii="Courier New" w:hAnsi="Courier New" w:cs="Courier New"/>
                <w:b/>
                <w:color w:val="000000" w:themeColor="text1"/>
                <w:sz w:val="20"/>
                <w:szCs w:val="21"/>
              </w:rPr>
              <w:t> </w:t>
            </w:r>
            <w:r w:rsidRPr="00330602">
              <w:rPr>
                <w:rFonts w:ascii="GHEA Grapalat" w:hAnsi="GHEA Grapalat" w:cs="GHEA Grapalat"/>
                <w:b/>
                <w:color w:val="000000" w:themeColor="text1"/>
                <w:sz w:val="20"/>
                <w:szCs w:val="21"/>
              </w:rPr>
              <w:t>Ընդամենը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61A8" w:rsidRPr="00A134F6" w:rsidRDefault="000261A8" w:rsidP="00F51385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</w:tbl>
    <w:p w:rsidR="000261A8" w:rsidRPr="000261A8" w:rsidRDefault="000261A8" w:rsidP="002B3B14">
      <w:pPr>
        <w:pStyle w:val="ListParagraph"/>
        <w:numPr>
          <w:ilvl w:val="0"/>
          <w:numId w:val="6"/>
        </w:numPr>
        <w:rPr>
          <w:rFonts w:ascii="GHEA Grapalat" w:hAnsi="GHEA Grapalat"/>
          <w:b/>
          <w:color w:val="000000" w:themeColor="text1"/>
        </w:rPr>
      </w:pPr>
      <w:r w:rsidRPr="000261A8">
        <w:rPr>
          <w:rFonts w:ascii="GHEA Grapalat" w:hAnsi="GHEA Grapalat" w:cs="Sylfaen"/>
          <w:b/>
          <w:color w:val="000000" w:themeColor="text1"/>
        </w:rPr>
        <w:t>Միջոցառումներ</w:t>
      </w:r>
    </w:p>
    <w:p w:rsidR="000261A8" w:rsidRPr="0087510C" w:rsidRDefault="000261A8" w:rsidP="00FC0AC8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0261A8" w:rsidRPr="0087510C" w:rsidSect="0065392D">
          <w:footerReference w:type="default" r:id="rId8"/>
          <w:footnotePr>
            <w:numFmt w:val="chicago"/>
          </w:footnotePr>
          <w:pgSz w:w="11906" w:h="16838" w:code="9"/>
          <w:pgMar w:top="900" w:right="656" w:bottom="1080" w:left="1134" w:header="567" w:footer="263" w:gutter="0"/>
          <w:cols w:space="720"/>
        </w:sectPr>
      </w:pPr>
    </w:p>
    <w:p w:rsidR="00DC799C" w:rsidRPr="006D4030" w:rsidRDefault="00D83779" w:rsidP="00D83779">
      <w:pPr>
        <w:pStyle w:val="BodyText"/>
        <w:spacing w:after="0"/>
        <w:ind w:right="-7"/>
        <w:rPr>
          <w:rFonts w:ascii="GHEA Grapalat" w:hAnsi="GHEA Grapalat" w:cs="Sylfaen"/>
          <w:b/>
          <w:i/>
          <w:color w:val="000000" w:themeColor="text1"/>
          <w:lang w:val="hy-AM"/>
        </w:rPr>
      </w:pPr>
      <w:r>
        <w:rPr>
          <w:rFonts w:ascii="GHEA Grapalat" w:hAnsi="GHEA Grapalat" w:cs="Sylfaen"/>
          <w:i/>
          <w:color w:val="000000" w:themeColor="text1"/>
          <w:lang w:val="hy-AM"/>
        </w:rPr>
        <w:t xml:space="preserve">                                                                                                                </w:t>
      </w:r>
      <w:r w:rsidRPr="006D4030">
        <w:rPr>
          <w:rFonts w:ascii="GHEA Grapalat" w:hAnsi="GHEA Grapalat" w:cs="Sylfaen"/>
          <w:i/>
          <w:color w:val="000000" w:themeColor="text1"/>
          <w:lang w:val="hy-AM"/>
        </w:rPr>
        <w:t xml:space="preserve">     </w:t>
      </w:r>
      <w:r w:rsidR="0000199F" w:rsidRPr="006D4030">
        <w:rPr>
          <w:rFonts w:ascii="GHEA Grapalat" w:hAnsi="GHEA Grapalat" w:cs="Sylfaen"/>
          <w:b/>
          <w:i/>
          <w:color w:val="000000" w:themeColor="text1"/>
        </w:rPr>
        <w:t>Հավելված</w:t>
      </w:r>
      <w:r w:rsidR="006F408F" w:rsidRPr="006D4030">
        <w:rPr>
          <w:rFonts w:ascii="GHEA Grapalat" w:hAnsi="GHEA Grapalat" w:cs="Sylfaen"/>
          <w:b/>
          <w:i/>
          <w:color w:val="000000" w:themeColor="text1"/>
        </w:rPr>
        <w:t xml:space="preserve"> </w:t>
      </w:r>
      <w:r w:rsidR="00386C0D" w:rsidRPr="006D4030">
        <w:rPr>
          <w:rFonts w:ascii="GHEA Grapalat" w:hAnsi="GHEA Grapalat" w:cs="Sylfaen"/>
          <w:b/>
          <w:i/>
          <w:color w:val="000000" w:themeColor="text1"/>
          <w:lang w:val="hy-AM"/>
        </w:rPr>
        <w:t>3</w:t>
      </w:r>
    </w:p>
    <w:p w:rsidR="00DC799C" w:rsidRPr="006D4030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i/>
          <w:color w:val="000000" w:themeColor="text1"/>
          <w:sz w:val="28"/>
          <w:szCs w:val="28"/>
          <w:lang w:val="af-ZA"/>
        </w:rPr>
      </w:pPr>
    </w:p>
    <w:p w:rsidR="00DC799C" w:rsidRPr="00A134F6" w:rsidRDefault="0000199F" w:rsidP="00A77069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ԿԱՆՈՆԱԿԱՐԳ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DC799C" w:rsidRDefault="0000199F" w:rsidP="001A45DC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Arial"/>
          <w:color w:val="000000" w:themeColor="text1"/>
        </w:rPr>
        <w:t>Հայաստանի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Հանրապետության</w:t>
      </w:r>
      <w:r w:rsidR="009B5D96">
        <w:rPr>
          <w:rFonts w:ascii="GHEA Grapalat" w:hAnsi="GHEA Grapalat" w:cs="Arial"/>
          <w:color w:val="000000" w:themeColor="text1"/>
          <w:lang w:val="af-ZA"/>
        </w:rPr>
        <w:t xml:space="preserve">  20</w:t>
      </w:r>
      <w:r w:rsidR="009B5D96">
        <w:rPr>
          <w:rFonts w:ascii="GHEA Grapalat" w:hAnsi="GHEA Grapalat" w:cs="Arial"/>
          <w:color w:val="000000" w:themeColor="text1"/>
          <w:lang w:val="hy-AM"/>
        </w:rPr>
        <w:t xml:space="preserve">20 </w:t>
      </w:r>
      <w:r w:rsidRPr="00A134F6">
        <w:rPr>
          <w:rFonts w:ascii="GHEA Grapalat" w:hAnsi="GHEA Grapalat" w:cs="Arial"/>
          <w:color w:val="000000" w:themeColor="text1"/>
        </w:rPr>
        <w:t>թվականի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պետական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բյուջեի</w:t>
      </w:r>
      <w:r w:rsidR="00CB4148">
        <w:rPr>
          <w:rFonts w:ascii="GHEA Grapalat" w:hAnsi="GHEA Grapalat" w:cs="Arial"/>
          <w:color w:val="000000" w:themeColor="text1"/>
          <w:lang w:val="af-ZA"/>
        </w:rPr>
        <w:t>` «118</w:t>
      </w:r>
      <w:r w:rsidRPr="00A134F6">
        <w:rPr>
          <w:rFonts w:ascii="GHEA Grapalat" w:hAnsi="GHEA Grapalat" w:cs="Arial"/>
          <w:color w:val="000000" w:themeColor="text1"/>
          <w:lang w:val="af-ZA"/>
        </w:rPr>
        <w:t>3.</w:t>
      </w:r>
      <w:r w:rsidR="00CB4148">
        <w:rPr>
          <w:rFonts w:ascii="GHEA Grapalat" w:hAnsi="GHEA Grapalat" w:cs="Arial"/>
          <w:color w:val="000000" w:themeColor="text1"/>
        </w:rPr>
        <w:t>Ապահով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CB4148">
        <w:rPr>
          <w:rFonts w:ascii="GHEA Grapalat" w:hAnsi="GHEA Grapalat" w:cs="Arial"/>
          <w:color w:val="000000" w:themeColor="text1"/>
        </w:rPr>
        <w:t>դպրոց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A134F6">
        <w:rPr>
          <w:rFonts w:ascii="GHEA Grapalat" w:hAnsi="GHEA Grapalat" w:cs="Arial"/>
          <w:color w:val="000000" w:themeColor="text1"/>
        </w:rPr>
        <w:t>ծրագրի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 «11001.</w:t>
      </w:r>
      <w:r w:rsidR="00CB4148">
        <w:rPr>
          <w:rFonts w:ascii="GHEA Grapalat" w:hAnsi="GHEA Grapalat" w:cs="Arial"/>
          <w:color w:val="000000" w:themeColor="text1"/>
        </w:rPr>
        <w:t>Դպրոցների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CB4148">
        <w:rPr>
          <w:rFonts w:ascii="GHEA Grapalat" w:hAnsi="GHEA Grapalat" w:cs="Arial"/>
          <w:color w:val="000000" w:themeColor="text1"/>
        </w:rPr>
        <w:t>համալիր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CB4148">
        <w:rPr>
          <w:rFonts w:ascii="GHEA Grapalat" w:hAnsi="GHEA Grapalat" w:cs="Arial"/>
          <w:color w:val="000000" w:themeColor="text1"/>
        </w:rPr>
        <w:t>անվտանգության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2C40B1">
        <w:rPr>
          <w:rFonts w:ascii="GHEA Grapalat" w:hAnsi="GHEA Grapalat" w:cs="Arial"/>
          <w:color w:val="000000" w:themeColor="text1"/>
        </w:rPr>
        <w:t>ապահովում</w:t>
      </w:r>
      <w:r w:rsidRPr="00A134F6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="002C40B1">
        <w:rPr>
          <w:rFonts w:ascii="GHEA Grapalat" w:hAnsi="GHEA Grapalat" w:cs="Arial"/>
          <w:color w:val="000000" w:themeColor="text1"/>
          <w:lang w:val="af-ZA"/>
        </w:rPr>
        <w:t xml:space="preserve">միջոցառման </w:t>
      </w:r>
      <w:r w:rsidRPr="00A134F6">
        <w:rPr>
          <w:rFonts w:ascii="GHEA Grapalat" w:hAnsi="GHEA Grapalat" w:cs="Arial"/>
          <w:color w:val="000000" w:themeColor="text1"/>
        </w:rPr>
        <w:t>շրջանակում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դրամաշնորհի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Arial"/>
          <w:color w:val="000000" w:themeColor="text1"/>
        </w:rPr>
        <w:t>հատկացման</w:t>
      </w:r>
      <w:r w:rsidR="0087510C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</w:p>
    <w:p w:rsidR="001A45DC" w:rsidRPr="001A45DC" w:rsidRDefault="001A45DC" w:rsidP="001A45DC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Սույն կանոնակարգով սահմանվում են Ծրագրի  իրականացման նպատակով դրամաշնորհի հատկացման մրցույթի անցկացման և հաղթող ճանաչելու պայմանները: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Կանոնակարգը կազմվել է</w:t>
      </w:r>
      <w:r w:rsidR="00D56E9D">
        <w:rPr>
          <w:rFonts w:ascii="GHEA Grapalat" w:hAnsi="GHEA Grapalat" w:cs="Sylfaen"/>
          <w:color w:val="000000" w:themeColor="text1"/>
        </w:rPr>
        <w:t xml:space="preserve"> համաձայն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ՀՀ կառավարության՝ 2003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թվականի դեկտեմբերի 24-ի N</w:t>
      </w:r>
      <w:r w:rsidR="00417D46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Arial"/>
          <w:color w:val="000000" w:themeColor="text1"/>
          <w:lang w:val="hy-AM"/>
        </w:rPr>
        <w:t>1937-Ն որոշմամբ հաստատված հավելվածի: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Հրավերում նշված Հ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այտը դրամաշնորհի հատկացման մրցութային հանձնաժողովի (այսուհետ՝ Հանձնաժողով) քարտուղարի կողմից </w:t>
      </w:r>
      <w:r w:rsidRPr="00A134F6">
        <w:rPr>
          <w:rFonts w:ascii="GHEA Grapalat" w:hAnsi="GHEA Grapalat"/>
          <w:color w:val="000000" w:themeColor="text1"/>
          <w:lang w:val="hy-AM"/>
        </w:rPr>
        <w:t>գրանցամատյանում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րանցելուց և ընդունելուց 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հայտատուին տրվում </w:t>
      </w:r>
      <w:r w:rsidRPr="00A134F6">
        <w:rPr>
          <w:rFonts w:ascii="GHEA Grapalat" w:hAnsi="GHEA Grapalat" w:cs="Sylfaen"/>
          <w:color w:val="000000" w:themeColor="text1"/>
          <w:lang w:val="hy-AM"/>
        </w:rPr>
        <w:t>է հայտն ընդունելու մասին տեղեկանք: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Հայտատուները, մինչև մրցույթի հայտերի ներկայացնելու վերջնական ժամկետի ավարտը, կարող են փոփոխել կամ հետ վերցնել հայտերը: Մրցույթի հայտի փոփոխությունը կատարվում է հայտ ներկայացնելու համար նախատեսված կարգով` ծրարի վրա ավելացնելով «փոփոխում» բառը: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Հայտերի ներկայացման պահանջներին չհամապատասխանող մրցույթի հայտերը, ինչպես նաև մրցույթի հայտեր ներկայացնելու ժամկետը լրանալուց հետո տրված մրցույթի հայտերն առանց բացվելու մերժվում են և վերադարձվում ներկայացնողին: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</w:t>
      </w:r>
      <w:r w:rsidR="00931BC4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կարող են Հրավերի վերաբերյալ պարզաբանումներ ստանալ Հանձնաժողովի քարտուղարից: Գրավոր հարցմանը գրավոր պարզաբանում տրվում է հարցումը մուտքա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րվելու օրվանից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5 </w:t>
      </w:r>
      <w:r w:rsidRPr="00A134F6">
        <w:rPr>
          <w:rFonts w:ascii="GHEA Grapalat" w:hAnsi="GHEA Grapalat" w:cs="Sylfaen"/>
          <w:color w:val="000000" w:themeColor="text1"/>
          <w:lang w:val="hy-AM"/>
        </w:rPr>
        <w:t>աշխատանքային օրվա ընթացքում: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Հանձնաժողովի որոշմամբ Հրավերում կարող են կատարվել փոփոխություններ, որոնք չեն կարող հանգեցնել Հրավերի էական պայմանների փոփոխմանը: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Հրավերում փոփոխություն կատարվելու դեպքում՝ հայտեր ներկայացնելու ժամկետի ավարտը հաշվվում է այդ փոփոխությունների մասին մամուլում հրապարակվելու օրվանից: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Հրավերի համաձայն Հրավերում փոփոխ</w:t>
      </w:r>
      <w:r w:rsidR="006940D5">
        <w:rPr>
          <w:rFonts w:ascii="GHEA Grapalat" w:hAnsi="GHEA Grapalat" w:cs="Sylfaen"/>
          <w:color w:val="000000" w:themeColor="text1"/>
          <w:lang w:val="hy-AM"/>
        </w:rPr>
        <w:t xml:space="preserve">ություն կատարվելու դեպքում՝ </w:t>
      </w:r>
      <w:r w:rsidR="006940D5">
        <w:rPr>
          <w:rFonts w:ascii="GHEA Grapalat" w:hAnsi="GHEA Grapalat" w:cs="Sylfaen"/>
          <w:color w:val="000000" w:themeColor="text1"/>
        </w:rPr>
        <w:t>ՀՀ կ</w:t>
      </w:r>
      <w:r w:rsidR="00486035">
        <w:rPr>
          <w:rFonts w:ascii="GHEA Grapalat" w:hAnsi="GHEA Grapalat" w:cs="Sylfaen"/>
          <w:color w:val="000000" w:themeColor="text1"/>
          <w:lang w:val="hy-AM"/>
        </w:rPr>
        <w:t>րթության</w:t>
      </w:r>
      <w:r w:rsidR="00486035">
        <w:rPr>
          <w:rFonts w:ascii="GHEA Grapalat" w:hAnsi="GHEA Grapalat" w:cs="Sylfaen"/>
          <w:color w:val="000000" w:themeColor="text1"/>
        </w:rPr>
        <w:t xml:space="preserve">,գիտության,մշակույթի և սպորտի 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նախարարությունը չի կրում Հրավերում փոփոխություն կատարվելու հան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ամանքով պայմանավորված մասնակցի կողմից կրած վնասի ռիսկը: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239A9" w:rsidRPr="00F00C2D" w:rsidRDefault="007239A9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7239A9" w:rsidRDefault="007239A9" w:rsidP="003A6CB5">
      <w:pPr>
        <w:jc w:val="both"/>
        <w:rPr>
          <w:rFonts w:ascii="GHEA Grapalat" w:hAnsi="GHEA Grapalat" w:cs="Sylfaen"/>
          <w:b/>
          <w:color w:val="000000" w:themeColor="text1"/>
          <w:lang w:val="en-GB"/>
        </w:rPr>
      </w:pPr>
    </w:p>
    <w:p w:rsidR="00417D46" w:rsidRDefault="00417D46" w:rsidP="003A6CB5">
      <w:pPr>
        <w:jc w:val="both"/>
        <w:rPr>
          <w:rFonts w:ascii="GHEA Grapalat" w:hAnsi="GHEA Grapalat" w:cs="Sylfaen"/>
          <w:b/>
          <w:color w:val="000000" w:themeColor="text1"/>
          <w:lang w:val="en-GB"/>
        </w:rPr>
      </w:pPr>
    </w:p>
    <w:p w:rsidR="00417D46" w:rsidRDefault="00417D46" w:rsidP="003A6CB5">
      <w:pPr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555136" w:rsidRPr="00555136" w:rsidRDefault="00555136" w:rsidP="003A6CB5">
      <w:pPr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417D46" w:rsidRDefault="00417D46" w:rsidP="003A6CB5">
      <w:pPr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D83779" w:rsidRPr="00D83779" w:rsidRDefault="00D83779" w:rsidP="003A6CB5">
      <w:pPr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lang w:val="hy-AM"/>
        </w:rPr>
        <w:t>Մրցութային հաձնաժողովը, հայտերի բացումը և արդյունքների ամփոփումը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F57ED7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57ED7">
        <w:rPr>
          <w:rFonts w:ascii="GHEA Grapalat" w:hAnsi="GHEA Grapalat" w:cs="Sylfaen"/>
          <w:color w:val="000000" w:themeColor="text1"/>
          <w:lang w:val="hy-AM"/>
        </w:rPr>
        <w:t>Հ</w:t>
      </w:r>
      <w:r w:rsidR="00941751" w:rsidRPr="00F57ED7">
        <w:rPr>
          <w:rFonts w:ascii="GHEA Grapalat" w:hAnsi="GHEA Grapalat" w:cs="Sylfaen"/>
          <w:color w:val="000000" w:themeColor="text1"/>
          <w:lang w:val="hy-AM"/>
        </w:rPr>
        <w:t>այտերը բացվելու են 20</w:t>
      </w:r>
      <w:r w:rsidR="00941751" w:rsidRPr="00F57ED7">
        <w:rPr>
          <w:rFonts w:ascii="GHEA Grapalat" w:hAnsi="GHEA Grapalat" w:cs="Sylfaen"/>
          <w:color w:val="000000" w:themeColor="text1"/>
        </w:rPr>
        <w:t xml:space="preserve">20 </w:t>
      </w:r>
      <w:r w:rsidR="003A332D" w:rsidRPr="00F57ED7">
        <w:rPr>
          <w:rFonts w:ascii="GHEA Grapalat" w:hAnsi="GHEA Grapalat" w:cs="Sylfaen"/>
          <w:color w:val="000000" w:themeColor="text1"/>
          <w:lang w:val="hy-AM"/>
        </w:rPr>
        <w:t>թվականի</w:t>
      </w:r>
      <w:r w:rsidR="00520DC8" w:rsidRPr="00F57ED7">
        <w:rPr>
          <w:rFonts w:ascii="GHEA Grapalat" w:hAnsi="GHEA Grapalat" w:cs="Sylfaen"/>
          <w:color w:val="000000" w:themeColor="text1"/>
        </w:rPr>
        <w:t xml:space="preserve"> ապրիլի 10-</w:t>
      </w:r>
      <w:r w:rsidR="003A332D" w:rsidRPr="00F57ED7">
        <w:rPr>
          <w:rFonts w:ascii="GHEA Grapalat" w:hAnsi="GHEA Grapalat" w:cs="Sylfaen"/>
          <w:color w:val="000000" w:themeColor="text1"/>
          <w:lang w:val="hy-AM"/>
        </w:rPr>
        <w:t>ին</w:t>
      </w:r>
      <w:r w:rsidRPr="00F57ED7">
        <w:rPr>
          <w:rFonts w:ascii="GHEA Grapalat" w:hAnsi="GHEA Grapalat" w:cs="Sylfaen"/>
          <w:color w:val="000000" w:themeColor="text1"/>
          <w:lang w:val="hy-AM"/>
        </w:rPr>
        <w:t>՝ Հանձնաժողովի կողմից՝ հայտերի բացման նիստում: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Ներկայացված հայտերի բովանդակությանը ծանոթանալու ընթացքում Հանձնաժողովն, առավել ամբողջական կարծիք ձևավորելու նպատակով, իրավունք ունի առաջարկել մրցույթի մասնակցին ներկայացնել լրացուցիչ տեղեկություններ: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Մասնակիցը կարող է ներկա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տնվել Հանձնաժողովի հայտերի </w:t>
      </w:r>
      <w:r w:rsidRPr="00A134F6">
        <w:rPr>
          <w:rFonts w:ascii="GHEA Grapalat" w:hAnsi="GHEA Grapalat"/>
          <w:color w:val="000000" w:themeColor="text1"/>
          <w:lang w:val="hy-AM"/>
        </w:rPr>
        <w:t>բացման և ամփոփման ն</w:t>
      </w:r>
      <w:r w:rsidRPr="00A134F6">
        <w:rPr>
          <w:rFonts w:ascii="GHEA Grapalat" w:hAnsi="GHEA Grapalat" w:cs="Sylfaen"/>
          <w:color w:val="000000" w:themeColor="text1"/>
          <w:lang w:val="hy-AM"/>
        </w:rPr>
        <w:t>իստերում: Նրանք կարող են ծանոթանալ մրցույթի նիստերի արձանագրություններին՝ գրավոր պահանջը մուտքագրելուց հետո 5 օրվա ընթացքում: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նիստում`</w:t>
      </w:r>
    </w:p>
    <w:p w:rsidR="00DC799C" w:rsidRPr="00A134F6" w:rsidRDefault="008E5D15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1)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նախագահը, իսկ նրա բացակայության դեպքում՝ նիստը նախագահողը, հայտարարում է նիստը բացված,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2)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քարտուղարը</w:t>
      </w:r>
      <w:r w:rsidR="0000199F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`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ա. ներկայացնում է տեղեկատվություն՝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մասին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բ.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բացում է հայտերի ծրարները և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,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դրանց լրակազմը ստուգելուց հետո, ծրարում ներկայացված մրցույթի</w:t>
      </w:r>
      <w:r w:rsidR="00AB43AD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 մեկական օրինակ հանձնում է Հանձնաժողովի անդամներին և նախա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ահողին,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գ. տրամադրում է հանձնաժողովի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r w:rsidR="00417D46" w:rsidRPr="00AB43AD">
        <w:rPr>
          <w:rFonts w:ascii="GHEA Grapalat" w:hAnsi="GHEA Grapalat" w:cs="Sylfaen"/>
          <w:color w:val="000000" w:themeColor="text1"/>
          <w:sz w:val="32"/>
          <w:szCs w:val="24"/>
          <w:lang w:eastAsia="ru-RU"/>
        </w:rPr>
        <w:t xml:space="preserve"> </w:t>
      </w:r>
      <w:r w:rsidRPr="00AB43AD">
        <w:rPr>
          <w:rFonts w:ascii="GHEA Grapalat" w:hAnsi="GHEA Grapalat"/>
          <w:color w:val="000000" w:themeColor="text1"/>
          <w:sz w:val="24"/>
          <w:szCs w:val="21"/>
        </w:rPr>
        <w:t xml:space="preserve">պետական մարմնի կնիքով կնքված 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DC799C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 գ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նահատման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թերթիկների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երկուական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` 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բացման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նիստի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ավարտից</w:t>
      </w:r>
      <w:r w:rsidR="00417D4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Հանձնաժողովի անդամները Հրավերով սահմանված կարգով գնահատում են մրցույթի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հայտերը պետք է բավարարեն հայտերի լրացման և ներկայացման պահանջները: Հրավերի պայմանների խախտմամբ ներկայացրած հայտերը մերժվում են և վերադարձվում ներկայացնողներին: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անդամները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են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ունենալ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հատուկ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կարծիք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ներկայացվում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գրավոր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կցվում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արձանագրությանը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հանդիսանում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անբաժանելի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Մրցույթի արդյունքներն ամփոփվում են Հանձնաժողովի ամփոփիչ նիստում` </w:t>
      </w: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անձնաժողովի անդամների կողմից ներկայացված գնահատման թերթիկների հիման վրա:</w:t>
      </w:r>
    </w:p>
    <w:p w:rsidR="00DC799C" w:rsidRPr="00A134F6" w:rsidRDefault="00F87EB5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 որոշում է մրցույթին մասնակցած այն կազմակերպությունը կամ կազմակերպությունները, որոնց հետ կարող է կնքվել դրամաշնորհի տրամադրման պայմանագիր և այն կազմակերպությանը կամ կազմակերպությունները, որոնց հետ չի կարող կնքվել նման պայմանագիր: Պայմանագրի նախագիծը ներկայացված է Հավելված  2.1-ում:</w:t>
      </w:r>
    </w:p>
    <w:p w:rsidR="00DC799C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Մրցույթը չկայացած է հայտարարվում, եթե ոչ մի հայտ չի ներկայացվել, հայտերից ոչ մեկը չի համապատասխանո</w:t>
      </w:r>
      <w:r w:rsidR="00F87EB5" w:rsidRPr="00A134F6">
        <w:rPr>
          <w:rFonts w:ascii="GHEA Grapalat" w:hAnsi="GHEA Grapalat" w:cs="Sylfaen"/>
          <w:color w:val="000000" w:themeColor="text1"/>
        </w:rPr>
        <w:t xml:space="preserve">ւմ Հրավերի պայմաններին, կամ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0D6307">
        <w:rPr>
          <w:rFonts w:ascii="GHEA Grapalat" w:hAnsi="GHEA Grapalat" w:cs="Sylfaen"/>
          <w:color w:val="000000" w:themeColor="text1"/>
        </w:rPr>
        <w:t>րթության,</w:t>
      </w:r>
      <w:r w:rsidRPr="00A134F6">
        <w:rPr>
          <w:rFonts w:ascii="GHEA Grapalat" w:hAnsi="GHEA Grapalat" w:cs="Sylfaen"/>
          <w:color w:val="000000" w:themeColor="text1"/>
        </w:rPr>
        <w:t>գիտության</w:t>
      </w:r>
      <w:r w:rsidR="000D6307">
        <w:rPr>
          <w:rFonts w:ascii="GHEA Grapalat" w:hAnsi="GHEA Grapalat" w:cs="Sylfaen"/>
          <w:color w:val="000000" w:themeColor="text1"/>
        </w:rPr>
        <w:t>, մշակույթի և սպորտի</w:t>
      </w:r>
      <w:r w:rsidRPr="00A134F6">
        <w:rPr>
          <w:rFonts w:ascii="GHEA Grapalat" w:hAnsi="GHEA Grapalat" w:cs="Sylfaen"/>
          <w:color w:val="000000" w:themeColor="text1"/>
        </w:rPr>
        <w:t xml:space="preserve"> նախարարը չի հաստատում Հանձնաժողովի որոշումը: Սույն կետով նախատեսված դեպքում՝ առաջարկվում է սահմանված կարգով հայտարարել նոր  մրցույթ: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արդյունքներն ամփոփելու և մրցույթում հաղթողին ճանաչելու օրը կազմակերպիչը և մրցույթի հաղթող ճանաչված մասնակիցը ստորագրում են մրցույթի արդյունքների մասին արձանագրություն:</w:t>
      </w:r>
    </w:p>
    <w:p w:rsidR="00DC799C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Կազմակերպություն</w:t>
      </w:r>
      <w:r w:rsidR="00417D46">
        <w:rPr>
          <w:rFonts w:ascii="GHEA Grapalat" w:hAnsi="GHEA Grapalat" w:cs="Sylfaen"/>
          <w:color w:val="000000" w:themeColor="text1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lang w:val="ru-RU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</w:t>
      </w:r>
      <w:r w:rsidR="0023778B">
        <w:rPr>
          <w:rFonts w:ascii="GHEA Grapalat" w:hAnsi="GHEA Grapalat" w:cs="Sylfaen"/>
          <w:color w:val="000000" w:themeColor="text1"/>
          <w:lang w:val="hy-AM"/>
        </w:rPr>
        <w:t>ոնց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պետք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կնքվի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դրամաշնորհի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հատկացման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23778B">
        <w:rPr>
          <w:rFonts w:ascii="GHEA Grapalat" w:hAnsi="GHEA Grapalat" w:cs="Sylfaen"/>
          <w:color w:val="000000" w:themeColor="text1"/>
          <w:lang w:val="hy-AM"/>
        </w:rPr>
        <w:t>են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հրաժարվել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կնքելուց՝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417D46">
        <w:rPr>
          <w:rFonts w:ascii="GHEA Grapalat" w:hAnsi="GHEA Grapalat" w:cs="Sylfaen"/>
          <w:color w:val="000000" w:themeColor="text1"/>
          <w:lang w:val="ru-RU"/>
        </w:rPr>
        <w:t>նախագիծ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ը </w:t>
      </w:r>
      <w:r w:rsidRPr="00A134F6">
        <w:rPr>
          <w:rFonts w:ascii="GHEA Grapalat" w:hAnsi="GHEA Grapalat" w:cs="Sylfaen"/>
          <w:color w:val="000000" w:themeColor="text1"/>
          <w:lang w:val="ru-RU"/>
        </w:rPr>
        <w:t>ստանալու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օրվանից</w:t>
      </w:r>
      <w:r w:rsidRPr="00A134F6">
        <w:rPr>
          <w:rFonts w:ascii="GHEA Grapalat" w:hAnsi="GHEA Grapalat" w:cs="Sylfaen"/>
          <w:color w:val="000000" w:themeColor="text1"/>
        </w:rPr>
        <w:t xml:space="preserve"> 10 </w:t>
      </w:r>
      <w:r w:rsidRPr="00A134F6">
        <w:rPr>
          <w:rFonts w:ascii="GHEA Grapalat" w:hAnsi="GHEA Grapalat" w:cs="Sylfaen"/>
          <w:color w:val="000000" w:themeColor="text1"/>
          <w:lang w:val="ru-RU"/>
        </w:rPr>
        <w:t>աշխատանքային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ընթացքում՝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ծանուցելով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810AFB">
        <w:rPr>
          <w:rFonts w:ascii="GHEA Grapalat" w:hAnsi="GHEA Grapalat" w:cs="Sylfaen"/>
          <w:color w:val="000000" w:themeColor="text1"/>
          <w:lang w:val="hy-AM"/>
        </w:rPr>
        <w:t>ՀՀ կ</w:t>
      </w:r>
      <w:r w:rsidR="008E7B4B">
        <w:rPr>
          <w:rFonts w:ascii="GHEA Grapalat" w:hAnsi="GHEA Grapalat" w:cs="Sylfaen"/>
          <w:color w:val="000000" w:themeColor="text1"/>
          <w:lang w:val="ru-RU"/>
        </w:rPr>
        <w:t>րթությա</w:t>
      </w:r>
      <w:r w:rsidR="008E7B4B">
        <w:rPr>
          <w:rFonts w:ascii="GHEA Grapalat" w:hAnsi="GHEA Grapalat" w:cs="Sylfaen"/>
          <w:color w:val="000000" w:themeColor="text1"/>
          <w:lang w:val="hy-AM"/>
        </w:rPr>
        <w:t>ն,</w:t>
      </w:r>
      <w:r w:rsidRPr="00A134F6">
        <w:rPr>
          <w:rFonts w:ascii="GHEA Grapalat" w:hAnsi="GHEA Grapalat" w:cs="Sylfaen"/>
          <w:color w:val="000000" w:themeColor="text1"/>
          <w:lang w:val="ru-RU"/>
        </w:rPr>
        <w:t>գիտության</w:t>
      </w:r>
      <w:r w:rsidR="008E7B4B">
        <w:rPr>
          <w:rFonts w:ascii="GHEA Grapalat" w:hAnsi="GHEA Grapalat" w:cs="Sylfaen"/>
          <w:color w:val="000000" w:themeColor="text1"/>
          <w:lang w:val="hy-AM"/>
        </w:rPr>
        <w:t>,մշակույթի և սպորտի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նախարարության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գլխավոր քարտուղարին</w:t>
      </w:r>
      <w:r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ru-RU"/>
        </w:rPr>
        <w:t>Նման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դեպքում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այն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կազմակե</w:t>
      </w:r>
      <w:r w:rsidRPr="00A134F6">
        <w:rPr>
          <w:rFonts w:ascii="GHEA Grapalat" w:hAnsi="GHEA Grapalat" w:cs="Sylfaen"/>
          <w:color w:val="000000" w:themeColor="text1"/>
        </w:rPr>
        <w:t>ր</w:t>
      </w:r>
      <w:r w:rsidRPr="00A134F6">
        <w:rPr>
          <w:rFonts w:ascii="GHEA Grapalat" w:hAnsi="GHEA Grapalat" w:cs="Sylfaen"/>
          <w:color w:val="000000" w:themeColor="text1"/>
          <w:lang w:val="ru-RU"/>
        </w:rPr>
        <w:t>պության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արդյունքում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բավարարել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րավերի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պայմանները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սակայն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ընդունվել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չկնքելու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="00417D46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որոշումը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DC799C" w:rsidP="006528BC">
      <w:pPr>
        <w:pStyle w:val="ListParagraph"/>
        <w:ind w:left="1080" w:hanging="180"/>
        <w:jc w:val="both"/>
        <w:rPr>
          <w:rFonts w:ascii="GHEA Grapalat" w:hAnsi="GHEA Grapalat" w:cs="Sylfaen"/>
          <w:b/>
          <w:color w:val="000000" w:themeColor="text1"/>
        </w:rPr>
      </w:pPr>
    </w:p>
    <w:p w:rsidR="00DC799C" w:rsidRPr="00F202E3" w:rsidRDefault="0000199F" w:rsidP="00F202E3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Հայտերի գնահատումը</w:t>
      </w:r>
    </w:p>
    <w:p w:rsidR="005C7014" w:rsidRDefault="0000199F" w:rsidP="002B3B14">
      <w:pPr>
        <w:pStyle w:val="ListParagraph"/>
        <w:numPr>
          <w:ilvl w:val="0"/>
          <w:numId w:val="5"/>
        </w:numPr>
        <w:ind w:left="450" w:hanging="450"/>
        <w:contextualSpacing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 գնահատվում են Հանձնաժողովի անդամների կողմից: Հ</w:t>
      </w:r>
      <w:r w:rsidRPr="00A134F6">
        <w:rPr>
          <w:rFonts w:ascii="GHEA Grapalat" w:hAnsi="GHEA Grapalat" w:cs="Sylfaen"/>
          <w:color w:val="000000" w:themeColor="text1"/>
          <w:lang w:val="hy-AM"/>
        </w:rPr>
        <w:t>անձնաժողովի</w:t>
      </w:r>
      <w:r w:rsidR="00A77941">
        <w:rPr>
          <w:rFonts w:ascii="GHEA Grapalat" w:hAnsi="GHEA Grapalat" w:cs="Sylfaen"/>
          <w:color w:val="000000" w:themeColor="text1"/>
        </w:rPr>
        <w:t xml:space="preserve"> քարտուղար</w:t>
      </w:r>
      <w:r w:rsidR="00A77941">
        <w:rPr>
          <w:rFonts w:ascii="GHEA Grapalat" w:hAnsi="GHEA Grapalat" w:cs="Sylfaen"/>
          <w:color w:val="000000" w:themeColor="text1"/>
          <w:lang w:val="hy-AM"/>
        </w:rPr>
        <w:t>ի</w:t>
      </w:r>
      <w:r w:rsidR="0090433F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 կողմից հայտերի գնահատում չի իրականցվում: Յուրաքանչյուր հայտի համար Հանձնաժողովի անդամը լրացնում է </w:t>
      </w:r>
      <w:r w:rsidR="001D74F2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35ACC">
        <w:rPr>
          <w:rFonts w:ascii="GHEA Grapalat" w:hAnsi="GHEA Grapalat" w:cs="Sylfaen"/>
          <w:color w:val="000000" w:themeColor="text1"/>
        </w:rPr>
        <w:t xml:space="preserve">րթության, </w:t>
      </w:r>
      <w:r w:rsidR="00DC799C" w:rsidRPr="00A134F6">
        <w:rPr>
          <w:rFonts w:ascii="GHEA Grapalat" w:hAnsi="GHEA Grapalat" w:cs="Sylfaen"/>
          <w:color w:val="000000" w:themeColor="text1"/>
        </w:rPr>
        <w:t>գիտության</w:t>
      </w:r>
      <w:r w:rsidR="00335ACC">
        <w:rPr>
          <w:rFonts w:ascii="GHEA Grapalat" w:hAnsi="GHEA Grapalat" w:cs="Sylfaen"/>
          <w:color w:val="000000" w:themeColor="text1"/>
        </w:rPr>
        <w:t xml:space="preserve">, մշակույթի և սպորտի 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նախարարության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կողմից</w:t>
      </w:r>
      <w:r w:rsidR="00AB43A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կնքված գնահատման թերթիկը՝ որտեղ յուրաքանչյուր բաղադրիչը գնահատվում է 1-ից 15 սանդղակով, անհրաժեշտության դեպքում, տալիս պարզաբանումները, հաշվում բոլոր բաղադրիչների մասով գնահատականների հանրագումարը: Ընդ որում, սանդղակի </w:t>
      </w:r>
      <w:r w:rsidR="00F16139">
        <w:rPr>
          <w:rFonts w:ascii="GHEA Grapalat" w:hAnsi="GHEA Grapalat"/>
          <w:color w:val="000000" w:themeColor="text1"/>
        </w:rPr>
        <w:t>1</w:t>
      </w:r>
      <w:r w:rsidR="00F16139">
        <w:rPr>
          <w:rFonts w:ascii="GHEA Grapalat" w:hAnsi="GHEA Grapalat"/>
          <w:color w:val="000000" w:themeColor="text1"/>
          <w:lang w:val="hy-AM"/>
        </w:rPr>
        <w:t>3</w:t>
      </w:r>
      <w:r w:rsidRPr="00A134F6">
        <w:rPr>
          <w:rFonts w:ascii="GHEA Grapalat" w:hAnsi="GHEA Grapalat"/>
          <w:color w:val="000000" w:themeColor="text1"/>
        </w:rPr>
        <w:t>-ից 15 միավորը գնահատվում է «Գ</w:t>
      </w:r>
      <w:r w:rsidR="00B31DC7" w:rsidRPr="00A134F6">
        <w:rPr>
          <w:rFonts w:ascii="GHEA Grapalat" w:hAnsi="GHEA Grapalat"/>
          <w:color w:val="000000" w:themeColor="text1"/>
        </w:rPr>
        <w:t>երազանց</w:t>
      </w:r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(</w:t>
      </w:r>
      <w:r w:rsidR="004B02C4" w:rsidRPr="00A134F6">
        <w:rPr>
          <w:rFonts w:ascii="GHEA Grapalat" w:hAnsi="GHEA Grapalat"/>
          <w:color w:val="000000" w:themeColor="text1"/>
        </w:rPr>
        <w:t>Ամբողջությամբ համապատասխանում է առաջադրված պահանջներին</w:t>
      </w:r>
      <w:r w:rsidR="00A317C8">
        <w:rPr>
          <w:rFonts w:ascii="GHEA Grapalat" w:hAnsi="GHEA Grapalat"/>
          <w:color w:val="000000" w:themeColor="text1"/>
          <w:lang w:val="hy-AM"/>
        </w:rPr>
        <w:t>)</w:t>
      </w:r>
      <w:r w:rsidR="00F16139">
        <w:rPr>
          <w:rFonts w:ascii="GHEA Grapalat" w:hAnsi="GHEA Grapalat"/>
          <w:color w:val="000000" w:themeColor="text1"/>
        </w:rPr>
        <w:t>, 10-ից 1</w:t>
      </w:r>
      <w:r w:rsidR="00F16139">
        <w:rPr>
          <w:rFonts w:ascii="GHEA Grapalat" w:hAnsi="GHEA Grapalat"/>
          <w:color w:val="000000" w:themeColor="text1"/>
          <w:lang w:val="hy-AM"/>
        </w:rPr>
        <w:t>2</w:t>
      </w:r>
      <w:r w:rsidR="00B31DC7" w:rsidRPr="00A134F6">
        <w:rPr>
          <w:rFonts w:ascii="GHEA Grapalat" w:hAnsi="GHEA Grapalat"/>
          <w:color w:val="000000" w:themeColor="text1"/>
        </w:rPr>
        <w:t xml:space="preserve">-ը՝ </w:t>
      </w:r>
      <w:r w:rsidRPr="00A134F6">
        <w:rPr>
          <w:rFonts w:ascii="GHEA Grapalat" w:hAnsi="GHEA Grapalat"/>
          <w:color w:val="000000" w:themeColor="text1"/>
        </w:rPr>
        <w:t>«Շատ լավ»</w:t>
      </w:r>
      <w:r w:rsidR="00B31DC7" w:rsidRPr="00A134F6">
        <w:rPr>
          <w:rFonts w:ascii="GHEA Grapalat" w:hAnsi="GHEA Grapalat"/>
          <w:color w:val="000000" w:themeColor="text1"/>
        </w:rPr>
        <w:t xml:space="preserve">  (</w:t>
      </w:r>
      <w:r w:rsidR="005B4948" w:rsidRPr="00A134F6">
        <w:rPr>
          <w:rFonts w:ascii="GHEA Grapalat" w:hAnsi="GHEA Grapalat"/>
          <w:color w:val="000000" w:themeColor="text1"/>
        </w:rPr>
        <w:t>Հիմնականում համապատասխանում է առաջադրված պահանջներին</w:t>
      </w:r>
      <w:r w:rsidR="00B31DC7" w:rsidRPr="00A134F6">
        <w:rPr>
          <w:rFonts w:ascii="GHEA Grapalat" w:hAnsi="GHEA Grapalat"/>
          <w:color w:val="000000" w:themeColor="text1"/>
        </w:rPr>
        <w:t xml:space="preserve">), 7-ից 9-ը՝ </w:t>
      </w:r>
      <w:r w:rsidRPr="00A134F6">
        <w:rPr>
          <w:rFonts w:ascii="GHEA Grapalat" w:hAnsi="GHEA Grapalat"/>
          <w:color w:val="000000" w:themeColor="text1"/>
        </w:rPr>
        <w:t>«Լավ»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B31DC7" w:rsidRPr="00A134F6">
        <w:rPr>
          <w:rFonts w:ascii="GHEA Grapalat" w:hAnsi="GHEA Grapalat" w:cs="Sylfaen"/>
          <w:color w:val="000000" w:themeColor="text1"/>
        </w:rPr>
        <w:t>(</w:t>
      </w:r>
      <w:r w:rsidR="005B4948" w:rsidRPr="00A134F6">
        <w:rPr>
          <w:rFonts w:ascii="GHEA Grapalat" w:hAnsi="GHEA Grapalat"/>
          <w:color w:val="000000" w:themeColor="text1"/>
        </w:rPr>
        <w:t>Ընդհանուր առմամբ է համապատ</w:t>
      </w:r>
      <w:r w:rsidR="005E0332">
        <w:rPr>
          <w:rFonts w:ascii="GHEA Grapalat" w:hAnsi="GHEA Grapalat"/>
          <w:color w:val="000000" w:themeColor="text1"/>
        </w:rPr>
        <w:t>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4-ից 6-ը՝ </w:t>
      </w:r>
      <w:r w:rsidRPr="00A134F6">
        <w:rPr>
          <w:rFonts w:ascii="GHEA Grapalat" w:hAnsi="GHEA Grapalat" w:cs="Sylfaen"/>
          <w:color w:val="000000" w:themeColor="text1"/>
        </w:rPr>
        <w:t>«Միջին»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Որոշ չափով համապատասխա</w:t>
      </w:r>
      <w:r w:rsidR="005E0332">
        <w:rPr>
          <w:rFonts w:ascii="GHEA Grapalat" w:hAnsi="GHEA Grapalat"/>
          <w:color w:val="000000" w:themeColor="text1"/>
        </w:rPr>
        <w:t>նում է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1-ից 3-ը </w:t>
      </w:r>
      <w:r w:rsidRPr="00A134F6">
        <w:rPr>
          <w:rFonts w:ascii="GHEA Grapalat" w:hAnsi="GHEA Grapalat" w:cs="Sylfaen"/>
          <w:color w:val="000000" w:themeColor="text1"/>
        </w:rPr>
        <w:t>«Վատ»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Չի համապատասխանում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>)</w:t>
      </w:r>
      <w:r w:rsidR="00EB41DF" w:rsidRPr="00A134F6">
        <w:rPr>
          <w:rFonts w:ascii="GHEA Grapalat" w:hAnsi="GHEA Grapalat" w:cs="Sylfaen"/>
          <w:color w:val="000000" w:themeColor="text1"/>
        </w:rPr>
        <w:t xml:space="preserve">: </w:t>
      </w:r>
    </w:p>
    <w:p w:rsidR="0099550F" w:rsidRPr="00A134F6" w:rsidRDefault="0099550F" w:rsidP="0099550F">
      <w:pPr>
        <w:pStyle w:val="ListParagraph"/>
        <w:ind w:left="450"/>
        <w:contextualSpacing/>
        <w:jc w:val="both"/>
        <w:rPr>
          <w:rFonts w:ascii="GHEA Grapalat" w:hAnsi="GHEA Grapalat" w:cs="Sylfaen"/>
          <w:color w:val="000000" w:themeColor="text1"/>
        </w:rPr>
      </w:pPr>
    </w:p>
    <w:p w:rsidR="005B4948" w:rsidRPr="00A134F6" w:rsidRDefault="0000199F" w:rsidP="002B3B14">
      <w:pPr>
        <w:pStyle w:val="ListParagraph"/>
        <w:numPr>
          <w:ilvl w:val="0"/>
          <w:numId w:val="5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Հայտերը գնահատվում են ըստ ստորև շարադրված չափանիշների. </w:t>
      </w:r>
    </w:p>
    <w:p w:rsidR="005C7014" w:rsidRPr="00A134F6" w:rsidRDefault="002807A0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</w:rPr>
        <w:t>դ</w:t>
      </w:r>
      <w:r w:rsidR="0000199F" w:rsidRPr="00A134F6">
        <w:rPr>
          <w:rFonts w:ascii="GHEA Grapalat" w:hAnsi="GHEA Grapalat" w:cs="Sylfaen"/>
          <w:color w:val="000000" w:themeColor="text1"/>
        </w:rPr>
        <w:t>րամաշնորհի</w:t>
      </w:r>
      <w:r>
        <w:rPr>
          <w:rFonts w:ascii="GHEA Grapalat" w:hAnsi="GHEA Grapalat" w:cs="Sylfaen"/>
          <w:color w:val="000000" w:themeColor="text1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հատկացման</w:t>
      </w:r>
      <w:r>
        <w:rPr>
          <w:rFonts w:ascii="GHEA Grapalat" w:hAnsi="GHEA Grapalat" w:cs="Sylfaen"/>
          <w:color w:val="000000" w:themeColor="text1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մրցույթ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>ի</w:t>
      </w:r>
      <w:r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00199F" w:rsidRPr="00A134F6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ամբողջականությունը, </w:t>
      </w:r>
    </w:p>
    <w:p w:rsidR="005C7014" w:rsidRPr="00A134F6" w:rsidRDefault="0000199F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</w:rPr>
        <w:t>դրամաշնորհի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հատկացման</w:t>
      </w:r>
      <w:r w:rsidR="002807A0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մրցույթ</w:t>
      </w:r>
      <w:r w:rsidRPr="00A134F6">
        <w:rPr>
          <w:rFonts w:ascii="GHEA Grapalat" w:hAnsi="GHEA Grapalat" w:cs="Sylfaen"/>
          <w:color w:val="000000" w:themeColor="text1"/>
          <w:lang w:val="ru-RU"/>
        </w:rPr>
        <w:t>ի</w:t>
      </w:r>
      <w:r w:rsidR="002807A0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A134F6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համապատասխանությունը հայտի պահանջներին, </w:t>
      </w:r>
    </w:p>
    <w:p w:rsidR="005C7014" w:rsidRPr="0051543C" w:rsidRDefault="0000199F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Times New Roman"/>
          <w:color w:val="000000" w:themeColor="text1"/>
        </w:rPr>
        <w:t>հայտատուի</w:t>
      </w:r>
      <w:r w:rsidR="002807A0">
        <w:rPr>
          <w:rFonts w:ascii="GHEA Grapalat" w:hAnsi="GHEA Grapalat" w:cs="Times New Roman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  <w:lang w:val="af-ZA"/>
        </w:rPr>
        <w:t xml:space="preserve">կողմից վտանգների ճիշտ գնահատման և </w:t>
      </w:r>
      <w:r w:rsidR="000C4D16">
        <w:rPr>
          <w:rFonts w:ascii="GHEA Grapalat" w:hAnsi="GHEA Grapalat"/>
          <w:color w:val="000000" w:themeColor="text1"/>
        </w:rPr>
        <w:t>աղետների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</w:rPr>
        <w:t>ռիսկի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</w:rPr>
        <w:t>նվազեցմանն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</w:rPr>
        <w:t>ուղղված</w:t>
      </w:r>
      <w:r w:rsidR="002807A0">
        <w:rPr>
          <w:rFonts w:ascii="GHEA Grapalat" w:hAnsi="GHEA Grapalat"/>
          <w:color w:val="000000" w:themeColor="text1"/>
        </w:rPr>
        <w:t xml:space="preserve"> մ</w:t>
      </w:r>
      <w:r w:rsidR="000C4D16">
        <w:rPr>
          <w:rFonts w:ascii="GHEA Grapalat" w:hAnsi="GHEA Grapalat"/>
          <w:color w:val="000000" w:themeColor="text1"/>
        </w:rPr>
        <w:t>իջոցառումների</w:t>
      </w:r>
      <w:r w:rsidR="002807A0">
        <w:rPr>
          <w:rFonts w:ascii="GHEA Grapalat" w:hAnsi="GHEA Grapalat"/>
          <w:color w:val="000000" w:themeColor="text1"/>
        </w:rPr>
        <w:t xml:space="preserve"> </w:t>
      </w:r>
      <w:r w:rsidR="000C4D16">
        <w:rPr>
          <w:rFonts w:ascii="GHEA Grapalat" w:hAnsi="GHEA Grapalat"/>
          <w:color w:val="000000" w:themeColor="text1"/>
        </w:rPr>
        <w:t>համապատասխանությունը</w:t>
      </w:r>
      <w:r w:rsidR="000D5E12">
        <w:rPr>
          <w:rFonts w:ascii="GHEA Grapalat" w:hAnsi="GHEA Grapalat"/>
          <w:color w:val="000000" w:themeColor="text1"/>
          <w:lang w:val="hy-AM"/>
        </w:rPr>
        <w:t>,</w:t>
      </w:r>
    </w:p>
    <w:p w:rsidR="0051543C" w:rsidRPr="00FC0AC8" w:rsidRDefault="008A2B53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C0AC8">
        <w:rPr>
          <w:rFonts w:ascii="GHEA Grapalat" w:hAnsi="GHEA Grapalat" w:cs="Sylfaen"/>
          <w:color w:val="000000" w:themeColor="text1"/>
          <w:lang w:val="af-ZA"/>
        </w:rPr>
        <w:t>հայտատուի կողմից մշակված աղետների ռիսկի կառավարման պլանների իրականացմանն ուղղված միջոցառումերը հիմնավորված են,  համապատասխանում են սահմանված նպատակներին</w:t>
      </w:r>
      <w:r w:rsidR="008D05C9" w:rsidRPr="00FC0AC8">
        <w:rPr>
          <w:rFonts w:ascii="GHEA Grapalat" w:hAnsi="GHEA Grapalat" w:cs="Sylfaen"/>
          <w:color w:val="000000" w:themeColor="text1"/>
          <w:lang w:val="af-ZA"/>
        </w:rPr>
        <w:t>,</w:t>
      </w:r>
    </w:p>
    <w:p w:rsidR="008D05C9" w:rsidRPr="00FC0AC8" w:rsidRDefault="008D05C9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C0AC8">
        <w:rPr>
          <w:rFonts w:ascii="GHEA Grapalat" w:hAnsi="GHEA Grapalat" w:cs="Sylfaen"/>
          <w:color w:val="000000" w:themeColor="text1"/>
          <w:lang w:val="af-ZA"/>
        </w:rPr>
        <w:t>իրականացվելիք միջոցառումն</w:t>
      </w:r>
      <w:r w:rsidR="00563293" w:rsidRPr="00FC0AC8">
        <w:rPr>
          <w:rFonts w:ascii="GHEA Grapalat" w:hAnsi="GHEA Grapalat" w:cs="Sylfaen"/>
          <w:color w:val="000000" w:themeColor="text1"/>
          <w:lang w:val="af-ZA"/>
        </w:rPr>
        <w:t>երի կատարմանն ուղղված գործողություն</w:t>
      </w:r>
      <w:r w:rsidRPr="00FC0AC8">
        <w:rPr>
          <w:rFonts w:ascii="GHEA Grapalat" w:hAnsi="GHEA Grapalat" w:cs="Sylfaen"/>
          <w:color w:val="000000" w:themeColor="text1"/>
          <w:lang w:val="af-ZA"/>
        </w:rPr>
        <w:t>ների նկարագիրը մանրամ</w:t>
      </w:r>
      <w:r w:rsidR="00312EA4" w:rsidRPr="00FC0AC8">
        <w:rPr>
          <w:rFonts w:ascii="GHEA Grapalat" w:hAnsi="GHEA Grapalat" w:cs="Sylfaen"/>
          <w:color w:val="000000" w:themeColor="text1"/>
          <w:lang w:val="af-ZA"/>
        </w:rPr>
        <w:t>ա</w:t>
      </w:r>
      <w:r w:rsidRPr="00FC0AC8">
        <w:rPr>
          <w:rFonts w:ascii="GHEA Grapalat" w:hAnsi="GHEA Grapalat" w:cs="Sylfaen"/>
          <w:color w:val="000000" w:themeColor="text1"/>
          <w:lang w:val="af-ZA"/>
        </w:rPr>
        <w:t>սն է և հստակ,</w:t>
      </w:r>
    </w:p>
    <w:p w:rsidR="008D05C9" w:rsidRPr="00FC0AC8" w:rsidRDefault="008D05C9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C0AC8">
        <w:rPr>
          <w:rFonts w:ascii="GHEA Grapalat" w:hAnsi="GHEA Grapalat" w:cs="Sylfaen"/>
          <w:color w:val="000000" w:themeColor="text1"/>
          <w:lang w:val="af-ZA"/>
        </w:rPr>
        <w:t xml:space="preserve">նախանշված միջոցառումներից </w:t>
      </w:r>
      <w:r w:rsidR="00E20572" w:rsidRPr="00FC0AC8">
        <w:rPr>
          <w:rFonts w:ascii="GHEA Grapalat" w:hAnsi="GHEA Grapalat" w:cs="Sylfaen"/>
          <w:color w:val="000000" w:themeColor="text1"/>
          <w:lang w:val="af-ZA"/>
        </w:rPr>
        <w:t>ակնկալվող արդյունքները չափելի են, իրատեսական</w:t>
      </w:r>
      <w:r w:rsidRPr="00FC0AC8">
        <w:rPr>
          <w:rFonts w:ascii="GHEA Grapalat" w:hAnsi="GHEA Grapalat" w:cs="Sylfaen"/>
          <w:color w:val="000000" w:themeColor="text1"/>
          <w:lang w:val="af-ZA"/>
        </w:rPr>
        <w:t xml:space="preserve"> և համապատաս</w:t>
      </w:r>
      <w:r w:rsidR="0014004C" w:rsidRPr="00FC0AC8">
        <w:rPr>
          <w:rFonts w:ascii="GHEA Grapalat" w:hAnsi="GHEA Grapalat" w:cs="Sylfaen"/>
          <w:color w:val="000000" w:themeColor="text1"/>
          <w:lang w:val="af-ZA"/>
        </w:rPr>
        <w:t>խանում են սահմանված նպատակներին,</w:t>
      </w:r>
    </w:p>
    <w:p w:rsidR="00C779BB" w:rsidRPr="00FC0AC8" w:rsidRDefault="00F87EB5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C0AC8">
        <w:rPr>
          <w:rFonts w:ascii="GHEA Grapalat" w:hAnsi="GHEA Grapalat" w:cs="Times New Roman"/>
          <w:color w:val="000000" w:themeColor="text1"/>
          <w:lang w:val="hy-AM"/>
        </w:rPr>
        <w:t>հ</w:t>
      </w:r>
      <w:r w:rsidR="0000199F" w:rsidRPr="00FC0AC8">
        <w:rPr>
          <w:rFonts w:ascii="GHEA Grapalat" w:hAnsi="GHEA Grapalat" w:cs="Times New Roman"/>
          <w:color w:val="000000" w:themeColor="text1"/>
        </w:rPr>
        <w:t>այտատուի</w:t>
      </w:r>
      <w:r w:rsidR="002807A0" w:rsidRPr="00FC0AC8">
        <w:rPr>
          <w:rFonts w:ascii="GHEA Grapalat" w:hAnsi="GHEA Grapalat" w:cs="Times New Roman"/>
          <w:color w:val="000000" w:themeColor="text1"/>
        </w:rPr>
        <w:t xml:space="preserve"> </w:t>
      </w:r>
      <w:r w:rsidR="0000199F" w:rsidRPr="00FC0AC8">
        <w:rPr>
          <w:rFonts w:ascii="GHEA Grapalat" w:hAnsi="GHEA Grapalat"/>
          <w:color w:val="000000" w:themeColor="text1"/>
        </w:rPr>
        <w:t>կողմից</w:t>
      </w:r>
      <w:r w:rsidR="002807A0" w:rsidRPr="00FC0AC8">
        <w:rPr>
          <w:rFonts w:ascii="GHEA Grapalat" w:hAnsi="GHEA Grapalat"/>
          <w:color w:val="000000" w:themeColor="text1"/>
        </w:rPr>
        <w:t xml:space="preserve"> </w:t>
      </w:r>
      <w:r w:rsidR="000C4D16" w:rsidRPr="00FC0AC8">
        <w:rPr>
          <w:rFonts w:ascii="GHEA Grapalat" w:hAnsi="GHEA Grapalat" w:cs="Sylfaen"/>
          <w:color w:val="000000" w:themeColor="text1"/>
        </w:rPr>
        <w:t>մշակված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0C4D16" w:rsidRPr="00FC0AC8">
        <w:rPr>
          <w:rFonts w:ascii="GHEA Grapalat" w:hAnsi="GHEA Grapalat" w:cs="Sylfaen"/>
          <w:color w:val="000000" w:themeColor="text1"/>
        </w:rPr>
        <w:t>աղետների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0C4D16" w:rsidRPr="00FC0AC8">
        <w:rPr>
          <w:rFonts w:ascii="GHEA Grapalat" w:hAnsi="GHEA Grapalat" w:cs="Sylfaen"/>
          <w:color w:val="000000" w:themeColor="text1"/>
        </w:rPr>
        <w:t>ռիսկի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0C4D16" w:rsidRPr="00FC0AC8">
        <w:rPr>
          <w:rFonts w:ascii="GHEA Grapalat" w:hAnsi="GHEA Grapalat" w:cs="Sylfaen"/>
          <w:color w:val="000000" w:themeColor="text1"/>
        </w:rPr>
        <w:t>կառավարման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0C4D16" w:rsidRPr="00FC0AC8">
        <w:rPr>
          <w:rFonts w:ascii="GHEA Grapalat" w:hAnsi="GHEA Grapalat" w:cs="Sylfaen"/>
          <w:color w:val="000000" w:themeColor="text1"/>
        </w:rPr>
        <w:t>պլանների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0C4D16" w:rsidRPr="00FC0AC8">
        <w:rPr>
          <w:rFonts w:ascii="GHEA Grapalat" w:hAnsi="GHEA Grapalat" w:cs="Sylfaen"/>
          <w:color w:val="000000" w:themeColor="text1"/>
        </w:rPr>
        <w:t>իրականացմանն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0C4D16" w:rsidRPr="00FC0AC8">
        <w:rPr>
          <w:rFonts w:ascii="GHEA Grapalat" w:hAnsi="GHEA Grapalat" w:cs="Sylfaen"/>
          <w:color w:val="000000" w:themeColor="text1"/>
        </w:rPr>
        <w:t>ուղղված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0C4D16" w:rsidRPr="00FC0AC8">
        <w:rPr>
          <w:rFonts w:ascii="GHEA Grapalat" w:hAnsi="GHEA Grapalat" w:cs="Sylfaen"/>
          <w:color w:val="000000" w:themeColor="text1"/>
        </w:rPr>
        <w:t>միջոցառ</w:t>
      </w:r>
      <w:r w:rsidR="00774AA0" w:rsidRPr="00FC0AC8">
        <w:rPr>
          <w:rFonts w:ascii="GHEA Grapalat" w:hAnsi="GHEA Grapalat" w:cs="Sylfaen"/>
          <w:color w:val="000000" w:themeColor="text1"/>
        </w:rPr>
        <w:t>ումներ</w:t>
      </w:r>
      <w:r w:rsidR="002807A0" w:rsidRPr="00FC0AC8">
        <w:rPr>
          <w:rFonts w:ascii="GHEA Grapalat" w:hAnsi="GHEA Grapalat" w:cs="Sylfaen"/>
          <w:color w:val="000000" w:themeColor="text1"/>
        </w:rPr>
        <w:t>ու</w:t>
      </w:r>
      <w:r w:rsidR="00774AA0" w:rsidRPr="00FC0AC8">
        <w:rPr>
          <w:rFonts w:ascii="GHEA Grapalat" w:hAnsi="GHEA Grapalat" w:cs="Sylfaen"/>
          <w:color w:val="000000" w:themeColor="text1"/>
        </w:rPr>
        <w:t>մ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774AA0" w:rsidRPr="00FC0AC8">
        <w:rPr>
          <w:rFonts w:ascii="GHEA Grapalat" w:hAnsi="GHEA Grapalat" w:cs="Sylfaen"/>
          <w:color w:val="000000" w:themeColor="text1"/>
        </w:rPr>
        <w:t>հաշմանդամություն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774AA0" w:rsidRPr="00FC0AC8">
        <w:rPr>
          <w:rFonts w:ascii="GHEA Grapalat" w:hAnsi="GHEA Grapalat" w:cs="Sylfaen"/>
          <w:color w:val="000000" w:themeColor="text1"/>
        </w:rPr>
        <w:t>ունեցող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774AA0" w:rsidRPr="00FC0AC8">
        <w:rPr>
          <w:rFonts w:ascii="GHEA Grapalat" w:hAnsi="GHEA Grapalat" w:cs="Sylfaen"/>
          <w:color w:val="000000" w:themeColor="text1"/>
        </w:rPr>
        <w:t>անձանց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774AA0" w:rsidRPr="00FC0AC8">
        <w:rPr>
          <w:rFonts w:ascii="GHEA Grapalat" w:hAnsi="GHEA Grapalat" w:cs="Sylfaen"/>
          <w:color w:val="000000" w:themeColor="text1"/>
        </w:rPr>
        <w:t>կարիքների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774AA0" w:rsidRPr="00FC0AC8">
        <w:rPr>
          <w:rFonts w:ascii="GHEA Grapalat" w:hAnsi="GHEA Grapalat" w:cs="Sylfaen"/>
          <w:color w:val="000000" w:themeColor="text1"/>
        </w:rPr>
        <w:t>գնահատման</w:t>
      </w:r>
      <w:r w:rsidR="002807A0" w:rsidRPr="00FC0AC8">
        <w:rPr>
          <w:rFonts w:ascii="GHEA Grapalat" w:hAnsi="GHEA Grapalat" w:cs="Sylfaen"/>
          <w:color w:val="000000" w:themeColor="text1"/>
        </w:rPr>
        <w:t xml:space="preserve"> </w:t>
      </w:r>
      <w:r w:rsidR="00774AA0" w:rsidRPr="00FC0AC8">
        <w:rPr>
          <w:rFonts w:ascii="GHEA Grapalat" w:hAnsi="GHEA Grapalat" w:cs="Sylfaen"/>
          <w:color w:val="000000" w:themeColor="text1"/>
        </w:rPr>
        <w:t>առկայությունը</w:t>
      </w:r>
      <w:r w:rsidR="000D5E12" w:rsidRPr="00FC0AC8">
        <w:rPr>
          <w:rFonts w:ascii="GHEA Grapalat" w:hAnsi="GHEA Grapalat" w:cs="Sylfaen"/>
          <w:color w:val="000000" w:themeColor="text1"/>
          <w:lang w:val="hy-AM"/>
        </w:rPr>
        <w:t>,</w:t>
      </w:r>
    </w:p>
    <w:p w:rsidR="005C7014" w:rsidRPr="00FC0AC8" w:rsidRDefault="0000199F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C0AC8">
        <w:rPr>
          <w:rFonts w:ascii="GHEA Grapalat" w:hAnsi="GHEA Grapalat" w:cs="Times New Roman"/>
          <w:color w:val="000000" w:themeColor="text1"/>
        </w:rPr>
        <w:t>հ</w:t>
      </w:r>
      <w:r w:rsidRPr="00FC0AC8">
        <w:rPr>
          <w:rFonts w:ascii="GHEA Grapalat" w:hAnsi="GHEA Grapalat"/>
          <w:color w:val="000000" w:themeColor="text1"/>
        </w:rPr>
        <w:t>այտատուի</w:t>
      </w:r>
      <w:r w:rsidR="002807A0" w:rsidRPr="00FC0AC8">
        <w:rPr>
          <w:rFonts w:ascii="GHEA Grapalat" w:hAnsi="GHEA Grapalat"/>
          <w:color w:val="000000" w:themeColor="text1"/>
        </w:rPr>
        <w:t xml:space="preserve"> </w:t>
      </w:r>
      <w:r w:rsidRPr="00FC0AC8">
        <w:rPr>
          <w:rFonts w:ascii="GHEA Grapalat" w:hAnsi="GHEA Grapalat"/>
          <w:color w:val="000000" w:themeColor="text1"/>
        </w:rPr>
        <w:t>ներկայացրած</w:t>
      </w:r>
      <w:r w:rsidR="002807A0" w:rsidRPr="00FC0AC8">
        <w:rPr>
          <w:rFonts w:ascii="GHEA Grapalat" w:hAnsi="GHEA Grapalat"/>
          <w:color w:val="000000" w:themeColor="text1"/>
        </w:rPr>
        <w:t xml:space="preserve"> </w:t>
      </w:r>
      <w:r w:rsidRPr="00FC0AC8">
        <w:rPr>
          <w:rFonts w:ascii="GHEA Grapalat" w:hAnsi="GHEA Grapalat"/>
          <w:color w:val="000000" w:themeColor="text1"/>
        </w:rPr>
        <w:t>ծրագրի</w:t>
      </w:r>
      <w:r w:rsidR="002807A0" w:rsidRPr="00FC0AC8">
        <w:rPr>
          <w:rFonts w:ascii="GHEA Grapalat" w:hAnsi="GHEA Grapalat"/>
          <w:color w:val="000000" w:themeColor="text1"/>
        </w:rPr>
        <w:t xml:space="preserve"> </w:t>
      </w:r>
      <w:r w:rsidRPr="00FC0AC8">
        <w:rPr>
          <w:rFonts w:ascii="GHEA Grapalat" w:hAnsi="GHEA Grapalat"/>
          <w:color w:val="000000" w:themeColor="text1"/>
        </w:rPr>
        <w:t>համապատասխանությունը</w:t>
      </w:r>
      <w:r w:rsidR="002807A0" w:rsidRPr="00FC0AC8">
        <w:rPr>
          <w:rFonts w:ascii="GHEA Grapalat" w:hAnsi="GHEA Grapalat"/>
          <w:color w:val="000000" w:themeColor="text1"/>
        </w:rPr>
        <w:t xml:space="preserve"> </w:t>
      </w:r>
      <w:r w:rsidRPr="00FC0AC8">
        <w:rPr>
          <w:rFonts w:ascii="GHEA Grapalat" w:hAnsi="GHEA Grapalat"/>
          <w:color w:val="000000" w:themeColor="text1"/>
        </w:rPr>
        <w:t>Ծրագրի</w:t>
      </w:r>
      <w:r w:rsidR="002807A0" w:rsidRPr="00FC0AC8">
        <w:rPr>
          <w:rFonts w:ascii="GHEA Grapalat" w:hAnsi="GHEA Grapalat"/>
          <w:color w:val="000000" w:themeColor="text1"/>
        </w:rPr>
        <w:t xml:space="preserve"> </w:t>
      </w:r>
      <w:r w:rsidRPr="00FC0AC8">
        <w:rPr>
          <w:rFonts w:ascii="GHEA Grapalat" w:hAnsi="GHEA Grapalat"/>
          <w:color w:val="000000" w:themeColor="text1"/>
        </w:rPr>
        <w:t>նպատակին</w:t>
      </w:r>
      <w:r w:rsidR="002807A0" w:rsidRPr="00FC0AC8">
        <w:rPr>
          <w:rFonts w:ascii="GHEA Grapalat" w:hAnsi="GHEA Grapalat"/>
          <w:color w:val="000000" w:themeColor="text1"/>
        </w:rPr>
        <w:t xml:space="preserve"> </w:t>
      </w:r>
      <w:r w:rsidRPr="00FC0AC8">
        <w:rPr>
          <w:rFonts w:ascii="GHEA Grapalat" w:hAnsi="GHEA Grapalat"/>
          <w:color w:val="000000" w:themeColor="text1"/>
        </w:rPr>
        <w:t>ու</w:t>
      </w:r>
      <w:r w:rsidR="002807A0" w:rsidRPr="00FC0AC8">
        <w:rPr>
          <w:rFonts w:ascii="GHEA Grapalat" w:hAnsi="GHEA Grapalat"/>
          <w:color w:val="000000" w:themeColor="text1"/>
        </w:rPr>
        <w:t xml:space="preserve"> </w:t>
      </w:r>
      <w:r w:rsidRPr="00FC0AC8">
        <w:rPr>
          <w:rFonts w:ascii="GHEA Grapalat" w:hAnsi="GHEA Grapalat"/>
          <w:color w:val="000000" w:themeColor="text1"/>
        </w:rPr>
        <w:t>առաջադրված</w:t>
      </w:r>
      <w:r w:rsidR="002807A0" w:rsidRPr="00FC0AC8">
        <w:rPr>
          <w:rFonts w:ascii="GHEA Grapalat" w:hAnsi="GHEA Grapalat"/>
          <w:color w:val="000000" w:themeColor="text1"/>
        </w:rPr>
        <w:t xml:space="preserve"> </w:t>
      </w:r>
      <w:r w:rsidRPr="00FC0AC8">
        <w:rPr>
          <w:rFonts w:ascii="GHEA Grapalat" w:hAnsi="GHEA Grapalat"/>
          <w:color w:val="000000" w:themeColor="text1"/>
        </w:rPr>
        <w:t>միջոցառումներին</w:t>
      </w:r>
      <w:r w:rsidRPr="00FC0AC8">
        <w:rPr>
          <w:rFonts w:ascii="GHEA Grapalat" w:hAnsi="GHEA Grapalat"/>
          <w:color w:val="000000" w:themeColor="text1"/>
          <w:lang w:val="af-ZA"/>
        </w:rPr>
        <w:t>,</w:t>
      </w:r>
    </w:p>
    <w:p w:rsidR="005C7014" w:rsidRPr="00D43F49" w:rsidRDefault="0000199F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C0AC8">
        <w:rPr>
          <w:rFonts w:ascii="GHEA Grapalat" w:hAnsi="GHEA Grapalat" w:cs="Arial"/>
          <w:color w:val="000000" w:themeColor="text1"/>
        </w:rPr>
        <w:t>հայտատուի</w:t>
      </w:r>
      <w:r w:rsidR="002807A0" w:rsidRPr="00FC0AC8">
        <w:rPr>
          <w:rFonts w:ascii="GHEA Grapalat" w:hAnsi="GHEA Grapalat" w:cs="Arial"/>
          <w:color w:val="000000" w:themeColor="text1"/>
        </w:rPr>
        <w:t xml:space="preserve"> </w:t>
      </w:r>
      <w:r w:rsidRPr="00FC0AC8">
        <w:rPr>
          <w:rFonts w:ascii="GHEA Grapalat" w:hAnsi="GHEA Grapalat" w:cs="Arial"/>
          <w:color w:val="000000" w:themeColor="text1"/>
        </w:rPr>
        <w:t>ներկայացրած</w:t>
      </w:r>
      <w:r w:rsidR="002807A0" w:rsidRPr="00FC0AC8">
        <w:rPr>
          <w:rFonts w:ascii="GHEA Grapalat" w:hAnsi="GHEA Grapalat" w:cs="Arial"/>
          <w:color w:val="000000" w:themeColor="text1"/>
        </w:rPr>
        <w:t xml:space="preserve"> </w:t>
      </w:r>
      <w:r w:rsidRPr="00FC0AC8">
        <w:rPr>
          <w:rFonts w:ascii="GHEA Grapalat" w:hAnsi="GHEA Grapalat" w:cs="Arial"/>
          <w:color w:val="000000" w:themeColor="text1"/>
        </w:rPr>
        <w:t>Ծախսերի</w:t>
      </w:r>
      <w:r w:rsidR="002807A0" w:rsidRPr="00FC0AC8">
        <w:rPr>
          <w:rFonts w:ascii="GHEA Grapalat" w:hAnsi="GHEA Grapalat" w:cs="Arial"/>
          <w:color w:val="000000" w:themeColor="text1"/>
        </w:rPr>
        <w:t xml:space="preserve"> </w:t>
      </w:r>
      <w:r w:rsidRPr="00FC0AC8">
        <w:rPr>
          <w:rFonts w:ascii="GHEA Grapalat" w:hAnsi="GHEA Grapalat" w:cs="Arial"/>
          <w:color w:val="000000" w:themeColor="text1"/>
        </w:rPr>
        <w:t>նախահաշիվը</w:t>
      </w:r>
      <w:r w:rsidRPr="00FC0AC8">
        <w:rPr>
          <w:rFonts w:ascii="GHEA Grapalat" w:hAnsi="GHEA Grapalat" w:cs="Calibri"/>
          <w:color w:val="000000" w:themeColor="text1"/>
          <w:lang w:val="af-ZA"/>
        </w:rPr>
        <w:t xml:space="preserve"> (</w:t>
      </w:r>
      <w:r w:rsidR="00F87EB5" w:rsidRPr="00FC0AC8">
        <w:rPr>
          <w:rFonts w:ascii="GHEA Grapalat" w:hAnsi="GHEA Grapalat" w:cs="Arial"/>
          <w:color w:val="000000" w:themeColor="text1"/>
          <w:lang w:val="hy-AM"/>
        </w:rPr>
        <w:t>Հ</w:t>
      </w:r>
      <w:r w:rsidRPr="00FC0AC8">
        <w:rPr>
          <w:rFonts w:ascii="GHEA Grapalat" w:hAnsi="GHEA Grapalat" w:cs="Arial"/>
          <w:color w:val="000000" w:themeColor="text1"/>
        </w:rPr>
        <w:t>ավելված</w:t>
      </w:r>
      <w:r w:rsidRPr="00FC0AC8">
        <w:rPr>
          <w:rFonts w:ascii="GHEA Grapalat" w:hAnsi="GHEA Grapalat" w:cs="Calibri"/>
          <w:color w:val="000000" w:themeColor="text1"/>
          <w:lang w:val="af-ZA"/>
        </w:rPr>
        <w:t xml:space="preserve"> 1)</w:t>
      </w:r>
      <w:r w:rsidR="00F87EB5" w:rsidRPr="00FC0AC8">
        <w:rPr>
          <w:rFonts w:ascii="GHEA Grapalat" w:hAnsi="GHEA Grapalat" w:cs="Calibri"/>
          <w:color w:val="000000" w:themeColor="text1"/>
          <w:lang w:val="hy-AM"/>
        </w:rPr>
        <w:t>,</w:t>
      </w:r>
    </w:p>
    <w:p w:rsidR="00D43F49" w:rsidRPr="00F57ED7" w:rsidRDefault="00D43F49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57ED7">
        <w:rPr>
          <w:rFonts w:ascii="GHEA Grapalat" w:hAnsi="GHEA Grapalat" w:cs="Calibri"/>
          <w:color w:val="000000" w:themeColor="text1"/>
        </w:rPr>
        <w:t>ծրագրի շարունակականության պլանի հիմնավորումը,</w:t>
      </w:r>
    </w:p>
    <w:p w:rsidR="00D43F49" w:rsidRPr="00F57ED7" w:rsidRDefault="00D43F49" w:rsidP="003415DB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F57ED7">
        <w:rPr>
          <w:rFonts w:ascii="GHEA Grapalat" w:hAnsi="GHEA Grapalat" w:cs="Sylfaen"/>
          <w:color w:val="000000" w:themeColor="text1"/>
          <w:lang w:val="af-ZA"/>
        </w:rPr>
        <w:t>ծրագրից</w:t>
      </w:r>
      <w:r w:rsidR="00175E54" w:rsidRPr="00F57ED7">
        <w:rPr>
          <w:rFonts w:ascii="GHEA Grapalat" w:hAnsi="GHEA Grapalat" w:cs="Sylfaen"/>
          <w:color w:val="000000" w:themeColor="text1"/>
          <w:lang w:val="af-ZA"/>
        </w:rPr>
        <w:t xml:space="preserve"> օ</w:t>
      </w:r>
      <w:r w:rsidR="00666E9D" w:rsidRPr="00F57ED7">
        <w:rPr>
          <w:rFonts w:ascii="GHEA Grapalat" w:hAnsi="GHEA Grapalat" w:cs="Sylfaen"/>
          <w:color w:val="000000" w:themeColor="text1"/>
          <w:lang w:val="af-ZA"/>
        </w:rPr>
        <w:t xml:space="preserve">գտվող </w:t>
      </w:r>
      <w:r w:rsidR="00931355" w:rsidRPr="00F57E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66E9D" w:rsidRPr="00F57ED7">
        <w:rPr>
          <w:rFonts w:ascii="GHEA Grapalat" w:hAnsi="GHEA Grapalat" w:cs="Sylfaen"/>
          <w:color w:val="000000" w:themeColor="text1"/>
          <w:lang w:val="af-ZA"/>
        </w:rPr>
        <w:t>շահա</w:t>
      </w:r>
      <w:r w:rsidR="00C452CF" w:rsidRPr="00F57ED7">
        <w:rPr>
          <w:rFonts w:ascii="GHEA Grapalat" w:hAnsi="GHEA Grapalat" w:cs="Sylfaen"/>
          <w:color w:val="000000" w:themeColor="text1"/>
          <w:lang w:val="af-ZA"/>
        </w:rPr>
        <w:t>ռուների</w:t>
      </w:r>
      <w:r w:rsidR="00E9361E">
        <w:rPr>
          <w:rFonts w:ascii="GHEA Grapalat" w:hAnsi="GHEA Grapalat" w:cs="Sylfaen"/>
          <w:color w:val="000000" w:themeColor="text1"/>
        </w:rPr>
        <w:t xml:space="preserve"> </w:t>
      </w:r>
      <w:r w:rsidR="00C452CF" w:rsidRPr="00F57ED7">
        <w:rPr>
          <w:rFonts w:ascii="GHEA Grapalat" w:hAnsi="GHEA Grapalat" w:cs="Sylfaen"/>
          <w:color w:val="000000" w:themeColor="text1"/>
          <w:lang w:val="af-ZA"/>
        </w:rPr>
        <w:t xml:space="preserve">(ուսուցչական և վարչական կազմի ու աշակերտների)  </w:t>
      </w:r>
      <w:r w:rsidRPr="00F57ED7">
        <w:rPr>
          <w:rFonts w:ascii="GHEA Grapalat" w:hAnsi="GHEA Grapalat" w:cs="Sylfaen"/>
          <w:color w:val="000000" w:themeColor="text1"/>
          <w:lang w:val="af-ZA"/>
        </w:rPr>
        <w:t>բացարձակ թիվը,</w:t>
      </w:r>
    </w:p>
    <w:p w:rsidR="00A84540" w:rsidRPr="00A84540" w:rsidRDefault="00FC0648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>ուսումնական հաստատության</w:t>
      </w:r>
      <w:r w:rsidR="00D43F49" w:rsidRPr="00F57ED7">
        <w:rPr>
          <w:rFonts w:ascii="GHEA Grapalat" w:hAnsi="GHEA Grapalat" w:cs="Sylfaen"/>
          <w:color w:val="000000" w:themeColor="text1"/>
          <w:lang w:val="af-ZA"/>
        </w:rPr>
        <w:t xml:space="preserve"> շահակիցների կողմից ոչ ֆինանսական միջոցների տրամադրման ծավալը,</w:t>
      </w:r>
      <w:r w:rsidR="00A84540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D43F49" w:rsidRPr="00F57ED7" w:rsidRDefault="00FC0648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</w:rPr>
        <w:t xml:space="preserve">ուսումնական հաստատության </w:t>
      </w:r>
      <w:r w:rsidR="00A84540">
        <w:rPr>
          <w:rFonts w:ascii="GHEA Grapalat" w:hAnsi="GHEA Grapalat" w:cs="Sylfaen"/>
          <w:color w:val="000000" w:themeColor="text1"/>
        </w:rPr>
        <w:t>վ</w:t>
      </w:r>
      <w:r w:rsidR="00602B2B" w:rsidRPr="00F57ED7">
        <w:rPr>
          <w:rFonts w:ascii="GHEA Grapalat" w:hAnsi="GHEA Grapalat" w:cs="Sylfaen"/>
          <w:color w:val="000000" w:themeColor="text1"/>
          <w:lang w:val="hy-AM"/>
        </w:rPr>
        <w:t>արչական և ուսուցչական կազմի ու աշակերտների</w:t>
      </w:r>
      <w:r w:rsidR="00A84540">
        <w:rPr>
          <w:rFonts w:ascii="GHEA Grapalat" w:hAnsi="GHEA Grapalat" w:cs="Sylfaen"/>
          <w:color w:val="000000" w:themeColor="text1"/>
        </w:rPr>
        <w:t>,</w:t>
      </w:r>
      <w:r>
        <w:rPr>
          <w:rFonts w:ascii="GHEA Grapalat" w:hAnsi="GHEA Grapalat" w:cs="Sylfaen"/>
          <w:color w:val="000000" w:themeColor="text1"/>
        </w:rPr>
        <w:t xml:space="preserve"> </w:t>
      </w:r>
      <w:r w:rsidR="00A84540">
        <w:rPr>
          <w:rFonts w:ascii="GHEA Grapalat" w:hAnsi="GHEA Grapalat" w:cs="Sylfaen"/>
          <w:color w:val="000000" w:themeColor="text1"/>
        </w:rPr>
        <w:t>ինչպես նաև շահակիցների (ծնողների)</w:t>
      </w:r>
      <w:r w:rsidR="00602B2B" w:rsidRPr="00F57ED7">
        <w:rPr>
          <w:rFonts w:ascii="GHEA Grapalat" w:hAnsi="GHEA Grapalat" w:cs="Sylfaen"/>
          <w:color w:val="000000" w:themeColor="text1"/>
          <w:lang w:val="hy-AM"/>
        </w:rPr>
        <w:t xml:space="preserve"> կարողությունների զարգացմանն ուղղված գործողությունները</w:t>
      </w:r>
      <w:r w:rsidR="00F57ED7" w:rsidRPr="00F57ED7">
        <w:rPr>
          <w:rFonts w:ascii="GHEA Grapalat" w:hAnsi="GHEA Grapalat" w:cs="Sylfaen"/>
          <w:color w:val="000000" w:themeColor="text1"/>
          <w:lang w:val="hy-AM"/>
        </w:rPr>
        <w:t>,</w:t>
      </w:r>
    </w:p>
    <w:p w:rsidR="005C7014" w:rsidRPr="00F57ED7" w:rsidRDefault="0000199F" w:rsidP="002B3B14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000000" w:themeColor="text1"/>
        </w:rPr>
      </w:pPr>
      <w:r w:rsidRPr="00F57ED7">
        <w:rPr>
          <w:rFonts w:ascii="GHEA Grapalat" w:hAnsi="GHEA Grapalat" w:cs="Arial"/>
          <w:color w:val="000000" w:themeColor="text1"/>
        </w:rPr>
        <w:t>միջոցառումները</w:t>
      </w:r>
      <w:r w:rsidRPr="00F57ED7">
        <w:rPr>
          <w:rFonts w:ascii="GHEA Grapalat" w:hAnsi="GHEA Grapalat" w:cs="Calibri"/>
          <w:color w:val="000000" w:themeColor="text1"/>
        </w:rPr>
        <w:t xml:space="preserve"> (</w:t>
      </w:r>
      <w:r w:rsidRPr="00F57ED7">
        <w:rPr>
          <w:rFonts w:ascii="GHEA Grapalat" w:hAnsi="GHEA Grapalat" w:cs="Arial"/>
          <w:color w:val="000000" w:themeColor="text1"/>
        </w:rPr>
        <w:t>Հավելված</w:t>
      </w:r>
      <w:r w:rsidR="008F7EA4" w:rsidRPr="00F57ED7">
        <w:rPr>
          <w:rFonts w:ascii="GHEA Grapalat" w:hAnsi="GHEA Grapalat" w:cs="Calibri"/>
          <w:color w:val="000000" w:themeColor="text1"/>
        </w:rPr>
        <w:t xml:space="preserve"> 2</w:t>
      </w:r>
      <w:r w:rsidR="008F7EA4" w:rsidRPr="00F57ED7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="001D38DC" w:rsidRPr="00F57ED7">
        <w:rPr>
          <w:rFonts w:ascii="GHEA Grapalat" w:hAnsi="GHEA Grapalat" w:cs="Calibri"/>
          <w:color w:val="000000" w:themeColor="text1"/>
        </w:rPr>
        <w:t>)</w:t>
      </w:r>
      <w:r w:rsidRPr="00F57ED7">
        <w:rPr>
          <w:rFonts w:ascii="GHEA Grapalat" w:hAnsi="GHEA Grapalat" w:cs="Calibri"/>
          <w:color w:val="000000" w:themeColor="text1"/>
        </w:rPr>
        <w:t>:</w:t>
      </w:r>
    </w:p>
    <w:p w:rsidR="003415DB" w:rsidRPr="0008516C" w:rsidRDefault="003415DB" w:rsidP="007860FB">
      <w:pPr>
        <w:pStyle w:val="ListParagraph"/>
        <w:numPr>
          <w:ilvl w:val="1"/>
          <w:numId w:val="1"/>
        </w:numPr>
        <w:ind w:left="720"/>
        <w:jc w:val="both"/>
        <w:rPr>
          <w:rFonts w:ascii="GHEA Grapalat" w:hAnsi="GHEA Grapalat" w:cs="Sylfaen"/>
          <w:color w:val="FF0000"/>
          <w:lang w:val="af-ZA"/>
        </w:rPr>
      </w:pPr>
      <w:r w:rsidRPr="00F57ED7">
        <w:rPr>
          <w:rFonts w:ascii="GHEA Grapalat" w:hAnsi="GHEA Grapalat" w:cs="Sylfaen"/>
          <w:color w:val="000000" w:themeColor="text1"/>
          <w:lang w:val="af-ZA"/>
        </w:rPr>
        <w:t>հավելյալ ֆինանսական աղբյուրների</w:t>
      </w:r>
      <w:r w:rsidRPr="00F57ED7">
        <w:rPr>
          <w:rFonts w:ascii="GHEA Grapalat" w:hAnsi="GHEA Grapalat" w:cs="Sylfaen"/>
          <w:color w:val="000000" w:themeColor="text1"/>
          <w:lang w:val="hy-AM"/>
        </w:rPr>
        <w:t>/</w:t>
      </w:r>
      <w:r w:rsidRPr="00F57ED7">
        <w:rPr>
          <w:rFonts w:ascii="GHEA Grapalat" w:hAnsi="GHEA Grapalat" w:cs="Sylfaen"/>
          <w:color w:val="000000" w:themeColor="text1"/>
          <w:lang w:val="en-GB"/>
        </w:rPr>
        <w:t>միջոցների</w:t>
      </w:r>
      <w:r w:rsidRPr="00F57ED7">
        <w:rPr>
          <w:rFonts w:ascii="GHEA Grapalat" w:hAnsi="GHEA Grapalat" w:cs="Sylfaen"/>
          <w:color w:val="000000" w:themeColor="text1"/>
          <w:lang w:val="af-ZA"/>
        </w:rPr>
        <w:t xml:space="preserve"> առկայություն</w:t>
      </w:r>
      <w:r w:rsidRPr="0008516C">
        <w:rPr>
          <w:rFonts w:ascii="GHEA Grapalat" w:hAnsi="GHEA Grapalat" w:cs="Sylfaen"/>
          <w:color w:val="000000" w:themeColor="text1"/>
          <w:lang w:val="af-ZA"/>
        </w:rPr>
        <w:t>ը</w:t>
      </w:r>
      <w:r w:rsidR="0008516C" w:rsidRPr="0008516C">
        <w:rPr>
          <w:rFonts w:ascii="GHEA Grapalat" w:hAnsi="GHEA Grapalat" w:cs="Sylfaen"/>
          <w:color w:val="000000" w:themeColor="text1"/>
          <w:lang w:val="hy-AM"/>
        </w:rPr>
        <w:t>:</w:t>
      </w:r>
    </w:p>
    <w:p w:rsidR="0008516C" w:rsidRPr="007860FB" w:rsidRDefault="0008516C" w:rsidP="0008516C">
      <w:pPr>
        <w:pStyle w:val="ListParagraph"/>
        <w:jc w:val="both"/>
        <w:rPr>
          <w:rFonts w:ascii="GHEA Grapalat" w:hAnsi="GHEA Grapalat" w:cs="Sylfaen"/>
          <w:color w:val="FF0000"/>
          <w:lang w:val="af-ZA"/>
        </w:rPr>
      </w:pPr>
    </w:p>
    <w:p w:rsidR="00DC799C" w:rsidRPr="00FC0AC8" w:rsidRDefault="0000199F" w:rsidP="002B3B14">
      <w:pPr>
        <w:pStyle w:val="ListParagraph"/>
        <w:numPr>
          <w:ilvl w:val="0"/>
          <w:numId w:val="5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FC0AC8">
        <w:rPr>
          <w:rFonts w:ascii="GHEA Grapalat" w:hAnsi="GHEA Grapalat" w:cs="Sylfaen"/>
          <w:color w:val="000000" w:themeColor="text1"/>
        </w:rPr>
        <w:t xml:space="preserve">Հայտի վերջնական գնահատականը </w:t>
      </w:r>
      <w:r w:rsidR="003A7F67" w:rsidRPr="00FC0AC8">
        <w:rPr>
          <w:rFonts w:ascii="GHEA Grapalat" w:hAnsi="GHEA Grapalat" w:cs="Sylfaen"/>
          <w:color w:val="000000" w:themeColor="text1"/>
        </w:rPr>
        <w:t xml:space="preserve">Հանձնաժողովի </w:t>
      </w:r>
      <w:r w:rsidR="00873449" w:rsidRPr="00F57ED7">
        <w:rPr>
          <w:rFonts w:ascii="GHEA Grapalat" w:hAnsi="GHEA Grapalat" w:cs="Sylfaen"/>
          <w:color w:val="000000" w:themeColor="text1"/>
        </w:rPr>
        <w:t>բոլոր</w:t>
      </w:r>
      <w:r w:rsidR="00873449" w:rsidRPr="00873449">
        <w:rPr>
          <w:rFonts w:ascii="GHEA Grapalat" w:hAnsi="GHEA Grapalat" w:cs="Sylfaen"/>
          <w:color w:val="FF0000"/>
        </w:rPr>
        <w:t xml:space="preserve"> </w:t>
      </w:r>
      <w:r w:rsidRPr="00FC0AC8">
        <w:rPr>
          <w:rFonts w:ascii="GHEA Grapalat" w:hAnsi="GHEA Grapalat" w:cs="Sylfaen"/>
          <w:color w:val="000000" w:themeColor="text1"/>
        </w:rPr>
        <w:t>անդամների գնահատականի հանրագումարն է, որը հիմք է հանդիսանում նվազման կարգով վարկանիշային ցանկի ձևավորման համար:</w:t>
      </w:r>
    </w:p>
    <w:p w:rsidR="005D1401" w:rsidRPr="00F57ED7" w:rsidRDefault="0000199F" w:rsidP="002B3B14">
      <w:pPr>
        <w:pStyle w:val="ListParagraph"/>
        <w:numPr>
          <w:ilvl w:val="0"/>
          <w:numId w:val="5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F57ED7">
        <w:rPr>
          <w:rFonts w:ascii="GHEA Grapalat" w:hAnsi="GHEA Grapalat" w:cs="Sylfaen"/>
          <w:color w:val="000000" w:themeColor="text1"/>
          <w:lang w:val="ru-RU"/>
        </w:rPr>
        <w:t>Մրցույթի</w:t>
      </w:r>
      <w:r w:rsidR="002807A0" w:rsidRPr="00F57ED7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F57ED7">
        <w:rPr>
          <w:rFonts w:ascii="GHEA Grapalat" w:hAnsi="GHEA Grapalat" w:cs="Sylfaen"/>
          <w:color w:val="000000" w:themeColor="text1"/>
          <w:lang w:val="ru-RU"/>
        </w:rPr>
        <w:t>հաղթող</w:t>
      </w:r>
      <w:r w:rsidR="002807A0" w:rsidRPr="00F57ED7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9B67A9" w:rsidRPr="00F57ED7">
        <w:rPr>
          <w:rFonts w:ascii="GHEA Grapalat" w:hAnsi="GHEA Grapalat" w:cs="Sylfaen"/>
          <w:color w:val="000000" w:themeColor="text1"/>
          <w:lang w:val="hy-AM"/>
        </w:rPr>
        <w:t>են</w:t>
      </w:r>
      <w:r w:rsidR="002807A0" w:rsidRPr="00F57ED7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F57ED7">
        <w:rPr>
          <w:rFonts w:ascii="GHEA Grapalat" w:hAnsi="GHEA Grapalat" w:cs="Sylfaen"/>
          <w:color w:val="000000" w:themeColor="text1"/>
          <w:lang w:val="ru-RU"/>
        </w:rPr>
        <w:t>ճանաչվում</w:t>
      </w:r>
      <w:r w:rsidR="009B67A9" w:rsidRPr="00F57ED7">
        <w:rPr>
          <w:rFonts w:ascii="GHEA Grapalat" w:hAnsi="GHEA Grapalat" w:cs="Sylfaen"/>
          <w:color w:val="000000" w:themeColor="text1"/>
        </w:rPr>
        <w:t xml:space="preserve"> հանձ</w:t>
      </w:r>
      <w:r w:rsidR="009B67A9" w:rsidRPr="00F57ED7">
        <w:rPr>
          <w:rFonts w:ascii="GHEA Grapalat" w:hAnsi="GHEA Grapalat" w:cs="Sylfaen"/>
          <w:color w:val="000000" w:themeColor="text1"/>
          <w:lang w:val="hy-AM"/>
        </w:rPr>
        <w:t>նաժողովի կողմից</w:t>
      </w:r>
      <w:r w:rsidR="003415DB" w:rsidRPr="00F57ED7">
        <w:rPr>
          <w:rFonts w:ascii="GHEA Grapalat" w:hAnsi="GHEA Grapalat" w:cs="Sylfaen"/>
          <w:color w:val="000000" w:themeColor="text1"/>
          <w:lang w:val="hy-AM"/>
        </w:rPr>
        <w:t xml:space="preserve"> առավելագույն ձայներ հավաքած </w:t>
      </w:r>
      <w:r w:rsidRPr="00F57ED7">
        <w:rPr>
          <w:rFonts w:ascii="GHEA Grapalat" w:hAnsi="GHEA Grapalat" w:cs="Sylfaen"/>
          <w:color w:val="000000" w:themeColor="text1"/>
        </w:rPr>
        <w:t>կազմակերպություն</w:t>
      </w:r>
      <w:r w:rsidR="009B67A9" w:rsidRPr="00F57ED7">
        <w:rPr>
          <w:rFonts w:ascii="GHEA Grapalat" w:hAnsi="GHEA Grapalat" w:cs="Sylfaen"/>
          <w:color w:val="000000" w:themeColor="text1"/>
          <w:lang w:val="hy-AM"/>
        </w:rPr>
        <w:t>ներ</w:t>
      </w:r>
      <w:r w:rsidRPr="00F57ED7">
        <w:rPr>
          <w:rFonts w:ascii="GHEA Grapalat" w:hAnsi="GHEA Grapalat" w:cs="Sylfaen"/>
          <w:color w:val="000000" w:themeColor="text1"/>
        </w:rPr>
        <w:t xml:space="preserve">ը: </w:t>
      </w:r>
    </w:p>
    <w:p w:rsidR="005C7014" w:rsidRPr="00F57ED7" w:rsidRDefault="0040201E" w:rsidP="002B3B14">
      <w:pPr>
        <w:pStyle w:val="ListParagraph"/>
        <w:numPr>
          <w:ilvl w:val="0"/>
          <w:numId w:val="5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F57ED7">
        <w:rPr>
          <w:rFonts w:ascii="GHEA Grapalat" w:hAnsi="GHEA Grapalat" w:cs="Sylfaen"/>
          <w:color w:val="000000" w:themeColor="text1"/>
        </w:rPr>
        <w:t>Հավասար միավորների դեպքում՝ գնահատման ընթացքում</w:t>
      </w:r>
      <w:r w:rsidR="00F532E8" w:rsidRPr="00F57ED7">
        <w:rPr>
          <w:rFonts w:ascii="GHEA Grapalat" w:hAnsi="GHEA Grapalat" w:cs="Sylfaen"/>
          <w:color w:val="000000" w:themeColor="text1"/>
        </w:rPr>
        <w:t>,</w:t>
      </w:r>
      <w:r w:rsidRPr="00F57ED7">
        <w:rPr>
          <w:rFonts w:ascii="GHEA Grapalat" w:hAnsi="GHEA Grapalat" w:cs="Sylfaen"/>
          <w:color w:val="000000" w:themeColor="text1"/>
          <w:lang w:val="ru-RU"/>
        </w:rPr>
        <w:t>առավելությունը</w:t>
      </w:r>
      <w:r w:rsidR="002807A0" w:rsidRPr="00F57ED7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F57ED7">
        <w:rPr>
          <w:rFonts w:ascii="GHEA Grapalat" w:hAnsi="GHEA Grapalat" w:cs="Sylfaen"/>
          <w:color w:val="000000" w:themeColor="text1"/>
          <w:lang w:val="ru-RU"/>
        </w:rPr>
        <w:t>տրվում</w:t>
      </w:r>
      <w:r w:rsidR="002807A0" w:rsidRPr="00F57ED7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Pr="00F57ED7">
        <w:rPr>
          <w:rFonts w:ascii="GHEA Grapalat" w:hAnsi="GHEA Grapalat" w:cs="Sylfaen"/>
          <w:color w:val="000000" w:themeColor="text1"/>
          <w:lang w:val="ru-RU"/>
        </w:rPr>
        <w:t>է</w:t>
      </w:r>
      <w:r w:rsidR="002807A0" w:rsidRPr="00F57ED7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F532E8" w:rsidRPr="00F57ED7">
        <w:rPr>
          <w:rFonts w:ascii="GHEA Grapalat" w:hAnsi="GHEA Grapalat" w:cs="Sylfaen"/>
          <w:color w:val="000000" w:themeColor="text1"/>
        </w:rPr>
        <w:t>24</w:t>
      </w:r>
      <w:r w:rsidR="006528BC" w:rsidRPr="00F57ED7">
        <w:rPr>
          <w:rFonts w:ascii="GHEA Grapalat" w:hAnsi="GHEA Grapalat" w:cs="Sylfaen"/>
          <w:color w:val="000000" w:themeColor="text1"/>
        </w:rPr>
        <w:t>-</w:t>
      </w:r>
      <w:r w:rsidR="006528BC" w:rsidRPr="00F57ED7">
        <w:rPr>
          <w:rFonts w:ascii="GHEA Grapalat" w:hAnsi="GHEA Grapalat" w:cs="Sylfaen"/>
          <w:color w:val="000000" w:themeColor="text1"/>
          <w:lang w:val="hy-AM"/>
        </w:rPr>
        <w:t xml:space="preserve">րդ կետի </w:t>
      </w:r>
      <w:r w:rsidR="00E3326B" w:rsidRPr="00F57ED7">
        <w:rPr>
          <w:rFonts w:ascii="GHEA Grapalat" w:hAnsi="GHEA Grapalat" w:cs="Sylfaen"/>
          <w:color w:val="000000" w:themeColor="text1"/>
        </w:rPr>
        <w:t xml:space="preserve">3, </w:t>
      </w:r>
      <w:r w:rsidR="00B14420" w:rsidRPr="00F57ED7">
        <w:rPr>
          <w:rFonts w:ascii="GHEA Grapalat" w:hAnsi="GHEA Grapalat" w:cs="Sylfaen"/>
          <w:color w:val="000000" w:themeColor="text1"/>
        </w:rPr>
        <w:t>4</w:t>
      </w:r>
      <w:r w:rsidR="00F532E8" w:rsidRPr="00F57ED7">
        <w:rPr>
          <w:rFonts w:ascii="GHEA Grapalat" w:hAnsi="GHEA Grapalat" w:cs="Sylfaen"/>
          <w:color w:val="000000" w:themeColor="text1"/>
        </w:rPr>
        <w:t xml:space="preserve">, </w:t>
      </w:r>
      <w:r w:rsidR="00E3326B" w:rsidRPr="00F57ED7">
        <w:rPr>
          <w:rFonts w:ascii="GHEA Grapalat" w:hAnsi="GHEA Grapalat" w:cs="Sylfaen"/>
          <w:color w:val="000000" w:themeColor="text1"/>
        </w:rPr>
        <w:t xml:space="preserve">6, 7, </w:t>
      </w:r>
      <w:r w:rsidR="00743455" w:rsidRPr="00F57ED7">
        <w:rPr>
          <w:rFonts w:ascii="GHEA Grapalat" w:hAnsi="GHEA Grapalat" w:cs="Sylfaen"/>
          <w:color w:val="000000" w:themeColor="text1"/>
        </w:rPr>
        <w:t>9</w:t>
      </w:r>
      <w:r w:rsidR="00945F69" w:rsidRPr="00F57ED7">
        <w:rPr>
          <w:rFonts w:ascii="GHEA Grapalat" w:hAnsi="GHEA Grapalat" w:cs="Sylfaen"/>
          <w:color w:val="000000" w:themeColor="text1"/>
        </w:rPr>
        <w:t>,</w:t>
      </w:r>
      <w:r w:rsidR="00E3326B" w:rsidRPr="00F57ED7">
        <w:rPr>
          <w:rFonts w:ascii="GHEA Grapalat" w:hAnsi="GHEA Grapalat" w:cs="Sylfaen"/>
          <w:color w:val="000000" w:themeColor="text1"/>
        </w:rPr>
        <w:t xml:space="preserve"> 10,</w:t>
      </w:r>
      <w:r w:rsidR="00945F69" w:rsidRPr="00F57ED7">
        <w:rPr>
          <w:rFonts w:ascii="GHEA Grapalat" w:hAnsi="GHEA Grapalat" w:cs="Sylfaen"/>
          <w:color w:val="000000" w:themeColor="text1"/>
        </w:rPr>
        <w:t xml:space="preserve"> </w:t>
      </w:r>
      <w:r w:rsidR="00F57ED7" w:rsidRPr="00F57ED7">
        <w:rPr>
          <w:rFonts w:ascii="GHEA Grapalat" w:hAnsi="GHEA Grapalat" w:cs="Sylfaen"/>
          <w:color w:val="000000" w:themeColor="text1"/>
        </w:rPr>
        <w:t>1</w:t>
      </w:r>
      <w:r w:rsidR="00F57ED7" w:rsidRPr="00F57ED7">
        <w:rPr>
          <w:rFonts w:ascii="GHEA Grapalat" w:hAnsi="GHEA Grapalat" w:cs="Sylfaen"/>
          <w:color w:val="000000" w:themeColor="text1"/>
          <w:lang w:val="hy-AM"/>
        </w:rPr>
        <w:t>2</w:t>
      </w:r>
      <w:r w:rsidR="0084157E">
        <w:rPr>
          <w:rFonts w:ascii="GHEA Grapalat" w:hAnsi="GHEA Grapalat" w:cs="Sylfaen"/>
          <w:color w:val="000000" w:themeColor="text1"/>
        </w:rPr>
        <w:t xml:space="preserve"> և 13</w:t>
      </w:r>
      <w:r w:rsidR="00945F69" w:rsidRPr="00F57ED7">
        <w:rPr>
          <w:rFonts w:ascii="GHEA Grapalat" w:hAnsi="GHEA Grapalat" w:cs="Sylfaen"/>
          <w:color w:val="000000" w:themeColor="text1"/>
        </w:rPr>
        <w:t>-</w:t>
      </w:r>
      <w:r w:rsidR="006528BC" w:rsidRPr="00F57ED7">
        <w:rPr>
          <w:rFonts w:ascii="GHEA Grapalat" w:hAnsi="GHEA Grapalat" w:cs="Sylfaen"/>
          <w:color w:val="000000" w:themeColor="text1"/>
          <w:lang w:val="hy-AM"/>
        </w:rPr>
        <w:t>րդ</w:t>
      </w:r>
      <w:r w:rsidR="002807A0" w:rsidRPr="00F57ED7">
        <w:rPr>
          <w:rFonts w:ascii="GHEA Grapalat" w:hAnsi="GHEA Grapalat" w:cs="Sylfaen"/>
          <w:color w:val="000000" w:themeColor="text1"/>
          <w:lang w:val="en-GB"/>
        </w:rPr>
        <w:t xml:space="preserve"> </w:t>
      </w:r>
      <w:r w:rsidR="006528BC" w:rsidRPr="00F57ED7">
        <w:rPr>
          <w:rFonts w:ascii="GHEA Grapalat" w:hAnsi="GHEA Grapalat" w:cs="Sylfaen"/>
          <w:color w:val="000000" w:themeColor="text1"/>
          <w:lang w:val="hy-AM"/>
        </w:rPr>
        <w:t>ենթա</w:t>
      </w:r>
      <w:r w:rsidR="0000199F" w:rsidRPr="00F57ED7">
        <w:rPr>
          <w:rFonts w:ascii="GHEA Grapalat" w:hAnsi="GHEA Grapalat" w:cs="Sylfaen"/>
          <w:color w:val="000000" w:themeColor="text1"/>
        </w:rPr>
        <w:t>կետերում</w:t>
      </w:r>
      <w:r w:rsidR="002807A0" w:rsidRPr="00F57ED7">
        <w:rPr>
          <w:rFonts w:ascii="GHEA Grapalat" w:hAnsi="GHEA Grapalat" w:cs="Sylfaen"/>
          <w:color w:val="000000" w:themeColor="text1"/>
        </w:rPr>
        <w:t xml:space="preserve"> </w:t>
      </w:r>
      <w:r w:rsidR="006528BC" w:rsidRPr="00F57ED7">
        <w:rPr>
          <w:rFonts w:ascii="GHEA Grapalat" w:hAnsi="GHEA Grapalat" w:cs="Sylfaen"/>
          <w:color w:val="000000" w:themeColor="text1"/>
        </w:rPr>
        <w:t>(</w:t>
      </w:r>
      <w:r w:rsidR="006528BC" w:rsidRPr="00F57ED7">
        <w:rPr>
          <w:rFonts w:ascii="GHEA Grapalat" w:hAnsi="GHEA Grapalat" w:cs="Sylfaen"/>
          <w:color w:val="000000" w:themeColor="text1"/>
          <w:lang w:val="hy-AM"/>
        </w:rPr>
        <w:t>կամ</w:t>
      </w:r>
      <w:r w:rsidR="005D1401" w:rsidRPr="00F57ED7">
        <w:rPr>
          <w:rFonts w:ascii="GHEA Grapalat" w:hAnsi="GHEA Grapalat" w:cs="Sylfaen"/>
          <w:color w:val="000000" w:themeColor="text1"/>
        </w:rPr>
        <w:t xml:space="preserve"> Հավելված </w:t>
      </w:r>
      <w:r w:rsidR="005D1401" w:rsidRPr="00F57ED7">
        <w:rPr>
          <w:rFonts w:ascii="GHEA Grapalat" w:hAnsi="GHEA Grapalat" w:cs="Sylfaen"/>
          <w:color w:val="000000" w:themeColor="text1"/>
          <w:lang w:val="hy-AM"/>
        </w:rPr>
        <w:t>2</w:t>
      </w:r>
      <w:r w:rsidR="005D1401" w:rsidRPr="00F57ED7">
        <w:rPr>
          <w:rFonts w:ascii="GHEA Grapalat" w:eastAsia="MS Mincho" w:hAnsi="MS Mincho" w:cs="MS Mincho"/>
          <w:color w:val="000000" w:themeColor="text1"/>
          <w:lang w:val="hy-AM"/>
        </w:rPr>
        <w:t>․</w:t>
      </w:r>
      <w:r w:rsidR="005D1401" w:rsidRPr="00F57ED7">
        <w:rPr>
          <w:rFonts w:ascii="GHEA Grapalat" w:eastAsia="MS Mincho" w:hAnsi="GHEA Grapalat" w:cs="MS Mincho"/>
          <w:color w:val="000000" w:themeColor="text1"/>
          <w:lang w:val="hy-AM"/>
        </w:rPr>
        <w:t>2</w:t>
      </w:r>
      <w:r w:rsidR="005D1401" w:rsidRPr="00F57ED7">
        <w:rPr>
          <w:rFonts w:ascii="GHEA Grapalat" w:hAnsi="GHEA Grapalat" w:cs="Sylfaen"/>
          <w:color w:val="000000" w:themeColor="text1"/>
        </w:rPr>
        <w:t>-ի՝ հայտի գնահատման թերթիկում</w:t>
      </w:r>
      <w:r w:rsidR="002807A0" w:rsidRPr="00F57ED7">
        <w:rPr>
          <w:rFonts w:ascii="GHEA Grapalat" w:hAnsi="GHEA Grapalat" w:cs="Sylfaen"/>
          <w:color w:val="000000" w:themeColor="text1"/>
        </w:rPr>
        <w:t xml:space="preserve"> </w:t>
      </w:r>
      <w:r w:rsidR="00361E9A" w:rsidRPr="00F57ED7">
        <w:rPr>
          <w:rFonts w:ascii="GHEA Grapalat" w:hAnsi="GHEA Grapalat" w:cs="Sylfaen"/>
          <w:color w:val="000000" w:themeColor="text1"/>
          <w:lang w:val="hy-AM"/>
        </w:rPr>
        <w:t>համանուն կետերում</w:t>
      </w:r>
      <w:r w:rsidR="005D1401" w:rsidRPr="00F57ED7">
        <w:rPr>
          <w:rFonts w:ascii="GHEA Grapalat" w:hAnsi="GHEA Grapalat" w:cs="Sylfaen"/>
          <w:color w:val="000000" w:themeColor="text1"/>
        </w:rPr>
        <w:t>)</w:t>
      </w:r>
      <w:r w:rsidR="002807A0" w:rsidRPr="00F57ED7">
        <w:rPr>
          <w:rFonts w:ascii="GHEA Grapalat" w:hAnsi="GHEA Grapalat" w:cs="Sylfaen"/>
          <w:color w:val="000000" w:themeColor="text1"/>
        </w:rPr>
        <w:t xml:space="preserve"> </w:t>
      </w:r>
      <w:r w:rsidR="0000199F" w:rsidRPr="00F57ED7">
        <w:rPr>
          <w:rFonts w:ascii="GHEA Grapalat" w:hAnsi="GHEA Grapalat" w:cs="Sylfaen"/>
          <w:color w:val="000000" w:themeColor="text1"/>
        </w:rPr>
        <w:t>նշված հերթականությամբ, առավելագույն միավորներ ստացած ծրագրին:</w:t>
      </w:r>
    </w:p>
    <w:p w:rsidR="00DC799C" w:rsidRPr="00F57ED7" w:rsidRDefault="0000199F" w:rsidP="00AB43AD">
      <w:pPr>
        <w:rPr>
          <w:rFonts w:ascii="GHEA Grapalat" w:hAnsi="GHEA Grapalat" w:cs="Sylfaen"/>
          <w:color w:val="000000" w:themeColor="text1"/>
          <w:lang w:val="hy-AM"/>
        </w:rPr>
      </w:pPr>
      <w:r w:rsidRPr="00F57ED7">
        <w:rPr>
          <w:rFonts w:ascii="GHEA Grapalat" w:hAnsi="GHEA Grapalat" w:cs="Sylfaen"/>
          <w:color w:val="000000" w:themeColor="text1"/>
        </w:rPr>
        <w:br w:type="page"/>
      </w:r>
    </w:p>
    <w:p w:rsidR="00DC799C" w:rsidRPr="00FC0AC8" w:rsidRDefault="0000199F" w:rsidP="00DC799C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FC0AC8">
        <w:rPr>
          <w:rFonts w:ascii="GHEA Grapalat" w:hAnsi="GHEA Grapalat" w:cs="Arial"/>
          <w:b/>
          <w:i/>
          <w:color w:val="000000" w:themeColor="text1"/>
          <w:lang w:val="af-ZA"/>
        </w:rPr>
        <w:t>Հավելված 2</w:t>
      </w:r>
      <w:r w:rsidRPr="00FC0AC8">
        <w:rPr>
          <w:rFonts w:ascii="GHEA Grapalat" w:eastAsia="MS Mincho" w:hAnsi="MS Mincho" w:cs="MS Mincho"/>
          <w:b/>
          <w:i/>
          <w:color w:val="000000" w:themeColor="text1"/>
          <w:lang w:val="hy-AM"/>
        </w:rPr>
        <w:t>․</w:t>
      </w:r>
      <w:r w:rsidR="00DC799C" w:rsidRPr="00FC0AC8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1</w:t>
      </w:r>
    </w:p>
    <w:p w:rsidR="00DC799C" w:rsidRPr="00FC0AC8" w:rsidRDefault="00DC799C" w:rsidP="00DC799C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4"/>
      </w:tblGrid>
      <w:tr w:rsidR="00DC799C" w:rsidRPr="00FC0AC8" w:rsidTr="001415A8">
        <w:trPr>
          <w:tblCellSpacing w:w="0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DC799C" w:rsidRPr="00FC0AC8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  <w:p w:rsidR="00DC799C" w:rsidRPr="00FC0AC8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ՕՐԻՆԱԿԵ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ԼԻ</w:t>
      </w:r>
      <w:r w:rsidR="0000199F" w:rsidRPr="00FC0AC8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pt-BR"/>
        </w:rPr>
        <w:t> </w:t>
      </w:r>
      <w:r w:rsidRPr="00FC0AC8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ՁԵՎ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p w:rsidR="00DC799C" w:rsidRPr="00FC0AC8" w:rsidRDefault="0087510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ՁԵՎՈՎ</w:t>
      </w: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 </w:t>
      </w:r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ՏՐԱՄԱԴՐՎՈՂ</w:t>
      </w: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 </w:t>
      </w:r>
      <w:r w:rsidR="00DC799C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ՖԻՆԱՆՍԱԿԱՆ</w:t>
      </w: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ԱՋԱԿՑՈՒԹՅԱՆ</w:t>
      </w: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ԳՈՒՄԱՐՆԵՐԻ</w:t>
      </w: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ՕԳՏԱԳՈՐԾՄԱՆ</w:t>
      </w: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="0000199F"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ՄԱՍԻՆ</w:t>
      </w: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 xml:space="preserve"> 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6258"/>
      </w:tblGrid>
      <w:tr w:rsidR="00DC799C" w:rsidRPr="00FC0AC8" w:rsidTr="001415A8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799C" w:rsidRPr="00FC0AC8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pt-BR"/>
              </w:rPr>
              <w:t> </w:t>
            </w:r>
            <w:r w:rsidR="00506B53" w:rsidRPr="00FC0AC8">
              <w:rPr>
                <w:rFonts w:ascii="Sylfaen" w:hAnsi="Sylfaen" w:cs="Courier New"/>
                <w:color w:val="000000" w:themeColor="text1"/>
                <w:sz w:val="21"/>
                <w:szCs w:val="21"/>
                <w:lang w:val="hy-AM"/>
              </w:rPr>
              <w:t xml:space="preserve">      </w:t>
            </w:r>
            <w:r w:rsidR="00941751" w:rsidRPr="00FC0AC8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Ք</w:t>
            </w:r>
            <w:r w:rsidR="00DC799C" w:rsidRPr="00FC0AC8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. </w:t>
            </w:r>
            <w:r w:rsidR="00DC799C" w:rsidRPr="00FC0AC8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Երևա</w:t>
            </w:r>
            <w:r w:rsidR="00DC799C" w:rsidRPr="00FC0AC8">
              <w:rPr>
                <w:rFonts w:ascii="GHEA Grapalat" w:hAnsi="GHEA Grapalat"/>
                <w:color w:val="000000" w:themeColor="text1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DC799C" w:rsidRPr="00FC0AC8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FC0AC8">
              <w:rPr>
                <w:rFonts w:ascii="GHEA Grapalat" w:hAnsi="GHEA Grapalat"/>
                <w:color w:val="000000" w:themeColor="text1"/>
                <w:sz w:val="21"/>
                <w:szCs w:val="21"/>
              </w:rPr>
              <w:t>____ ________ 20</w:t>
            </w: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FC0AC8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թ</w:t>
            </w:r>
            <w:r w:rsidR="00DC799C" w:rsidRPr="00FC0AC8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6002"/>
      </w:tblGrid>
      <w:tr w:rsidR="00DC799C" w:rsidRPr="00FC0AC8" w:rsidTr="001415A8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DC799C" w:rsidRPr="00FC0AC8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DC799C" w:rsidRPr="00FC0AC8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FC0AC8">
              <w:rPr>
                <w:rFonts w:ascii="GHEA Grapalat" w:hAnsi="GHEA Grapalat"/>
                <w:color w:val="000000" w:themeColor="text1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15"/>
          <w:szCs w:val="15"/>
        </w:rPr>
        <w:br/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>ի</w:t>
      </w:r>
      <w:r w:rsidR="00506B53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="0000199F"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FC0AC8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կազմակերպություն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r w:rsidRPr="00FC0AC8">
        <w:rPr>
          <w:rFonts w:ascii="GHEA Grapalat" w:hAnsi="GHEA Grapalat" w:cs="Arial Unicode"/>
          <w:color w:val="000000" w:themeColor="text1"/>
          <w:sz w:val="21"/>
          <w:szCs w:val="21"/>
        </w:rPr>
        <w:t>որը</w:t>
      </w:r>
      <w:r w:rsidR="00AB43AD" w:rsidRPr="00FC0AC8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 w:cs="Arial Unicode"/>
          <w:color w:val="000000" w:themeColor="text1"/>
          <w:sz w:val="21"/>
          <w:szCs w:val="21"/>
        </w:rPr>
        <w:t>գործում</w:t>
      </w:r>
      <w:r w:rsidR="00AB43AD" w:rsidRPr="00FC0AC8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 w:cs="Arial Unicode"/>
          <w:color w:val="000000" w:themeColor="text1"/>
          <w:sz w:val="21"/>
          <w:szCs w:val="21"/>
        </w:rPr>
        <w:t>է</w:t>
      </w:r>
      <w:r w:rsidR="00AB43AD" w:rsidRPr="00FC0AC8">
        <w:rPr>
          <w:rFonts w:ascii="GHEA Grapalat" w:hAnsi="GHEA Grapalat" w:cs="Arial Unicode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կազմակերպության</w:t>
      </w: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15"/>
          <w:szCs w:val="15"/>
        </w:rPr>
        <w:t>(կազմակերպության անվանումը)</w:t>
      </w:r>
      <w:r w:rsidRPr="00FC0AC8">
        <w:rPr>
          <w:rFonts w:ascii="GHEA Grapalat" w:hAnsi="GHEA Grapalat"/>
          <w:color w:val="000000" w:themeColor="text1"/>
          <w:sz w:val="15"/>
          <w:szCs w:val="15"/>
        </w:rPr>
        <w:br/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="0000199F"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DC799C">
      <w:pPr>
        <w:spacing w:after="0" w:line="240" w:lineRule="auto"/>
        <w:jc w:val="center"/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</w:pPr>
      <w:r w:rsidRPr="00FC0AC8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15"/>
          <w:szCs w:val="15"/>
        </w:rPr>
        <w:br/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r w:rsidR="00506B53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նպատակով կնքեցին սույն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 պայմանագիրը (այսուհետ` պայմանագիր)` հետևյալի մասին.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1. Պայմանագրի առարկան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1.1. Սույն պայմանագրով պետական մարմինը պարտավորվում է</w:t>
      </w:r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1.2. Ծրագրով նախատեսված` </w:t>
      </w:r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կազմակերպության կողմից իրականացվելիք միջոցառումները (այսուհետ` միջոցառումներ) ներկայացված </w:t>
      </w:r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>են սույն</w:t>
      </w:r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պայմանագրի </w:t>
      </w:r>
      <w:r w:rsidR="00AB43AD"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>հավելվածում: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1B2E06" w:rsidRPr="00FC0AC8" w:rsidRDefault="001B2E06" w:rsidP="0090433F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 w:themeColor="text1"/>
          <w:sz w:val="21"/>
          <w:szCs w:val="21"/>
        </w:rPr>
      </w:pP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2. Կողմերի իրավունքները</w:t>
      </w:r>
      <w:r w:rsidR="0000199F" w:rsidRPr="00FC0AC8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 </w:t>
      </w:r>
      <w:r w:rsidRPr="00FC0AC8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և</w:t>
      </w:r>
      <w:r w:rsidR="00AB43AD" w:rsidRPr="00FC0AC8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 xml:space="preserve"> </w:t>
      </w:r>
      <w:r w:rsidRPr="00FC0AC8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պարտավորությունները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2.1. Պետական մարմինն իրավունք ունի`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2.1.1. ցանկացած</w:t>
      </w:r>
      <w:r w:rsidR="002807A0" w:rsidRPr="00FC0AC8">
        <w:rPr>
          <w:rFonts w:ascii="GHEA Grapalat" w:hAnsi="GHEA Grapalat"/>
          <w:color w:val="000000" w:themeColor="text1"/>
          <w:sz w:val="21"/>
          <w:szCs w:val="21"/>
        </w:rPr>
        <w:t xml:space="preserve"> 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>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2.1.2. որոշմամբ սահմ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անված պահանջներին չհամապատասխանելու դեպքում չընդունելու իրականացված </w:t>
      </w:r>
      <w:r w:rsidR="002807A0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միջոցառումները՝ իր հայեցողությամբ սահմանելով թերությունների անհատույց վերացման </w:t>
      </w:r>
      <w:r w:rsidR="002807A0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ողջամիտ ժամկետ, և կազմակերպությունից պահանջելու վճարել սույն պայմանագրի 5.1-ին կետով նախատեսված տուգանքը.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DC799C" w:rsidRPr="00FC0AC8" w:rsidRDefault="00A91D7B" w:rsidP="00A91D7B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     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>գ.</w:t>
      </w:r>
      <w:r w:rsidRPr="00FC0AC8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իրականացված միջոցառումները չեն համապատասխանում ծրագրով սահմանված պահանջներին.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2.2. Կազմակերպությունն իրավունք ունի`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2.3. Պետական մարմինը պարտավոր է`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2.3.1. ծրագրով նախատեսված դեպքերում աջակցել կազմակերպությանը.</w:t>
      </w:r>
    </w:p>
    <w:p w:rsidR="00DC799C" w:rsidRPr="00FC0AC8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2.3.2.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2.3.3. իրականացնել ծրագրով նախատեսված այլ աշխատանքներ.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2.3.4. իրականացված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2.4. Կազմակերպությունը պարտավոր է`</w:t>
      </w:r>
    </w:p>
    <w:p w:rsidR="00D44A7A" w:rsidRPr="00FC0AC8" w:rsidRDefault="00D44A7A" w:rsidP="00D44A7A">
      <w:pPr>
        <w:shd w:val="clear" w:color="auto" w:fill="FFFFFF"/>
        <w:spacing w:after="0" w:line="240" w:lineRule="auto"/>
        <w:ind w:left="-720"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           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2.4.1.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իրականացնել ծրագրի շրջանակներում նախարարության կողմից տրամադրված գումարների` </w:t>
      </w:r>
    </w:p>
    <w:p w:rsidR="00D44A7A" w:rsidRPr="00FC0AC8" w:rsidRDefault="00D44A7A" w:rsidP="00D44A7A">
      <w:pPr>
        <w:shd w:val="clear" w:color="auto" w:fill="FFFFFF"/>
        <w:spacing w:after="0" w:line="240" w:lineRule="auto"/>
        <w:ind w:left="-720"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     Հայաստանի Հանրապետության օրենսդրության համապատասխան հաշվառում.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2.4.2. պայմանագրով նախատեսված </w:t>
      </w:r>
      <w:r w:rsidR="00C02C95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ֆինանսական միջոցներն </w:t>
      </w:r>
      <w:r w:rsidR="00C02C95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>օգտագործել ծրագրով և (կամ) սույն պայմանագրով սահմանված նպատակներով ու չափաքանակներով.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2.4.3. կատարել պետական մարմնի կողմից բացահայտված թերությունների վերացման նպատակով տրված ցուցումները.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DC799C" w:rsidRPr="00FC0AC8" w:rsidRDefault="00E76A76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2.4.5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DC799C" w:rsidRPr="00FC0AC8" w:rsidRDefault="00E76A76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2.4.6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 xml:space="preserve">. պետական մարմնի կողմից առանձին միջոցառումների իրականացման մասին հաշվետվությունները </w:t>
      </w:r>
      <w:r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DC799C" w:rsidRPr="00FC0AC8" w:rsidRDefault="00E76A76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2.4.7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3. Մոնիթորինգը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3.2. Մոնիթորինգն իրականացվում է պետական մարմնի և (կամ) նրա կողմից լիազորված անձի կողմից:</w:t>
      </w:r>
    </w:p>
    <w:p w:rsidR="00C3583D" w:rsidRPr="00FC0AC8" w:rsidRDefault="00DC799C" w:rsidP="00EA29B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EA29B2" w:rsidRPr="00FC0AC8" w:rsidRDefault="0000199F" w:rsidP="00EA29B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DC799C" w:rsidRPr="00FC0AC8" w:rsidRDefault="0000199F" w:rsidP="00EA29B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4. Վճարման կարգը և ժամկետները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5. Կողմերի պատասխանատվությունը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144CCC" w:rsidRPr="00FC0AC8" w:rsidRDefault="00DC799C" w:rsidP="00AB43A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144CCC" w:rsidRPr="00FC0AC8" w:rsidRDefault="00144CC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bCs/>
          <w:color w:val="000000" w:themeColor="text1"/>
          <w:sz w:val="21"/>
          <w:szCs w:val="21"/>
        </w:rPr>
      </w:pP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6. Պայմանագրի գործողության ժամկետը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6.1.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7. Անհաղթահարելի ուժի ազդեցությունը (ՖՈՐՍ-ՄԱԺՈՐ)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</w:t>
      </w:r>
      <w:r w:rsidR="0000199F" w:rsidRPr="00FC0AC8">
        <w:rPr>
          <w:rFonts w:ascii="GHEA Grapalat" w:hAnsi="GHEA Grapalat"/>
          <w:color w:val="000000" w:themeColor="text1"/>
          <w:sz w:val="21"/>
          <w:szCs w:val="21"/>
        </w:rPr>
        <w:t>ես տեղյակ պահելով մյուս կողմին: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8. Եզրափակիչ դրույթներ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FC0AC8" w:rsidRDefault="00CD5128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8.1.</w:t>
      </w:r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>Հայաստանի Հանրապետության կառավարության կողմից հաստատված</w:t>
      </w:r>
      <w:r w:rsidR="00987978" w:rsidRPr="00FC0AC8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="00DC799C" w:rsidRPr="00FC0AC8">
        <w:rPr>
          <w:rFonts w:ascii="GHEA Grapalat" w:hAnsi="GHEA Grapalat"/>
          <w:color w:val="000000" w:themeColor="text1"/>
          <w:sz w:val="21"/>
          <w:szCs w:val="21"/>
        </w:rPr>
        <w:t xml:space="preserve"> ծրագիրը հանդիսանում է սույն պայմանագրի անբաժանելի մասը: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DC799C" w:rsidRPr="00FC0AC8" w:rsidRDefault="00DC799C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8.3.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color w:val="000000" w:themeColor="text1"/>
          <w:sz w:val="21"/>
          <w:szCs w:val="21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DC799C" w:rsidRPr="00FC0AC8" w:rsidRDefault="0000199F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 w:cs="Courier New"/>
          <w:color w:val="000000" w:themeColor="text1"/>
          <w:sz w:val="21"/>
          <w:szCs w:val="21"/>
          <w:lang w:val="hy-AM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AB43AD" w:rsidRPr="00FC0AC8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 w:cs="Courier New"/>
          <w:color w:val="000000" w:themeColor="text1"/>
          <w:sz w:val="21"/>
          <w:szCs w:val="21"/>
          <w:lang w:val="hy-AM"/>
        </w:rPr>
      </w:pPr>
    </w:p>
    <w:p w:rsidR="00AB43AD" w:rsidRPr="00FC0AC8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 w:cs="Courier New"/>
          <w:color w:val="000000" w:themeColor="text1"/>
          <w:sz w:val="21"/>
          <w:szCs w:val="21"/>
          <w:lang w:val="hy-AM"/>
        </w:rPr>
      </w:pPr>
    </w:p>
    <w:p w:rsidR="00AB43AD" w:rsidRPr="00FC0AC8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 w:cs="Courier New"/>
          <w:color w:val="000000" w:themeColor="text1"/>
          <w:sz w:val="21"/>
          <w:szCs w:val="21"/>
          <w:lang w:val="hy-AM"/>
        </w:rPr>
      </w:pPr>
    </w:p>
    <w:p w:rsidR="00AB43AD" w:rsidRPr="00FC0AC8" w:rsidRDefault="00AB43AD" w:rsidP="002807A0">
      <w:pPr>
        <w:shd w:val="clear" w:color="auto" w:fill="FFFFFF"/>
        <w:spacing w:after="0" w:line="240" w:lineRule="auto"/>
        <w:ind w:firstLine="375"/>
        <w:jc w:val="both"/>
        <w:rPr>
          <w:rFonts w:ascii="Sylfaen" w:hAnsi="Sylfaen"/>
          <w:color w:val="000000" w:themeColor="text1"/>
          <w:sz w:val="21"/>
          <w:szCs w:val="21"/>
          <w:lang w:val="hy-AM"/>
        </w:rPr>
      </w:pPr>
    </w:p>
    <w:p w:rsidR="00DC799C" w:rsidRPr="00FC0AC8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GHEA Grapalat" w:hAnsi="GHEA Grapalat"/>
          <w:b/>
          <w:bCs/>
          <w:color w:val="000000" w:themeColor="text1"/>
          <w:sz w:val="21"/>
          <w:szCs w:val="21"/>
        </w:rPr>
        <w:t>9. Կողմերի հասցեները, բանկային վավերապայմանները և ստորագրությունները</w:t>
      </w:r>
    </w:p>
    <w:p w:rsidR="00DC799C" w:rsidRPr="00FC0AC8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FC0AC8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tbl>
      <w:tblPr>
        <w:tblpPr w:leftFromText="180" w:rightFromText="180" w:vertAnchor="text" w:horzAnchor="margin" w:tblpX="-450" w:tblpY="74"/>
        <w:tblW w:w="5227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73"/>
      </w:tblGrid>
      <w:tr w:rsidR="008F2D4E" w:rsidRPr="00FC0AC8" w:rsidTr="00EB09D3">
        <w:trPr>
          <w:tblCellSpacing w:w="0" w:type="dxa"/>
        </w:trPr>
        <w:tc>
          <w:tcPr>
            <w:tcW w:w="11008" w:type="dxa"/>
            <w:shd w:val="clear" w:color="auto" w:fill="FFFFFF"/>
            <w:vAlign w:val="center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af-ZA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af-ZA"/>
              </w:rPr>
              <w:t> </w:t>
            </w:r>
            <w:r w:rsidRPr="00FC0AC8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</w:rPr>
              <w:t>Հավելված</w:t>
            </w:r>
            <w:r w:rsidRPr="00FC0AC8">
              <w:rPr>
                <w:rFonts w:ascii="GHEA Grapalat" w:hAnsi="GHEA Grapalat" w:cs="GHEA Grapalat"/>
                <w:b/>
                <w:bCs/>
                <w:i/>
                <w:color w:val="000000" w:themeColor="text1"/>
                <w:sz w:val="20"/>
                <w:szCs w:val="20"/>
                <w:lang w:val="af-ZA"/>
              </w:rPr>
              <w:t xml:space="preserve"> 2.1.1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FC0AC8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2020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թ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>. _____________ ____ -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ին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br/>
            </w:r>
            <w:r w:rsidRPr="00FC0AC8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af-ZA"/>
              </w:rPr>
              <w:t> 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կնքված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  <w:lang w:val="af-ZA"/>
              </w:rPr>
              <w:t xml:space="preserve"> N ________ </w:t>
            </w: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պայմանագրի</w:t>
            </w:r>
          </w:p>
        </w:tc>
      </w:tr>
    </w:tbl>
    <w:p w:rsidR="008F2D4E" w:rsidRPr="00FC0AC8" w:rsidRDefault="008F2D4E" w:rsidP="008F2D4E">
      <w:pPr>
        <w:shd w:val="clear" w:color="auto" w:fill="FFFFFF"/>
        <w:spacing w:after="0" w:line="240" w:lineRule="auto"/>
        <w:rPr>
          <w:rFonts w:ascii="GHEA Grapalat" w:eastAsia="MS Mincho" w:hAnsi="GHEA Grapalat" w:cs="MS Mincho"/>
          <w:b/>
          <w:bCs/>
          <w:color w:val="000000" w:themeColor="text1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706"/>
        <w:tblW w:w="110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1619"/>
        <w:gridCol w:w="2060"/>
        <w:gridCol w:w="1865"/>
        <w:gridCol w:w="1904"/>
        <w:gridCol w:w="1360"/>
        <w:gridCol w:w="1743"/>
      </w:tblGrid>
      <w:tr w:rsidR="008F2D4E" w:rsidRPr="00FC0AC8" w:rsidTr="00EB09D3">
        <w:trPr>
          <w:trHeight w:val="627"/>
          <w:tblCellSpacing w:w="0" w:type="dxa"/>
        </w:trPr>
        <w:tc>
          <w:tcPr>
            <w:tcW w:w="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NN</w:t>
            </w: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br/>
              <w:t>ը/կ</w:t>
            </w:r>
          </w:p>
        </w:tc>
        <w:tc>
          <w:tcPr>
            <w:tcW w:w="105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Իրականացվելիք</w:t>
            </w:r>
            <w:r w:rsidR="002B30A3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</w:t>
            </w: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 xml:space="preserve"> միջոցառման</w:t>
            </w:r>
          </w:p>
        </w:tc>
      </w:tr>
      <w:tr w:rsidR="008F2D4E" w:rsidRPr="00FC0AC8" w:rsidTr="00EB09D3">
        <w:trPr>
          <w:trHeight w:val="13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անվանումը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համառոտ բովանդակությունը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կատարման ենթակա գոր</w:t>
            </w: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  <w:lang w:val="hy-AM"/>
              </w:rPr>
              <w:t xml:space="preserve">ծողությունների </w:t>
            </w: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նկարագիրը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ակնկալվող արդյունքները և դրանց գնա</w:t>
            </w: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softHyphen/>
              <w:t>հատման չափանիշները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վերջնաժամ-կետը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պահանջվող գումարը (դրամ)</w:t>
            </w:r>
          </w:p>
        </w:tc>
      </w:tr>
      <w:tr w:rsidR="008F2D4E" w:rsidRPr="00FC0AC8" w:rsidTr="00EB09D3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8F2D4E" w:rsidRPr="00FC0AC8" w:rsidRDefault="008F2D4E" w:rsidP="00EB09D3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jc w:val="both"/>
              <w:rPr>
                <w:rFonts w:ascii="GHEA Grapalat" w:hAnsi="GHEA Grapalat" w:cs="Courier New"/>
                <w:color w:val="000000" w:themeColor="text1"/>
                <w:sz w:val="21"/>
                <w:szCs w:val="21"/>
              </w:rPr>
            </w:pPr>
          </w:p>
          <w:p w:rsidR="008F2D4E" w:rsidRPr="00FC0AC8" w:rsidRDefault="008F2D4E" w:rsidP="00EB09D3">
            <w:pPr>
              <w:spacing w:after="0" w:line="240" w:lineRule="auto"/>
              <w:jc w:val="both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</w:pPr>
          </w:p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  <w:tr w:rsidR="008F2D4E" w:rsidRPr="00FC0AC8" w:rsidTr="00EB09D3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8F2D4E" w:rsidRPr="00FC0AC8" w:rsidTr="00EB09D3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8F2D4E" w:rsidRPr="00FC0AC8" w:rsidTr="00EB09D3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</w:tr>
      <w:tr w:rsidR="008F2D4E" w:rsidRPr="00FC0AC8" w:rsidTr="00EB09D3">
        <w:trPr>
          <w:trHeight w:val="417"/>
          <w:tblCellSpacing w:w="0" w:type="dxa"/>
        </w:trPr>
        <w:tc>
          <w:tcPr>
            <w:tcW w:w="92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  <w:r w:rsidRPr="00FC0AC8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Pr="00FC0AC8"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  <w:t>Ընդամենը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D4E" w:rsidRPr="00FC0AC8" w:rsidRDefault="008F2D4E" w:rsidP="00EB09D3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color w:val="000000" w:themeColor="text1"/>
                <w:sz w:val="21"/>
                <w:szCs w:val="21"/>
              </w:rPr>
            </w:pPr>
          </w:p>
        </w:tc>
      </w:tr>
    </w:tbl>
    <w:p w:rsidR="008F2D4E" w:rsidRPr="00FC0AC8" w:rsidRDefault="008F2D4E" w:rsidP="008F2D4E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b/>
          <w:bCs/>
          <w:color w:val="000000" w:themeColor="text1"/>
          <w:sz w:val="21"/>
          <w:szCs w:val="21"/>
          <w:lang w:val="hy-AM"/>
        </w:rPr>
      </w:pPr>
      <w:r w:rsidRPr="00FC0AC8">
        <w:rPr>
          <w:rFonts w:ascii="GHEA Grapalat" w:hAnsi="GHEA Grapalat" w:cs="GHEA Grapalat"/>
          <w:b/>
          <w:bCs/>
          <w:color w:val="000000" w:themeColor="text1"/>
          <w:sz w:val="21"/>
          <w:szCs w:val="21"/>
        </w:rPr>
        <w:t>ՄԻՋՈՑԱՌՈՒՄՆԵՐ</w:t>
      </w:r>
    </w:p>
    <w:p w:rsidR="00DC799C" w:rsidRPr="00FC0AC8" w:rsidRDefault="00DC799C" w:rsidP="00AB43AD">
      <w:pPr>
        <w:rPr>
          <w:rFonts w:ascii="GHEA Grapalat" w:hAnsi="GHEA Grapalat"/>
          <w:color w:val="000000" w:themeColor="text1"/>
        </w:rPr>
      </w:pPr>
    </w:p>
    <w:p w:rsidR="00B2029A" w:rsidRPr="00FC0AC8" w:rsidRDefault="00B2029A" w:rsidP="00AB43AD">
      <w:pPr>
        <w:rPr>
          <w:rFonts w:ascii="GHEA Grapalat" w:hAnsi="GHEA Grapalat"/>
          <w:color w:val="000000" w:themeColor="text1"/>
        </w:rPr>
      </w:pPr>
    </w:p>
    <w:p w:rsidR="00B2029A" w:rsidRPr="00FC0AC8" w:rsidRDefault="00B2029A" w:rsidP="00AB43AD">
      <w:pPr>
        <w:rPr>
          <w:rFonts w:ascii="GHEA Grapalat" w:hAnsi="GHEA Grapalat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651"/>
      </w:tblGrid>
      <w:tr w:rsidR="00DC799C" w:rsidRPr="00FC0AC8" w:rsidTr="001415A8">
        <w:trPr>
          <w:trHeight w:val="4433"/>
        </w:trPr>
        <w:tc>
          <w:tcPr>
            <w:tcW w:w="4650" w:type="dxa"/>
          </w:tcPr>
          <w:p w:rsidR="00DC799C" w:rsidRPr="00FC0AC8" w:rsidRDefault="00DC799C" w:rsidP="001415A8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</w:pP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ՊԱՏՎԻՐԱՏՈՒ</w:t>
            </w:r>
          </w:p>
          <w:p w:rsidR="00DC799C" w:rsidRPr="00FC0AC8" w:rsidRDefault="00B213BF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 w:rsidR="00A612BC"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րթության</w:t>
            </w:r>
            <w:r w:rsidR="00A612BC"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00199F"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գիտության</w:t>
            </w:r>
            <w:r w:rsidR="00A612BC"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,մշակույթի և սպորտի</w:t>
            </w:r>
            <w:r w:rsidR="0000199F"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 xml:space="preserve"> նախարարություն</w:t>
            </w:r>
          </w:p>
          <w:p w:rsidR="00DC799C" w:rsidRPr="00FC0AC8" w:rsidRDefault="0000199F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</w:rPr>
              <w:t>ք. Երևան, Վազգեն Սարգսյան 3, Կառավարական տուն 2</w:t>
            </w:r>
          </w:p>
          <w:p w:rsidR="00DC799C" w:rsidRPr="00FC0AC8" w:rsidRDefault="00A87EBF" w:rsidP="00B213BF">
            <w:pPr>
              <w:spacing w:line="240" w:lineRule="auto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    </w:t>
            </w:r>
            <w:r w:rsidR="0000199F"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ՖՆ ԿԳ</w:t>
            </w: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ՄՍ</w:t>
            </w:r>
            <w:r w:rsidR="0000199F"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 գործառնական վարչություն</w:t>
            </w:r>
          </w:p>
          <w:p w:rsidR="00DC799C" w:rsidRPr="00FC0AC8" w:rsidRDefault="0000199F" w:rsidP="001415A8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 w:cs="GHEA Grapalat"/>
                <w:iCs/>
                <w:color w:val="000000" w:themeColor="text1"/>
                <w:sz w:val="20"/>
                <w:szCs w:val="20"/>
                <w:lang w:val="hy-AM"/>
              </w:rPr>
              <w:t xml:space="preserve">Հ/Հ </w:t>
            </w:r>
            <w:r w:rsidRPr="00FC0AC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900011005627</w:t>
            </w:r>
          </w:p>
          <w:p w:rsidR="00DC799C" w:rsidRPr="00FC0AC8" w:rsidRDefault="0000199F" w:rsidP="001415A8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ՀՎՀՀ 02512868</w:t>
            </w:r>
          </w:p>
          <w:p w:rsidR="00DC799C" w:rsidRPr="00FC0AC8" w:rsidRDefault="0000199F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Գլխավոր քարտուղար` __________ </w:t>
            </w:r>
            <w:r w:rsidRPr="00FC0AC8">
              <w:rPr>
                <w:rFonts w:ascii="GHEA Grapalat" w:hAnsi="GHEA Grapalat" w:cs="GHEA Grapalat"/>
                <w:color w:val="000000" w:themeColor="text1"/>
                <w:sz w:val="16"/>
                <w:szCs w:val="16"/>
                <w:lang w:val="hy-AM"/>
              </w:rPr>
              <w:t>(ստորագրություն)</w:t>
            </w:r>
            <w:r w:rsidRPr="00FC0AC8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br/>
              <w:t>Կ.Տ</w:t>
            </w:r>
          </w:p>
        </w:tc>
        <w:tc>
          <w:tcPr>
            <w:tcW w:w="4651" w:type="dxa"/>
          </w:tcPr>
          <w:p w:rsidR="00DC799C" w:rsidRPr="00FC0AC8" w:rsidRDefault="00455374" w:rsidP="001415A8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</w:pPr>
            <w:r w:rsidRPr="00FC0AC8">
              <w:rPr>
                <w:rFonts w:ascii="GHEA Grapalat" w:hAnsi="GHEA Grapalat" w:cs="GHEA Grapalat"/>
                <w:b/>
                <w:bCs/>
                <w:color w:val="000000" w:themeColor="text1"/>
                <w:sz w:val="20"/>
                <w:szCs w:val="20"/>
              </w:rPr>
              <w:t>ԿԱԶՄԱԿԵՐՊՈՒԹՅՈՒՆ</w:t>
            </w:r>
          </w:p>
          <w:p w:rsidR="00DC799C" w:rsidRPr="00FC0AC8" w:rsidRDefault="00DC799C" w:rsidP="001415A8">
            <w:pPr>
              <w:spacing w:line="240" w:lineRule="auto"/>
              <w:jc w:val="center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C799C" w:rsidRPr="00FC0AC8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FC0AC8" w:rsidRDefault="00DC799C" w:rsidP="00A77069">
      <w:pPr>
        <w:rPr>
          <w:rFonts w:ascii="GHEA Grapalat" w:hAnsi="GHEA Grapalat" w:cs="Sylfaen"/>
          <w:color w:val="000000" w:themeColor="text1"/>
          <w:lang w:val="hy-AM"/>
        </w:rPr>
      </w:pPr>
      <w:r w:rsidRPr="00FC0AC8">
        <w:rPr>
          <w:rFonts w:ascii="GHEA Grapalat" w:hAnsi="GHEA Grapalat" w:cs="Sylfaen"/>
          <w:color w:val="000000" w:themeColor="text1"/>
          <w:lang w:val="hy-AM"/>
        </w:rPr>
        <w:br w:type="page"/>
      </w:r>
    </w:p>
    <w:p w:rsidR="00DC799C" w:rsidRPr="00FC0AC8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435ADD" w:rsidRPr="00FC0AC8" w:rsidRDefault="00DC799C" w:rsidP="00BE7E11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FC0AC8">
        <w:rPr>
          <w:rFonts w:ascii="GHEA Grapalat" w:hAnsi="GHEA Grapalat" w:cs="Arial"/>
          <w:b/>
          <w:i/>
          <w:color w:val="000000" w:themeColor="text1"/>
          <w:lang w:val="af-ZA"/>
        </w:rPr>
        <w:t xml:space="preserve">Հավելված </w:t>
      </w:r>
      <w:r w:rsidRPr="00FC0AC8">
        <w:rPr>
          <w:rFonts w:ascii="GHEA Grapalat" w:hAnsi="GHEA Grapalat" w:cs="Arial"/>
          <w:b/>
          <w:i/>
          <w:color w:val="000000" w:themeColor="text1"/>
          <w:lang w:val="hy-AM"/>
        </w:rPr>
        <w:t>2</w:t>
      </w:r>
      <w:r w:rsidR="0000199F" w:rsidRPr="00FC0AC8">
        <w:rPr>
          <w:rFonts w:ascii="GHEA Grapalat" w:eastAsia="MS Mincho" w:hAnsi="MS Mincho" w:cs="MS Mincho"/>
          <w:b/>
          <w:i/>
          <w:color w:val="000000" w:themeColor="text1"/>
          <w:sz w:val="16"/>
          <w:szCs w:val="16"/>
          <w:lang w:val="hy-AM" w:eastAsia="ru-RU"/>
        </w:rPr>
        <w:t>․</w:t>
      </w:r>
      <w:r w:rsidRPr="00FC0AC8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2</w:t>
      </w:r>
    </w:p>
    <w:p w:rsidR="00506B53" w:rsidRPr="00FC0AC8" w:rsidRDefault="00506B53" w:rsidP="00506B53">
      <w:pPr>
        <w:pStyle w:val="BodyText"/>
        <w:spacing w:after="0"/>
        <w:ind w:right="-7" w:firstLine="36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506B53" w:rsidRPr="00FC0AC8" w:rsidRDefault="00506B53" w:rsidP="00017C77">
      <w:pPr>
        <w:pStyle w:val="BodyText"/>
        <w:spacing w:after="0"/>
        <w:ind w:right="-7" w:firstLine="360"/>
        <w:jc w:val="center"/>
        <w:rPr>
          <w:rFonts w:ascii="GHEA Grapalat" w:hAnsi="GHEA Grapalat"/>
          <w:color w:val="000000" w:themeColor="text1"/>
          <w:lang w:val="af-ZA"/>
        </w:rPr>
      </w:pPr>
      <w:r w:rsidRPr="00FC0AC8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FC0AC8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B47FBE" w:rsidRPr="00FC0AC8">
        <w:rPr>
          <w:rFonts w:ascii="GHEA Grapalat" w:hAnsi="GHEA Grapalat" w:cs="Arial"/>
          <w:color w:val="000000" w:themeColor="text1"/>
          <w:lang w:val="af-ZA"/>
        </w:rPr>
        <w:t xml:space="preserve">  2020</w:t>
      </w:r>
      <w:r w:rsidRPr="00FC0AC8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FC0AC8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FC0AC8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FC0AC8">
        <w:rPr>
          <w:rFonts w:ascii="GHEA Grapalat" w:hAnsi="GHEA Grapalat" w:cs="Arial"/>
          <w:color w:val="000000" w:themeColor="text1"/>
          <w:lang w:val="af-ZA"/>
        </w:rPr>
        <w:t>` «1183.</w:t>
      </w:r>
      <w:r w:rsidRPr="00FC0AC8">
        <w:rPr>
          <w:rFonts w:ascii="GHEA Grapalat" w:hAnsi="GHEA Grapalat" w:cs="Arial"/>
          <w:color w:val="000000" w:themeColor="text1"/>
          <w:lang w:val="hy-AM"/>
        </w:rPr>
        <w:t>Ապահով դպրոց</w:t>
      </w:r>
      <w:r w:rsidRPr="00FC0AC8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FC0AC8">
        <w:rPr>
          <w:rFonts w:ascii="GHEA Grapalat" w:hAnsi="GHEA Grapalat" w:cs="Arial"/>
          <w:color w:val="000000" w:themeColor="text1"/>
          <w:lang w:val="hy-AM"/>
        </w:rPr>
        <w:t>բյուջետային ծրագրի</w:t>
      </w:r>
      <w:r w:rsidRPr="00FC0AC8">
        <w:rPr>
          <w:rFonts w:ascii="GHEA Grapalat" w:hAnsi="GHEA Grapalat" w:cs="Arial"/>
          <w:color w:val="000000" w:themeColor="text1"/>
          <w:lang w:val="af-ZA"/>
        </w:rPr>
        <w:t xml:space="preserve"> «11001.Դպրոցների համալիր անվտանգության ապահովում» </w:t>
      </w:r>
      <w:r w:rsidR="00017C77" w:rsidRPr="00FC0AC8">
        <w:rPr>
          <w:rFonts w:ascii="GHEA Grapalat" w:hAnsi="GHEA Grapalat" w:cs="Arial"/>
          <w:color w:val="000000" w:themeColor="text1"/>
          <w:lang w:val="hy-AM"/>
        </w:rPr>
        <w:t>ծրագրի</w:t>
      </w:r>
      <w:r w:rsidRPr="00FC0AC8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Pr="00FC0AC8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Pr="00FC0AC8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FC0AC8">
        <w:rPr>
          <w:rFonts w:ascii="GHEA Grapalat" w:hAnsi="GHEA Grapalat" w:cs="Arial"/>
          <w:color w:val="000000" w:themeColor="text1"/>
          <w:lang w:val="hy-AM"/>
        </w:rPr>
        <w:t>հատկացման</w:t>
      </w:r>
      <w:r w:rsidRPr="00FC0AC8">
        <w:rPr>
          <w:rFonts w:ascii="GHEA Grapalat" w:hAnsi="GHEA Grapalat" w:cs="Arial"/>
          <w:color w:val="000000" w:themeColor="text1"/>
          <w:lang w:val="en-GB"/>
        </w:rPr>
        <w:t xml:space="preserve"> </w:t>
      </w:r>
      <w:r w:rsidRPr="00FC0AC8">
        <w:rPr>
          <w:rFonts w:ascii="GHEA Grapalat" w:hAnsi="GHEA Grapalat" w:cs="Sylfaen"/>
          <w:color w:val="000000" w:themeColor="text1"/>
          <w:lang w:val="hy-AM"/>
        </w:rPr>
        <w:t>մրցույթի</w:t>
      </w:r>
    </w:p>
    <w:p w:rsidR="00DC799C" w:rsidRPr="00FC0AC8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DC799C" w:rsidRPr="00FC0AC8" w:rsidRDefault="0000199F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ՀԱՅՏԻ</w:t>
      </w:r>
      <w:r w:rsidR="0090433F"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ԳՆԱՀԱՏՄԱՆ</w:t>
      </w:r>
      <w:r w:rsidR="0090433F"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ԹԵՐԹԻԿ</w:t>
      </w:r>
    </w:p>
    <w:p w:rsidR="001858DA" w:rsidRPr="00FC0AC8" w:rsidRDefault="001858DA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5C7014" w:rsidRPr="00FC0AC8" w:rsidRDefault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Հայտատու</w:t>
      </w:r>
      <w:r w:rsidR="00506B53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կազմակերպության</w:t>
      </w:r>
      <w:r w:rsidR="00506B53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անվանումը</w:t>
      </w:r>
      <w:r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5C7014" w:rsidRPr="00FC0AC8" w:rsidRDefault="005C7014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90"/>
        <w:gridCol w:w="6840"/>
      </w:tblGrid>
      <w:tr w:rsidR="00DC799C" w:rsidRPr="00FC0AC8" w:rsidTr="001415A8">
        <w:tc>
          <w:tcPr>
            <w:tcW w:w="1548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C0AC8">
              <w:rPr>
                <w:rFonts w:ascii="GHEA Grapalat" w:hAnsi="GHEA Grapalat"/>
                <w:b/>
                <w:color w:val="000000" w:themeColor="text1"/>
              </w:rPr>
              <w:t>Միավորներ</w:t>
            </w:r>
          </w:p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C0AC8">
              <w:rPr>
                <w:rFonts w:ascii="GHEA Grapalat" w:hAnsi="GHEA Grapalat"/>
                <w:b/>
                <w:color w:val="000000" w:themeColor="text1"/>
              </w:rPr>
              <w:t>Գնահատական</w:t>
            </w:r>
          </w:p>
        </w:tc>
        <w:tc>
          <w:tcPr>
            <w:tcW w:w="684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C0AC8">
              <w:rPr>
                <w:rFonts w:ascii="GHEA Grapalat" w:hAnsi="GHEA Grapalat"/>
                <w:b/>
                <w:color w:val="000000" w:themeColor="text1"/>
              </w:rPr>
              <w:t>Պարզա</w:t>
            </w:r>
            <w:r w:rsidR="0000199F" w:rsidRPr="00FC0AC8">
              <w:rPr>
                <w:rFonts w:ascii="GHEA Grapalat" w:hAnsi="GHEA Grapalat"/>
                <w:b/>
                <w:color w:val="000000" w:themeColor="text1"/>
              </w:rPr>
              <w:t>բանումներ</w:t>
            </w:r>
          </w:p>
        </w:tc>
      </w:tr>
      <w:tr w:rsidR="00DC799C" w:rsidRPr="00FC0AC8" w:rsidTr="001415A8">
        <w:tc>
          <w:tcPr>
            <w:tcW w:w="1548" w:type="dxa"/>
          </w:tcPr>
          <w:p w:rsidR="00DC799C" w:rsidRPr="00FC0AC8" w:rsidRDefault="00A134F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1</w:t>
            </w: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DC799C" w:rsidRPr="00FC0AC8">
              <w:rPr>
                <w:rFonts w:ascii="GHEA Grapalat" w:hAnsi="GHEA Grapalat"/>
                <w:color w:val="000000" w:themeColor="text1"/>
              </w:rPr>
              <w:t>-15</w:t>
            </w:r>
          </w:p>
        </w:tc>
        <w:tc>
          <w:tcPr>
            <w:tcW w:w="1890" w:type="dxa"/>
          </w:tcPr>
          <w:p w:rsidR="00DC799C" w:rsidRPr="00FC0AC8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Գերազանց</w:t>
            </w:r>
          </w:p>
        </w:tc>
        <w:tc>
          <w:tcPr>
            <w:tcW w:w="6840" w:type="dxa"/>
          </w:tcPr>
          <w:p w:rsidR="00DC799C" w:rsidRPr="00FC0AC8" w:rsidRDefault="00DC799C" w:rsidP="002D1AC9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Ամբողջությամբ համապատասխանում է առաջադրված պահանջներին</w:t>
            </w:r>
          </w:p>
        </w:tc>
      </w:tr>
      <w:tr w:rsidR="00DC799C" w:rsidRPr="00FC0AC8" w:rsidTr="001415A8">
        <w:tc>
          <w:tcPr>
            <w:tcW w:w="1548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10-1</w:t>
            </w:r>
            <w:r w:rsidR="00A134F6" w:rsidRPr="00FC0AC8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890" w:type="dxa"/>
          </w:tcPr>
          <w:p w:rsidR="00DC799C" w:rsidRPr="00FC0AC8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Շատ լավ</w:t>
            </w:r>
          </w:p>
        </w:tc>
        <w:tc>
          <w:tcPr>
            <w:tcW w:w="6840" w:type="dxa"/>
          </w:tcPr>
          <w:p w:rsidR="00DC799C" w:rsidRPr="00FC0AC8" w:rsidRDefault="00DC799C" w:rsidP="002D1AC9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Հիմնականում համապատասխանում է առաջադրված պահանջներին</w:t>
            </w:r>
            <w:r w:rsidR="0000199F" w:rsidRPr="00FC0AC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</w:tr>
      <w:tr w:rsidR="00DC799C" w:rsidRPr="00FC0AC8" w:rsidTr="001415A8">
        <w:tc>
          <w:tcPr>
            <w:tcW w:w="1548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7-9</w:t>
            </w:r>
          </w:p>
        </w:tc>
        <w:tc>
          <w:tcPr>
            <w:tcW w:w="1890" w:type="dxa"/>
          </w:tcPr>
          <w:p w:rsidR="00DC799C" w:rsidRPr="00FC0AC8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6840" w:type="dxa"/>
          </w:tcPr>
          <w:p w:rsidR="00DC799C" w:rsidRPr="00FC0AC8" w:rsidRDefault="00DC799C" w:rsidP="002D1AC9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 xml:space="preserve">Ընդհանուր առմամբ </w:t>
            </w:r>
            <w:r w:rsidR="002B2DE2" w:rsidRPr="00FC0AC8">
              <w:rPr>
                <w:rFonts w:ascii="GHEA Grapalat" w:hAnsi="GHEA Grapalat"/>
                <w:color w:val="000000" w:themeColor="text1"/>
              </w:rPr>
              <w:t xml:space="preserve">է </w:t>
            </w:r>
            <w:r w:rsidR="0028621B" w:rsidRPr="00FC0AC8">
              <w:rPr>
                <w:rFonts w:ascii="GHEA Grapalat" w:hAnsi="GHEA Grapalat"/>
                <w:color w:val="000000" w:themeColor="text1"/>
              </w:rPr>
              <w:t xml:space="preserve">համապատասխանում </w:t>
            </w:r>
            <w:r w:rsidRPr="00FC0AC8">
              <w:rPr>
                <w:rFonts w:ascii="GHEA Grapalat" w:hAnsi="GHEA Grapalat"/>
                <w:color w:val="000000" w:themeColor="text1"/>
              </w:rPr>
              <w:t>առաջադրված պահանջներին</w:t>
            </w:r>
          </w:p>
        </w:tc>
      </w:tr>
      <w:tr w:rsidR="00DC799C" w:rsidRPr="00FC0AC8" w:rsidTr="001415A8">
        <w:tc>
          <w:tcPr>
            <w:tcW w:w="1548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4-6</w:t>
            </w:r>
          </w:p>
        </w:tc>
        <w:tc>
          <w:tcPr>
            <w:tcW w:w="1890" w:type="dxa"/>
          </w:tcPr>
          <w:p w:rsidR="00DC799C" w:rsidRPr="00FC0AC8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Միջին</w:t>
            </w:r>
          </w:p>
        </w:tc>
        <w:tc>
          <w:tcPr>
            <w:tcW w:w="6840" w:type="dxa"/>
          </w:tcPr>
          <w:p w:rsidR="00DC799C" w:rsidRPr="00FC0AC8" w:rsidRDefault="004B02C4" w:rsidP="004343D3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 xml:space="preserve">Որոշ չափով </w:t>
            </w:r>
            <w:r w:rsidR="0028621B" w:rsidRPr="00FC0AC8">
              <w:rPr>
                <w:rFonts w:ascii="GHEA Grapalat" w:hAnsi="GHEA Grapalat"/>
                <w:color w:val="000000" w:themeColor="text1"/>
              </w:rPr>
              <w:t>համապատասխանում է առաջադրված պահանջներին</w:t>
            </w:r>
            <w:r w:rsidR="0000199F" w:rsidRPr="00FC0AC8">
              <w:rPr>
                <w:rFonts w:ascii="GHEA Grapalat" w:hAnsi="GHEA Grapalat"/>
                <w:color w:val="000000" w:themeColor="text1"/>
              </w:rPr>
              <w:t xml:space="preserve">  </w:t>
            </w:r>
          </w:p>
        </w:tc>
      </w:tr>
      <w:tr w:rsidR="00DC799C" w:rsidRPr="00FC0AC8" w:rsidTr="001415A8">
        <w:tc>
          <w:tcPr>
            <w:tcW w:w="1548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1-3</w:t>
            </w:r>
          </w:p>
        </w:tc>
        <w:tc>
          <w:tcPr>
            <w:tcW w:w="1890" w:type="dxa"/>
          </w:tcPr>
          <w:p w:rsidR="00DC799C" w:rsidRPr="00FC0AC8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Վատ</w:t>
            </w:r>
          </w:p>
        </w:tc>
        <w:tc>
          <w:tcPr>
            <w:tcW w:w="6840" w:type="dxa"/>
          </w:tcPr>
          <w:p w:rsidR="00DC799C" w:rsidRPr="00FC0AC8" w:rsidRDefault="0028621B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 xml:space="preserve">Չի համապատասխանում </w:t>
            </w:r>
            <w:r w:rsidR="004B02C4" w:rsidRPr="00FC0AC8">
              <w:rPr>
                <w:rFonts w:ascii="GHEA Grapalat" w:hAnsi="GHEA Grapalat"/>
                <w:color w:val="000000" w:themeColor="text1"/>
              </w:rPr>
              <w:t xml:space="preserve">առաջադրված պահանջներին: </w:t>
            </w:r>
          </w:p>
        </w:tc>
      </w:tr>
    </w:tbl>
    <w:p w:rsidR="00DC799C" w:rsidRPr="00FC0AC8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Pr="00FC0AC8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78"/>
        <w:gridCol w:w="1350"/>
        <w:gridCol w:w="5310"/>
      </w:tblGrid>
      <w:tr w:rsidR="00DC799C" w:rsidRPr="00FC0AC8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C0AC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FC0AC8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C0AC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Բաղադրիչներ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FC0AC8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C0AC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FC0AC8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C0AC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Պարզաբանումներ</w:t>
            </w:r>
          </w:p>
        </w:tc>
      </w:tr>
      <w:tr w:rsidR="00DC799C" w:rsidRPr="00FC0AC8" w:rsidTr="00EF0F54">
        <w:trPr>
          <w:trHeight w:val="1502"/>
        </w:trPr>
        <w:tc>
          <w:tcPr>
            <w:tcW w:w="540" w:type="dxa"/>
            <w:tcBorders>
              <w:top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DC799C" w:rsidRPr="00FC0AC8" w:rsidRDefault="004343D3" w:rsidP="00EC31B7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 w:cs="Sylfaen"/>
                <w:color w:val="000000" w:themeColor="text1"/>
                <w:lang w:val="hy-AM"/>
              </w:rPr>
              <w:t>Դ</w:t>
            </w:r>
            <w:r w:rsidRPr="00FC0AC8">
              <w:rPr>
                <w:rFonts w:ascii="GHEA Grapalat" w:hAnsi="GHEA Grapalat" w:cs="Sylfaen"/>
                <w:color w:val="000000" w:themeColor="text1"/>
              </w:rPr>
              <w:t>րամաշնորհի հատկացման մրցույթ</w:t>
            </w:r>
            <w:r w:rsidRPr="00FC0AC8">
              <w:rPr>
                <w:rFonts w:ascii="GHEA Grapalat" w:hAnsi="GHEA Grapalat" w:cs="Sylfaen"/>
                <w:color w:val="000000" w:themeColor="text1"/>
                <w:lang w:val="ru-RU"/>
              </w:rPr>
              <w:t>ի</w:t>
            </w:r>
            <w:r w:rsidRPr="00FC0AC8">
              <w:rPr>
                <w:rFonts w:ascii="GHEA Grapalat" w:hAnsi="GHEA Grapalat" w:cs="Sylfaen"/>
                <w:color w:val="000000" w:themeColor="text1"/>
                <w:lang w:val="en-GB"/>
              </w:rPr>
              <w:t xml:space="preserve"> </w:t>
            </w:r>
            <w:r w:rsidRPr="00FC0AC8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ամբողջականությունը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FC0AC8" w:rsidTr="001415A8">
        <w:tc>
          <w:tcPr>
            <w:tcW w:w="54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3078" w:type="dxa"/>
          </w:tcPr>
          <w:p w:rsidR="00DC799C" w:rsidRPr="00FC0AC8" w:rsidRDefault="004343D3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Դրամաշնորհի հատկացման մրցույթի հրավերի հայտին կից փաստաթղթերի համապատասխանությունը հայտի պահանջներին</w:t>
            </w:r>
          </w:p>
        </w:tc>
        <w:tc>
          <w:tcPr>
            <w:tcW w:w="135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FC0AC8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FC0AC8" w:rsidTr="001415A8">
        <w:tc>
          <w:tcPr>
            <w:tcW w:w="54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 xml:space="preserve">3 </w:t>
            </w:r>
          </w:p>
        </w:tc>
        <w:tc>
          <w:tcPr>
            <w:tcW w:w="3078" w:type="dxa"/>
          </w:tcPr>
          <w:p w:rsidR="004343D3" w:rsidRPr="00FC0AC8" w:rsidRDefault="004343D3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Հայտատուի կողմից վտանգների ճիշտ գնահատման և աղետների ռիսկի նվազեցմանն ուղղված  միջոցառումների համապատասխանությունը</w:t>
            </w:r>
          </w:p>
        </w:tc>
        <w:tc>
          <w:tcPr>
            <w:tcW w:w="135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140C81" w:rsidRPr="00FC0AC8" w:rsidTr="001415A8">
        <w:tc>
          <w:tcPr>
            <w:tcW w:w="540" w:type="dxa"/>
          </w:tcPr>
          <w:p w:rsidR="00140C81" w:rsidRPr="00FC0AC8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FC0AC8"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3078" w:type="dxa"/>
          </w:tcPr>
          <w:p w:rsidR="00140C81" w:rsidRPr="00FC0AC8" w:rsidRDefault="00140C81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 xml:space="preserve">Հայտատուի կողմից մշակված </w:t>
            </w:r>
            <w:r w:rsidR="00660244" w:rsidRPr="00FC0AC8">
              <w:rPr>
                <w:rFonts w:ascii="GHEA Grapalat" w:hAnsi="GHEA Grapalat"/>
                <w:color w:val="000000" w:themeColor="text1"/>
                <w:lang w:val="hy-AM"/>
              </w:rPr>
              <w:t>աղետների ռիսկի կառավարման պլանների իրականացմանն ուղղված միջոցառումները հիմնավորված են, համապատասխանում են սահմանված նպատակներին</w:t>
            </w:r>
          </w:p>
        </w:tc>
        <w:tc>
          <w:tcPr>
            <w:tcW w:w="1350" w:type="dxa"/>
          </w:tcPr>
          <w:p w:rsidR="00140C81" w:rsidRPr="00FC0AC8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140C81" w:rsidRPr="00FC0AC8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140C81" w:rsidRPr="00FC0AC8" w:rsidTr="001415A8">
        <w:tc>
          <w:tcPr>
            <w:tcW w:w="540" w:type="dxa"/>
          </w:tcPr>
          <w:p w:rsidR="00140C81" w:rsidRPr="00FC0AC8" w:rsidRDefault="00660244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3078" w:type="dxa"/>
          </w:tcPr>
          <w:p w:rsidR="00140C81" w:rsidRPr="00FC0AC8" w:rsidRDefault="00660244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 xml:space="preserve">Իրականացվելիք միջոցառումների կատարմանն ուղղված </w:t>
            </w:r>
            <w:r w:rsidR="00697BD9" w:rsidRPr="00FC0AC8">
              <w:rPr>
                <w:rFonts w:ascii="GHEA Grapalat" w:hAnsi="GHEA Grapalat"/>
                <w:color w:val="000000" w:themeColor="text1"/>
                <w:lang w:val="hy-AM"/>
              </w:rPr>
              <w:t>գործ</w:t>
            </w:r>
            <w:r w:rsidR="00697BD9" w:rsidRPr="00FC0AC8">
              <w:rPr>
                <w:rFonts w:ascii="GHEA Grapalat" w:hAnsi="GHEA Grapalat"/>
                <w:color w:val="000000" w:themeColor="text1"/>
              </w:rPr>
              <w:t>ողություն</w:t>
            </w: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ների նկարագիրը մանրամասն է և հստակ</w:t>
            </w:r>
          </w:p>
        </w:tc>
        <w:tc>
          <w:tcPr>
            <w:tcW w:w="1350" w:type="dxa"/>
          </w:tcPr>
          <w:p w:rsidR="00140C81" w:rsidRPr="00FC0AC8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140C81" w:rsidRPr="00FC0AC8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140C81" w:rsidRPr="00FC0AC8" w:rsidTr="001415A8">
        <w:tc>
          <w:tcPr>
            <w:tcW w:w="540" w:type="dxa"/>
          </w:tcPr>
          <w:p w:rsidR="00140C81" w:rsidRPr="00FC0AC8" w:rsidRDefault="00660244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  <w:tc>
          <w:tcPr>
            <w:tcW w:w="3078" w:type="dxa"/>
          </w:tcPr>
          <w:p w:rsidR="00140C81" w:rsidRPr="00FC0AC8" w:rsidRDefault="00660244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Նախանշված միջոցառումներից ակն</w:t>
            </w:r>
            <w:r w:rsidR="00E20572" w:rsidRPr="00FC0AC8">
              <w:rPr>
                <w:rFonts w:ascii="GHEA Grapalat" w:hAnsi="GHEA Grapalat"/>
                <w:color w:val="000000" w:themeColor="text1"/>
                <w:lang w:val="hy-AM"/>
              </w:rPr>
              <w:t>կալվող արդյունքները չափելի են</w:t>
            </w:r>
            <w:r w:rsidR="00E20572" w:rsidRPr="00FC0AC8">
              <w:rPr>
                <w:rFonts w:ascii="GHEA Grapalat" w:hAnsi="GHEA Grapalat"/>
                <w:color w:val="000000" w:themeColor="text1"/>
              </w:rPr>
              <w:t>,</w:t>
            </w:r>
            <w:r w:rsidRPr="00FC0AC8">
              <w:rPr>
                <w:rFonts w:ascii="GHEA Grapalat" w:hAnsi="GHEA Grapalat"/>
                <w:color w:val="000000" w:themeColor="text1"/>
                <w:lang w:val="hy-AM"/>
              </w:rPr>
              <w:t>իրատեսական և համապատասխանում են սահմանված նպատակներին</w:t>
            </w:r>
          </w:p>
        </w:tc>
        <w:tc>
          <w:tcPr>
            <w:tcW w:w="1350" w:type="dxa"/>
          </w:tcPr>
          <w:p w:rsidR="00140C81" w:rsidRPr="00FC0AC8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140C81" w:rsidRPr="00FC0AC8" w:rsidRDefault="00140C81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EC31B7" w:rsidRPr="00FC0AC8" w:rsidTr="00B07B2D">
        <w:trPr>
          <w:trHeight w:val="965"/>
        </w:trPr>
        <w:tc>
          <w:tcPr>
            <w:tcW w:w="540" w:type="dxa"/>
          </w:tcPr>
          <w:p w:rsidR="00EC31B7" w:rsidRPr="0097009F" w:rsidRDefault="0097009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3078" w:type="dxa"/>
          </w:tcPr>
          <w:p w:rsidR="00EC31B7" w:rsidRPr="0097009F" w:rsidRDefault="0097009F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Հայտատուի կողմից մշակված աղետների ռիսկի կառավարման պլանների իրականացմանն ուղղված միջոցառումներում հաշմանդամություն ունեցող անձանց կարիքների գնահատման առկայությունը</w:t>
            </w:r>
          </w:p>
        </w:tc>
        <w:tc>
          <w:tcPr>
            <w:tcW w:w="1350" w:type="dxa"/>
          </w:tcPr>
          <w:p w:rsidR="00EC31B7" w:rsidRPr="00FC0AC8" w:rsidRDefault="00EC31B7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EC31B7" w:rsidRPr="00FC0AC8" w:rsidRDefault="00EC31B7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EC31B7" w:rsidRPr="00FC0AC8" w:rsidTr="001415A8">
        <w:tc>
          <w:tcPr>
            <w:tcW w:w="540" w:type="dxa"/>
          </w:tcPr>
          <w:p w:rsidR="00EC31B7" w:rsidRPr="0097009F" w:rsidRDefault="00B07B2D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</w:p>
        </w:tc>
        <w:tc>
          <w:tcPr>
            <w:tcW w:w="3078" w:type="dxa"/>
          </w:tcPr>
          <w:p w:rsidR="00EC31B7" w:rsidRPr="0097009F" w:rsidRDefault="0097009F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="00B07B2D" w:rsidRPr="0097009F">
              <w:rPr>
                <w:rFonts w:ascii="GHEA Grapalat" w:hAnsi="GHEA Grapalat"/>
                <w:color w:val="000000" w:themeColor="text1"/>
                <w:lang w:val="hy-AM"/>
              </w:rPr>
              <w:t>ա</w:t>
            </w: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յտատուի ներկայացրած ծրագրի համապատասխանությունը Ծրագրի նպատակին և առաջադրված միջոցառումներին</w:t>
            </w:r>
          </w:p>
        </w:tc>
        <w:tc>
          <w:tcPr>
            <w:tcW w:w="1350" w:type="dxa"/>
          </w:tcPr>
          <w:p w:rsidR="00EC31B7" w:rsidRPr="00FC0AC8" w:rsidRDefault="00EC31B7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EC31B7" w:rsidRPr="00FC0AC8" w:rsidRDefault="00EC31B7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1B7838" w:rsidRPr="00FC0AC8" w:rsidTr="001415A8">
        <w:tc>
          <w:tcPr>
            <w:tcW w:w="540" w:type="dxa"/>
          </w:tcPr>
          <w:p w:rsidR="001B7838" w:rsidRPr="0097009F" w:rsidRDefault="00B07B2D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  <w:tc>
          <w:tcPr>
            <w:tcW w:w="3078" w:type="dxa"/>
          </w:tcPr>
          <w:p w:rsidR="001B7838" w:rsidRPr="0097009F" w:rsidRDefault="0097009F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="00B07B2D" w:rsidRPr="0097009F">
              <w:rPr>
                <w:rFonts w:ascii="GHEA Grapalat" w:hAnsi="GHEA Grapalat"/>
                <w:color w:val="000000" w:themeColor="text1"/>
                <w:lang w:val="hy-AM"/>
              </w:rPr>
              <w:t>այտատուի ներկայացրած Ծախսերի նախահաշիվը (Հավելված 1)</w:t>
            </w:r>
          </w:p>
        </w:tc>
        <w:tc>
          <w:tcPr>
            <w:tcW w:w="1350" w:type="dxa"/>
          </w:tcPr>
          <w:p w:rsidR="001B7838" w:rsidRPr="00FC0AC8" w:rsidRDefault="001B7838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1B7838" w:rsidRPr="00FC0AC8" w:rsidRDefault="001B7838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1B7838" w:rsidRPr="00FC0AC8" w:rsidTr="001415A8">
        <w:tc>
          <w:tcPr>
            <w:tcW w:w="540" w:type="dxa"/>
          </w:tcPr>
          <w:p w:rsidR="001B7838" w:rsidRPr="0097009F" w:rsidRDefault="00EC31B7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en-GB"/>
              </w:rPr>
              <w:t>1</w:t>
            </w:r>
            <w:r w:rsidR="00B07B2D" w:rsidRPr="0097009F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3078" w:type="dxa"/>
          </w:tcPr>
          <w:p w:rsidR="001B7838" w:rsidRPr="0097009F" w:rsidRDefault="0097009F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Ծ</w:t>
            </w:r>
            <w:r w:rsidR="00B07B2D" w:rsidRPr="0097009F">
              <w:rPr>
                <w:rFonts w:ascii="GHEA Grapalat" w:hAnsi="GHEA Grapalat"/>
                <w:color w:val="000000" w:themeColor="text1"/>
                <w:lang w:val="en-GB"/>
              </w:rPr>
              <w:t>րագրի շարունակականության պլանի հիմնավոր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ումը</w:t>
            </w:r>
          </w:p>
        </w:tc>
        <w:tc>
          <w:tcPr>
            <w:tcW w:w="1350" w:type="dxa"/>
          </w:tcPr>
          <w:p w:rsidR="001B7838" w:rsidRPr="00FC0AC8" w:rsidRDefault="001B7838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1B7838" w:rsidRPr="00FC0AC8" w:rsidRDefault="001B7838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C572A6" w:rsidRPr="00FC0AC8" w:rsidTr="001415A8">
        <w:tc>
          <w:tcPr>
            <w:tcW w:w="540" w:type="dxa"/>
          </w:tcPr>
          <w:p w:rsidR="00C572A6" w:rsidRPr="0097009F" w:rsidRDefault="006323D9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11</w:t>
            </w:r>
          </w:p>
        </w:tc>
        <w:tc>
          <w:tcPr>
            <w:tcW w:w="3078" w:type="dxa"/>
          </w:tcPr>
          <w:p w:rsidR="00C572A6" w:rsidRPr="0097009F" w:rsidRDefault="0097009F" w:rsidP="006323D9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Ծ</w:t>
            </w:r>
            <w:r w:rsidR="006323D9" w:rsidRPr="0097009F">
              <w:rPr>
                <w:rFonts w:ascii="GHEA Grapalat" w:hAnsi="GHEA Grapalat"/>
                <w:color w:val="000000" w:themeColor="text1"/>
                <w:lang w:val="en-GB"/>
              </w:rPr>
              <w:t>րագրից օգտվող շահառուների</w:t>
            </w:r>
            <w:r w:rsidR="006323D9" w:rsidRPr="0097009F">
              <w:rPr>
                <w:rFonts w:ascii="GHEA Grapalat" w:hAnsi="GHEA Grapalat"/>
                <w:color w:val="000000" w:themeColor="text1"/>
                <w:lang w:val="hy-AM"/>
              </w:rPr>
              <w:t xml:space="preserve"> (ուսուցչական </w:t>
            </w:r>
            <w:r w:rsidR="00B07B2D" w:rsidRPr="0097009F">
              <w:rPr>
                <w:rFonts w:ascii="GHEA Grapalat" w:hAnsi="GHEA Grapalat"/>
                <w:color w:val="000000" w:themeColor="text1"/>
                <w:lang w:val="hy-AM"/>
              </w:rPr>
              <w:t>և վարչական կազմի ու աշակերտների)</w:t>
            </w:r>
            <w:r w:rsidR="006323D9" w:rsidRPr="0097009F">
              <w:rPr>
                <w:rFonts w:ascii="GHEA Grapalat" w:hAnsi="GHEA Grapalat"/>
                <w:color w:val="000000" w:themeColor="text1"/>
                <w:lang w:val="en-GB"/>
              </w:rPr>
              <w:t xml:space="preserve"> բացարձակ թիվը</w:t>
            </w:r>
          </w:p>
        </w:tc>
        <w:tc>
          <w:tcPr>
            <w:tcW w:w="1350" w:type="dxa"/>
          </w:tcPr>
          <w:p w:rsidR="00C572A6" w:rsidRPr="00FC0AC8" w:rsidRDefault="00C572A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C572A6" w:rsidRPr="00FC0AC8" w:rsidRDefault="00C572A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FC0AC8" w:rsidTr="00BC6333">
        <w:trPr>
          <w:trHeight w:val="1550"/>
        </w:trPr>
        <w:tc>
          <w:tcPr>
            <w:tcW w:w="540" w:type="dxa"/>
          </w:tcPr>
          <w:p w:rsidR="00DC799C" w:rsidRPr="0097009F" w:rsidRDefault="007A0B7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7009F">
              <w:rPr>
                <w:rFonts w:ascii="GHEA Grapalat" w:hAnsi="GHEA Grapalat"/>
                <w:color w:val="000000" w:themeColor="text1"/>
                <w:lang w:val="en-GB"/>
              </w:rPr>
              <w:t>1</w:t>
            </w:r>
            <w:r w:rsidR="006323D9" w:rsidRPr="0097009F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3078" w:type="dxa"/>
          </w:tcPr>
          <w:p w:rsidR="00DC799C" w:rsidRPr="00BC6333" w:rsidRDefault="00BC6333" w:rsidP="00BC6333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Ուսումնական հաստատության </w:t>
            </w:r>
            <w:r w:rsidR="006323D9" w:rsidRPr="0097009F">
              <w:rPr>
                <w:rFonts w:ascii="GHEA Grapalat" w:hAnsi="GHEA Grapalat"/>
                <w:color w:val="000000" w:themeColor="text1"/>
                <w:lang w:val="hy-AM"/>
              </w:rPr>
              <w:t xml:space="preserve">շահակիցների կողմից ոչ ֆինանսական միջոցների տրամադրման ծավալը </w:t>
            </w:r>
          </w:p>
        </w:tc>
        <w:tc>
          <w:tcPr>
            <w:tcW w:w="135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BC6333" w:rsidRPr="00FC0AC8" w:rsidTr="0097009F">
        <w:trPr>
          <w:trHeight w:val="1833"/>
        </w:trPr>
        <w:tc>
          <w:tcPr>
            <w:tcW w:w="540" w:type="dxa"/>
          </w:tcPr>
          <w:p w:rsidR="00BC6333" w:rsidRPr="0097009F" w:rsidRDefault="00BC6333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en-GB"/>
              </w:rPr>
            </w:pPr>
            <w:r>
              <w:rPr>
                <w:rFonts w:ascii="GHEA Grapalat" w:hAnsi="GHEA Grapalat"/>
                <w:color w:val="000000" w:themeColor="text1"/>
                <w:lang w:val="en-GB"/>
              </w:rPr>
              <w:t>13</w:t>
            </w:r>
          </w:p>
        </w:tc>
        <w:tc>
          <w:tcPr>
            <w:tcW w:w="3078" w:type="dxa"/>
          </w:tcPr>
          <w:p w:rsidR="00BC6333" w:rsidRDefault="00E81CD6" w:rsidP="00EC31B7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Ուսումնական հաստա</w:t>
            </w:r>
            <w:r w:rsidR="00BC6333">
              <w:rPr>
                <w:rFonts w:ascii="GHEA Grapalat" w:hAnsi="GHEA Grapalat"/>
                <w:color w:val="000000" w:themeColor="text1"/>
              </w:rPr>
              <w:t xml:space="preserve">տության </w:t>
            </w:r>
            <w:r w:rsidR="00BC6333" w:rsidRPr="0097009F">
              <w:rPr>
                <w:rFonts w:ascii="GHEA Grapalat" w:hAnsi="GHEA Grapalat"/>
                <w:color w:val="000000" w:themeColor="text1"/>
                <w:lang w:val="hy-AM"/>
              </w:rPr>
              <w:t>վարչական և ո</w:t>
            </w:r>
            <w:r w:rsidR="00BC6333">
              <w:rPr>
                <w:rFonts w:ascii="GHEA Grapalat" w:hAnsi="GHEA Grapalat"/>
                <w:color w:val="000000" w:themeColor="text1"/>
                <w:lang w:val="hy-AM"/>
              </w:rPr>
              <w:t>ւսուցչական կազմի ու աշակերտների</w:t>
            </w:r>
            <w:r w:rsidR="00BC6333">
              <w:rPr>
                <w:rFonts w:ascii="GHEA Grapalat" w:hAnsi="GHEA Grapalat"/>
                <w:color w:val="000000" w:themeColor="text1"/>
              </w:rPr>
              <w:t xml:space="preserve">,ինչպես նաև շահակիցների (ծնողների) </w:t>
            </w:r>
            <w:r w:rsidR="00BC6333" w:rsidRPr="0097009F">
              <w:rPr>
                <w:rFonts w:ascii="GHEA Grapalat" w:hAnsi="GHEA Grapalat"/>
                <w:color w:val="000000" w:themeColor="text1"/>
                <w:lang w:val="hy-AM"/>
              </w:rPr>
              <w:t>կարողությունների զարգացմանն ուղղված գործողությունները</w:t>
            </w:r>
          </w:p>
        </w:tc>
        <w:tc>
          <w:tcPr>
            <w:tcW w:w="1350" w:type="dxa"/>
          </w:tcPr>
          <w:p w:rsidR="00BC6333" w:rsidRPr="00FC0AC8" w:rsidRDefault="00BC6333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BC6333" w:rsidRPr="00FC0AC8" w:rsidRDefault="00BC6333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FC0AC8" w:rsidTr="001415A8">
        <w:tc>
          <w:tcPr>
            <w:tcW w:w="540" w:type="dxa"/>
          </w:tcPr>
          <w:p w:rsidR="00DC799C" w:rsidRPr="00BC6333" w:rsidRDefault="00660244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="00BC6333"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3078" w:type="dxa"/>
          </w:tcPr>
          <w:p w:rsidR="00DC799C" w:rsidRPr="0097009F" w:rsidRDefault="0097009F" w:rsidP="0031365A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Մ</w:t>
            </w:r>
            <w:r w:rsidR="0031365A" w:rsidRPr="0097009F">
              <w:rPr>
                <w:rFonts w:ascii="GHEA Grapalat" w:hAnsi="GHEA Grapalat"/>
                <w:color w:val="000000" w:themeColor="text1"/>
              </w:rPr>
              <w:t>իջոցառումները (</w:t>
            </w:r>
            <w:r w:rsidR="00713EED" w:rsidRPr="0097009F">
              <w:rPr>
                <w:rFonts w:ascii="GHEA Grapalat" w:hAnsi="GHEA Grapalat"/>
                <w:color w:val="000000" w:themeColor="text1"/>
              </w:rPr>
              <w:t>Հավելված 2</w:t>
            </w:r>
            <w:r w:rsidR="0031365A" w:rsidRPr="0097009F">
              <w:rPr>
                <w:rFonts w:ascii="GHEA Grapalat" w:hAnsi="GHEA Grapalat"/>
                <w:color w:val="000000" w:themeColor="text1"/>
              </w:rPr>
              <w:t>)</w:t>
            </w:r>
          </w:p>
        </w:tc>
        <w:tc>
          <w:tcPr>
            <w:tcW w:w="135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EA6A40" w:rsidRPr="00FC0AC8" w:rsidTr="001415A8">
        <w:tc>
          <w:tcPr>
            <w:tcW w:w="540" w:type="dxa"/>
          </w:tcPr>
          <w:p w:rsidR="00EA6A40" w:rsidRPr="00BC6333" w:rsidRDefault="006323D9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97009F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="00BC6333">
              <w:rPr>
                <w:rFonts w:ascii="GHEA Grapalat" w:hAnsi="GHEA Grapalat"/>
                <w:color w:val="000000" w:themeColor="text1"/>
              </w:rPr>
              <w:t>5</w:t>
            </w:r>
          </w:p>
        </w:tc>
        <w:tc>
          <w:tcPr>
            <w:tcW w:w="3078" w:type="dxa"/>
          </w:tcPr>
          <w:p w:rsidR="00EA6A40" w:rsidRPr="0097009F" w:rsidRDefault="0097009F" w:rsidP="0031365A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Հ</w:t>
            </w:r>
            <w:r w:rsidR="006323D9" w:rsidRPr="0097009F">
              <w:rPr>
                <w:rFonts w:ascii="GHEA Grapalat" w:hAnsi="GHEA Grapalat"/>
                <w:color w:val="000000" w:themeColor="text1"/>
                <w:lang w:val="en-GB"/>
              </w:rPr>
              <w:t>ավելյալ ֆինանսական աղբյուրների</w:t>
            </w:r>
            <w:r w:rsidR="006323D9" w:rsidRPr="0097009F">
              <w:rPr>
                <w:rFonts w:ascii="GHEA Grapalat" w:hAnsi="GHEA Grapalat"/>
                <w:color w:val="000000" w:themeColor="text1"/>
              </w:rPr>
              <w:t>/միջոցների</w:t>
            </w:r>
            <w:r w:rsidR="006323D9" w:rsidRPr="0097009F">
              <w:rPr>
                <w:rFonts w:ascii="GHEA Grapalat" w:hAnsi="GHEA Grapalat"/>
                <w:color w:val="000000" w:themeColor="text1"/>
                <w:lang w:val="hy-AM"/>
              </w:rPr>
              <w:t>/</w:t>
            </w:r>
            <w:r w:rsidR="006323D9" w:rsidRPr="0097009F">
              <w:rPr>
                <w:rFonts w:ascii="GHEA Grapalat" w:hAnsi="GHEA Grapalat"/>
                <w:color w:val="000000" w:themeColor="text1"/>
                <w:lang w:val="en-GB"/>
              </w:rPr>
              <w:t xml:space="preserve"> առկայությունը</w:t>
            </w:r>
          </w:p>
        </w:tc>
        <w:tc>
          <w:tcPr>
            <w:tcW w:w="1350" w:type="dxa"/>
          </w:tcPr>
          <w:p w:rsidR="00EA6A40" w:rsidRPr="00FC0AC8" w:rsidRDefault="00EA6A40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="00EA6A40" w:rsidRPr="00FC0AC8" w:rsidRDefault="00EA6A40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FC0AC8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97009F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97009F" w:rsidRDefault="00DC799C" w:rsidP="001415A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97009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ԸՆԴԱՄԵՆԸ՝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FC0AC8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799C" w:rsidRPr="00FC0AC8" w:rsidRDefault="00DC799C" w:rsidP="00DC799C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DC799C" w:rsidRPr="00FC0AC8" w:rsidRDefault="00DC799C" w:rsidP="008B7536">
      <w:pPr>
        <w:rPr>
          <w:rFonts w:ascii="GHEA Grapalat" w:hAnsi="GHEA Grapalat"/>
          <w:color w:val="000000" w:themeColor="text1"/>
          <w:lang w:val="hy-AM" w:eastAsia="ru-RU"/>
        </w:rPr>
      </w:pPr>
    </w:p>
    <w:p w:rsidR="00F87EB5" w:rsidRPr="00FC0AC8" w:rsidRDefault="0000199F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Հանձնաժողովի անդամի անուն ազգանուն, ստորագրություն ---------------------------------</w:t>
      </w:r>
      <w:r w:rsidR="00F87EB5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</w:t>
      </w:r>
    </w:p>
    <w:p w:rsidR="00F87EB5" w:rsidRPr="00FC0AC8" w:rsidRDefault="00624244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</w:p>
    <w:p w:rsidR="001858DA" w:rsidRPr="00FC0AC8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</w:t>
      </w:r>
      <w:r w:rsidR="0000199F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</w:p>
    <w:p w:rsidR="001858DA" w:rsidRPr="00FC0AC8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FC0AC8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Ամիս, ամսաթիվ -------------------------</w:t>
      </w:r>
      <w:r w:rsidR="00F87EB5" w:rsidRPr="00FC0A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</w:t>
      </w:r>
      <w:r w:rsidRPr="00FC0AC8">
        <w:rPr>
          <w:rFonts w:ascii="GHEA Grapalat" w:hAnsi="GHEA Grapalat" w:cs="Sylfaen"/>
          <w:b/>
          <w:color w:val="000000" w:themeColor="text1"/>
          <w:sz w:val="24"/>
          <w:szCs w:val="24"/>
        </w:rPr>
        <w:t>---------</w:t>
      </w:r>
    </w:p>
    <w:sectPr w:rsidR="001858DA" w:rsidRPr="00FC0AC8" w:rsidSect="00386C0D">
      <w:footerReference w:type="default" r:id="rId9"/>
      <w:footnotePr>
        <w:numFmt w:val="chicago"/>
      </w:footnotePr>
      <w:pgSz w:w="11906" w:h="16838" w:code="9"/>
      <w:pgMar w:top="1077" w:right="1134" w:bottom="902" w:left="658" w:header="567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AC" w:rsidRDefault="00EF75AC" w:rsidP="000A5AB7">
      <w:pPr>
        <w:spacing w:after="0" w:line="240" w:lineRule="auto"/>
      </w:pPr>
      <w:r>
        <w:separator/>
      </w:r>
    </w:p>
  </w:endnote>
  <w:endnote w:type="continuationSeparator" w:id="0">
    <w:p w:rsidR="00EF75AC" w:rsidRDefault="00EF75AC" w:rsidP="000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D3" w:rsidRDefault="00EF75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B09D3" w:rsidRDefault="00EB0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D3" w:rsidRDefault="00EF75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3086">
      <w:rPr>
        <w:noProof/>
      </w:rPr>
      <w:t>16</w:t>
    </w:r>
    <w:r>
      <w:rPr>
        <w:noProof/>
      </w:rPr>
      <w:fldChar w:fldCharType="end"/>
    </w:r>
  </w:p>
  <w:p w:rsidR="00EB09D3" w:rsidRDefault="00EB0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AC" w:rsidRDefault="00EF75AC" w:rsidP="000A5AB7">
      <w:pPr>
        <w:spacing w:after="0" w:line="240" w:lineRule="auto"/>
      </w:pPr>
      <w:r>
        <w:separator/>
      </w:r>
    </w:p>
  </w:footnote>
  <w:footnote w:type="continuationSeparator" w:id="0">
    <w:p w:rsidR="00EF75AC" w:rsidRDefault="00EF75AC" w:rsidP="000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313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2CEB777D"/>
    <w:multiLevelType w:val="hybridMultilevel"/>
    <w:tmpl w:val="3760C4A2"/>
    <w:lvl w:ilvl="0" w:tplc="4386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E5159"/>
    <w:multiLevelType w:val="multilevel"/>
    <w:tmpl w:val="43BAAEAA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3">
    <w:nsid w:val="58CE1452"/>
    <w:multiLevelType w:val="hybridMultilevel"/>
    <w:tmpl w:val="0D4EBF5A"/>
    <w:lvl w:ilvl="0" w:tplc="8C588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2693"/>
    <w:multiLevelType w:val="hybridMultilevel"/>
    <w:tmpl w:val="E2962206"/>
    <w:lvl w:ilvl="0" w:tplc="D34A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137DD"/>
    <w:multiLevelType w:val="multilevel"/>
    <w:tmpl w:val="63A637A8"/>
    <w:lvl w:ilvl="0">
      <w:start w:val="1"/>
      <w:numFmt w:val="decimal"/>
      <w:lvlText w:val="%1."/>
      <w:lvlJc w:val="left"/>
      <w:pPr>
        <w:ind w:left="1530" w:hanging="360"/>
      </w:pPr>
      <w:rPr>
        <w:rFonts w:cs="Sylfae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C"/>
    <w:rsid w:val="00001206"/>
    <w:rsid w:val="0000199F"/>
    <w:rsid w:val="00003BA4"/>
    <w:rsid w:val="00006137"/>
    <w:rsid w:val="00006823"/>
    <w:rsid w:val="000077DB"/>
    <w:rsid w:val="00015BD7"/>
    <w:rsid w:val="000165F2"/>
    <w:rsid w:val="00017730"/>
    <w:rsid w:val="00017B78"/>
    <w:rsid w:val="00017C77"/>
    <w:rsid w:val="00020169"/>
    <w:rsid w:val="00020355"/>
    <w:rsid w:val="00024394"/>
    <w:rsid w:val="00025701"/>
    <w:rsid w:val="000261A8"/>
    <w:rsid w:val="00026C93"/>
    <w:rsid w:val="00031B09"/>
    <w:rsid w:val="00031D0A"/>
    <w:rsid w:val="000333C3"/>
    <w:rsid w:val="000365A0"/>
    <w:rsid w:val="00036EDC"/>
    <w:rsid w:val="000400C5"/>
    <w:rsid w:val="0004188C"/>
    <w:rsid w:val="0004343B"/>
    <w:rsid w:val="00044E48"/>
    <w:rsid w:val="000464B0"/>
    <w:rsid w:val="0004781F"/>
    <w:rsid w:val="00053893"/>
    <w:rsid w:val="00053A3C"/>
    <w:rsid w:val="00053E28"/>
    <w:rsid w:val="00057757"/>
    <w:rsid w:val="00057924"/>
    <w:rsid w:val="000605E1"/>
    <w:rsid w:val="000668EB"/>
    <w:rsid w:val="00070266"/>
    <w:rsid w:val="000714F7"/>
    <w:rsid w:val="00071E19"/>
    <w:rsid w:val="000724FA"/>
    <w:rsid w:val="00077D39"/>
    <w:rsid w:val="00080F83"/>
    <w:rsid w:val="0008516C"/>
    <w:rsid w:val="0008722E"/>
    <w:rsid w:val="00087CA1"/>
    <w:rsid w:val="00090169"/>
    <w:rsid w:val="00092081"/>
    <w:rsid w:val="00094C89"/>
    <w:rsid w:val="00095E52"/>
    <w:rsid w:val="000978CA"/>
    <w:rsid w:val="000A006C"/>
    <w:rsid w:val="000A2BAA"/>
    <w:rsid w:val="000A3B65"/>
    <w:rsid w:val="000A5AB7"/>
    <w:rsid w:val="000A6910"/>
    <w:rsid w:val="000B0A49"/>
    <w:rsid w:val="000B2FE8"/>
    <w:rsid w:val="000C056F"/>
    <w:rsid w:val="000C07B6"/>
    <w:rsid w:val="000C44F5"/>
    <w:rsid w:val="000C4D16"/>
    <w:rsid w:val="000C5E37"/>
    <w:rsid w:val="000C6D7D"/>
    <w:rsid w:val="000D0D76"/>
    <w:rsid w:val="000D4C9C"/>
    <w:rsid w:val="000D5E12"/>
    <w:rsid w:val="000D6307"/>
    <w:rsid w:val="000D72D5"/>
    <w:rsid w:val="000E1B1D"/>
    <w:rsid w:val="000E6B8C"/>
    <w:rsid w:val="000E7E3B"/>
    <w:rsid w:val="000F2AA2"/>
    <w:rsid w:val="000F5860"/>
    <w:rsid w:val="000F64EF"/>
    <w:rsid w:val="00102863"/>
    <w:rsid w:val="00105861"/>
    <w:rsid w:val="0010661C"/>
    <w:rsid w:val="00107A83"/>
    <w:rsid w:val="0011277E"/>
    <w:rsid w:val="001144DD"/>
    <w:rsid w:val="001154A3"/>
    <w:rsid w:val="00115540"/>
    <w:rsid w:val="00116A79"/>
    <w:rsid w:val="00117D43"/>
    <w:rsid w:val="00121800"/>
    <w:rsid w:val="001306DF"/>
    <w:rsid w:val="001328CE"/>
    <w:rsid w:val="001340F9"/>
    <w:rsid w:val="00136B05"/>
    <w:rsid w:val="001373B3"/>
    <w:rsid w:val="0014004C"/>
    <w:rsid w:val="00140C81"/>
    <w:rsid w:val="001415A8"/>
    <w:rsid w:val="00143F9A"/>
    <w:rsid w:val="00144CCC"/>
    <w:rsid w:val="001479FD"/>
    <w:rsid w:val="00150179"/>
    <w:rsid w:val="001532C0"/>
    <w:rsid w:val="00155ECC"/>
    <w:rsid w:val="00160120"/>
    <w:rsid w:val="001605F7"/>
    <w:rsid w:val="00163628"/>
    <w:rsid w:val="00165C13"/>
    <w:rsid w:val="00166251"/>
    <w:rsid w:val="0017048B"/>
    <w:rsid w:val="00171B28"/>
    <w:rsid w:val="00175E54"/>
    <w:rsid w:val="001858DA"/>
    <w:rsid w:val="00193944"/>
    <w:rsid w:val="001A0315"/>
    <w:rsid w:val="001A1029"/>
    <w:rsid w:val="001A151C"/>
    <w:rsid w:val="001A45DC"/>
    <w:rsid w:val="001B21CF"/>
    <w:rsid w:val="001B26CC"/>
    <w:rsid w:val="001B2E06"/>
    <w:rsid w:val="001B66B8"/>
    <w:rsid w:val="001B7838"/>
    <w:rsid w:val="001C0CE8"/>
    <w:rsid w:val="001C158D"/>
    <w:rsid w:val="001C226D"/>
    <w:rsid w:val="001D0CFB"/>
    <w:rsid w:val="001D2438"/>
    <w:rsid w:val="001D38DC"/>
    <w:rsid w:val="001D3C47"/>
    <w:rsid w:val="001D4517"/>
    <w:rsid w:val="001D5E5B"/>
    <w:rsid w:val="001D74F2"/>
    <w:rsid w:val="001E178E"/>
    <w:rsid w:val="001E208F"/>
    <w:rsid w:val="001E43B4"/>
    <w:rsid w:val="001E57AB"/>
    <w:rsid w:val="001E726E"/>
    <w:rsid w:val="001E72AB"/>
    <w:rsid w:val="001F1E04"/>
    <w:rsid w:val="001F213B"/>
    <w:rsid w:val="001F4AE6"/>
    <w:rsid w:val="001F7FF8"/>
    <w:rsid w:val="00207BC9"/>
    <w:rsid w:val="00207EB8"/>
    <w:rsid w:val="00210A6F"/>
    <w:rsid w:val="002110A2"/>
    <w:rsid w:val="00211B20"/>
    <w:rsid w:val="00212BBD"/>
    <w:rsid w:val="00213A59"/>
    <w:rsid w:val="00214CAD"/>
    <w:rsid w:val="00216650"/>
    <w:rsid w:val="00223460"/>
    <w:rsid w:val="002276A4"/>
    <w:rsid w:val="00227958"/>
    <w:rsid w:val="00227E5E"/>
    <w:rsid w:val="00231772"/>
    <w:rsid w:val="00233DF8"/>
    <w:rsid w:val="0023778B"/>
    <w:rsid w:val="002450FC"/>
    <w:rsid w:val="002531C0"/>
    <w:rsid w:val="00253478"/>
    <w:rsid w:val="00254725"/>
    <w:rsid w:val="0025744E"/>
    <w:rsid w:val="00265FDB"/>
    <w:rsid w:val="002704D3"/>
    <w:rsid w:val="00270816"/>
    <w:rsid w:val="002729E7"/>
    <w:rsid w:val="0027762B"/>
    <w:rsid w:val="002807A0"/>
    <w:rsid w:val="00283729"/>
    <w:rsid w:val="00283746"/>
    <w:rsid w:val="0028621B"/>
    <w:rsid w:val="0029159F"/>
    <w:rsid w:val="00292378"/>
    <w:rsid w:val="002A1617"/>
    <w:rsid w:val="002A77F6"/>
    <w:rsid w:val="002A7A48"/>
    <w:rsid w:val="002B2DE2"/>
    <w:rsid w:val="002B30A3"/>
    <w:rsid w:val="002B3B14"/>
    <w:rsid w:val="002B4EA5"/>
    <w:rsid w:val="002B62BC"/>
    <w:rsid w:val="002C0156"/>
    <w:rsid w:val="002C0B0F"/>
    <w:rsid w:val="002C36BE"/>
    <w:rsid w:val="002C40B1"/>
    <w:rsid w:val="002C738C"/>
    <w:rsid w:val="002D033E"/>
    <w:rsid w:val="002D1AC9"/>
    <w:rsid w:val="002D2A9B"/>
    <w:rsid w:val="002D4D70"/>
    <w:rsid w:val="002D6B5B"/>
    <w:rsid w:val="002E1257"/>
    <w:rsid w:val="002F0360"/>
    <w:rsid w:val="002F5855"/>
    <w:rsid w:val="002F6BBB"/>
    <w:rsid w:val="002F79F9"/>
    <w:rsid w:val="003037B3"/>
    <w:rsid w:val="00303FB3"/>
    <w:rsid w:val="003044A7"/>
    <w:rsid w:val="00304F0C"/>
    <w:rsid w:val="003055C1"/>
    <w:rsid w:val="00307C28"/>
    <w:rsid w:val="00312AA6"/>
    <w:rsid w:val="00312B1A"/>
    <w:rsid w:val="00312EA4"/>
    <w:rsid w:val="0031365A"/>
    <w:rsid w:val="00314897"/>
    <w:rsid w:val="00314B29"/>
    <w:rsid w:val="00315BB2"/>
    <w:rsid w:val="00315C1A"/>
    <w:rsid w:val="00316E4E"/>
    <w:rsid w:val="00317315"/>
    <w:rsid w:val="003201E2"/>
    <w:rsid w:val="0032285D"/>
    <w:rsid w:val="00324DC1"/>
    <w:rsid w:val="00330602"/>
    <w:rsid w:val="00330871"/>
    <w:rsid w:val="00335024"/>
    <w:rsid w:val="003351C0"/>
    <w:rsid w:val="00335ACC"/>
    <w:rsid w:val="0033625A"/>
    <w:rsid w:val="00336524"/>
    <w:rsid w:val="00337254"/>
    <w:rsid w:val="003415DB"/>
    <w:rsid w:val="003450C9"/>
    <w:rsid w:val="003511BE"/>
    <w:rsid w:val="00351B1C"/>
    <w:rsid w:val="00353225"/>
    <w:rsid w:val="003541E6"/>
    <w:rsid w:val="00354E01"/>
    <w:rsid w:val="00357D1C"/>
    <w:rsid w:val="00360EAB"/>
    <w:rsid w:val="00361E9A"/>
    <w:rsid w:val="00364802"/>
    <w:rsid w:val="00371DCF"/>
    <w:rsid w:val="00372976"/>
    <w:rsid w:val="00372DFE"/>
    <w:rsid w:val="00377CA2"/>
    <w:rsid w:val="00377EA1"/>
    <w:rsid w:val="00381EB5"/>
    <w:rsid w:val="00386445"/>
    <w:rsid w:val="0038692F"/>
    <w:rsid w:val="00386C0D"/>
    <w:rsid w:val="0039086F"/>
    <w:rsid w:val="00391795"/>
    <w:rsid w:val="003A174B"/>
    <w:rsid w:val="003A1FDE"/>
    <w:rsid w:val="003A332D"/>
    <w:rsid w:val="003A6223"/>
    <w:rsid w:val="003A6CB5"/>
    <w:rsid w:val="003A70A4"/>
    <w:rsid w:val="003A7F67"/>
    <w:rsid w:val="003B04CA"/>
    <w:rsid w:val="003B168E"/>
    <w:rsid w:val="003B24EB"/>
    <w:rsid w:val="003B28CB"/>
    <w:rsid w:val="003B3A41"/>
    <w:rsid w:val="003B409C"/>
    <w:rsid w:val="003B46D4"/>
    <w:rsid w:val="003C297E"/>
    <w:rsid w:val="003C3F94"/>
    <w:rsid w:val="003C55ED"/>
    <w:rsid w:val="003C5AE4"/>
    <w:rsid w:val="003C5D59"/>
    <w:rsid w:val="003C6B59"/>
    <w:rsid w:val="003C7F62"/>
    <w:rsid w:val="003D3083"/>
    <w:rsid w:val="003D394D"/>
    <w:rsid w:val="003D4CDF"/>
    <w:rsid w:val="003D5997"/>
    <w:rsid w:val="003D5A16"/>
    <w:rsid w:val="003D7D33"/>
    <w:rsid w:val="003E4EB0"/>
    <w:rsid w:val="003E7587"/>
    <w:rsid w:val="003F5117"/>
    <w:rsid w:val="003F6741"/>
    <w:rsid w:val="003F6BB6"/>
    <w:rsid w:val="003F6BC8"/>
    <w:rsid w:val="0040201E"/>
    <w:rsid w:val="0040256F"/>
    <w:rsid w:val="004032CC"/>
    <w:rsid w:val="00417D46"/>
    <w:rsid w:val="00423739"/>
    <w:rsid w:val="00423E51"/>
    <w:rsid w:val="004262DD"/>
    <w:rsid w:val="00432025"/>
    <w:rsid w:val="00432CF8"/>
    <w:rsid w:val="004331FF"/>
    <w:rsid w:val="00433979"/>
    <w:rsid w:val="004343D3"/>
    <w:rsid w:val="00435144"/>
    <w:rsid w:val="00435ADD"/>
    <w:rsid w:val="004363FE"/>
    <w:rsid w:val="00436555"/>
    <w:rsid w:val="00436B14"/>
    <w:rsid w:val="004463C8"/>
    <w:rsid w:val="00454330"/>
    <w:rsid w:val="00455374"/>
    <w:rsid w:val="004556BD"/>
    <w:rsid w:val="00460C16"/>
    <w:rsid w:val="004619F3"/>
    <w:rsid w:val="004645BB"/>
    <w:rsid w:val="00465103"/>
    <w:rsid w:val="00467F12"/>
    <w:rsid w:val="00472158"/>
    <w:rsid w:val="0047382F"/>
    <w:rsid w:val="0047440D"/>
    <w:rsid w:val="00476413"/>
    <w:rsid w:val="004838A8"/>
    <w:rsid w:val="00486035"/>
    <w:rsid w:val="0048689F"/>
    <w:rsid w:val="00490EEB"/>
    <w:rsid w:val="00495AAB"/>
    <w:rsid w:val="004A1B0A"/>
    <w:rsid w:val="004A3086"/>
    <w:rsid w:val="004B02C4"/>
    <w:rsid w:val="004B127D"/>
    <w:rsid w:val="004B20BC"/>
    <w:rsid w:val="004C00B5"/>
    <w:rsid w:val="004C03D7"/>
    <w:rsid w:val="004C3058"/>
    <w:rsid w:val="004C4D56"/>
    <w:rsid w:val="004C6C00"/>
    <w:rsid w:val="004D3C39"/>
    <w:rsid w:val="004D4D20"/>
    <w:rsid w:val="004E4858"/>
    <w:rsid w:val="004E4C6E"/>
    <w:rsid w:val="004F39F8"/>
    <w:rsid w:val="004F4173"/>
    <w:rsid w:val="004F4FFA"/>
    <w:rsid w:val="004F67CD"/>
    <w:rsid w:val="004F7657"/>
    <w:rsid w:val="005000B9"/>
    <w:rsid w:val="00501D20"/>
    <w:rsid w:val="00503001"/>
    <w:rsid w:val="00506A30"/>
    <w:rsid w:val="00506B53"/>
    <w:rsid w:val="00512AC8"/>
    <w:rsid w:val="0051543C"/>
    <w:rsid w:val="00520642"/>
    <w:rsid w:val="00520DC8"/>
    <w:rsid w:val="00521A42"/>
    <w:rsid w:val="005238CD"/>
    <w:rsid w:val="00523951"/>
    <w:rsid w:val="0052559A"/>
    <w:rsid w:val="00527300"/>
    <w:rsid w:val="00530A8D"/>
    <w:rsid w:val="00535909"/>
    <w:rsid w:val="00536511"/>
    <w:rsid w:val="0053753B"/>
    <w:rsid w:val="005439EE"/>
    <w:rsid w:val="00547273"/>
    <w:rsid w:val="005518ED"/>
    <w:rsid w:val="00551F6B"/>
    <w:rsid w:val="005533B2"/>
    <w:rsid w:val="00555136"/>
    <w:rsid w:val="00555FB1"/>
    <w:rsid w:val="00556D3F"/>
    <w:rsid w:val="005608BD"/>
    <w:rsid w:val="00563293"/>
    <w:rsid w:val="0056634F"/>
    <w:rsid w:val="0056789D"/>
    <w:rsid w:val="00574437"/>
    <w:rsid w:val="005750E5"/>
    <w:rsid w:val="005754FE"/>
    <w:rsid w:val="00577A5D"/>
    <w:rsid w:val="005800A3"/>
    <w:rsid w:val="0058085C"/>
    <w:rsid w:val="00580CED"/>
    <w:rsid w:val="00582E1E"/>
    <w:rsid w:val="005843FA"/>
    <w:rsid w:val="00587F15"/>
    <w:rsid w:val="005A05F4"/>
    <w:rsid w:val="005A520A"/>
    <w:rsid w:val="005A69CF"/>
    <w:rsid w:val="005B1D2E"/>
    <w:rsid w:val="005B1DA7"/>
    <w:rsid w:val="005B3C73"/>
    <w:rsid w:val="005B3F5C"/>
    <w:rsid w:val="005B4948"/>
    <w:rsid w:val="005C3BA8"/>
    <w:rsid w:val="005C7014"/>
    <w:rsid w:val="005D1401"/>
    <w:rsid w:val="005D2175"/>
    <w:rsid w:val="005D42B4"/>
    <w:rsid w:val="005D5082"/>
    <w:rsid w:val="005D53D3"/>
    <w:rsid w:val="005D6075"/>
    <w:rsid w:val="005E0332"/>
    <w:rsid w:val="005E1C63"/>
    <w:rsid w:val="005E1E16"/>
    <w:rsid w:val="005E3FDD"/>
    <w:rsid w:val="005F0F1A"/>
    <w:rsid w:val="005F2C85"/>
    <w:rsid w:val="005F3990"/>
    <w:rsid w:val="005F4DD6"/>
    <w:rsid w:val="005F597E"/>
    <w:rsid w:val="00602B2B"/>
    <w:rsid w:val="00604913"/>
    <w:rsid w:val="006077D9"/>
    <w:rsid w:val="006125C0"/>
    <w:rsid w:val="00613654"/>
    <w:rsid w:val="0061507F"/>
    <w:rsid w:val="00615BD8"/>
    <w:rsid w:val="00615DF3"/>
    <w:rsid w:val="00616602"/>
    <w:rsid w:val="00616963"/>
    <w:rsid w:val="00616A89"/>
    <w:rsid w:val="00617015"/>
    <w:rsid w:val="0062114A"/>
    <w:rsid w:val="00624244"/>
    <w:rsid w:val="00631457"/>
    <w:rsid w:val="006323D9"/>
    <w:rsid w:val="006337E7"/>
    <w:rsid w:val="00634D72"/>
    <w:rsid w:val="006425CF"/>
    <w:rsid w:val="006528BC"/>
    <w:rsid w:val="0065392D"/>
    <w:rsid w:val="0065416E"/>
    <w:rsid w:val="00657C0A"/>
    <w:rsid w:val="00660244"/>
    <w:rsid w:val="00663D3A"/>
    <w:rsid w:val="00664DEF"/>
    <w:rsid w:val="006659C5"/>
    <w:rsid w:val="00666514"/>
    <w:rsid w:val="00666E9D"/>
    <w:rsid w:val="00666FCC"/>
    <w:rsid w:val="00667F0D"/>
    <w:rsid w:val="0067113D"/>
    <w:rsid w:val="00674668"/>
    <w:rsid w:val="00674B31"/>
    <w:rsid w:val="00683643"/>
    <w:rsid w:val="00684D8B"/>
    <w:rsid w:val="006862B1"/>
    <w:rsid w:val="00690734"/>
    <w:rsid w:val="00690E12"/>
    <w:rsid w:val="00691203"/>
    <w:rsid w:val="006912D9"/>
    <w:rsid w:val="006940D5"/>
    <w:rsid w:val="0069606C"/>
    <w:rsid w:val="00696614"/>
    <w:rsid w:val="00697BD9"/>
    <w:rsid w:val="006B1E98"/>
    <w:rsid w:val="006B2A55"/>
    <w:rsid w:val="006B3FA8"/>
    <w:rsid w:val="006B4B1F"/>
    <w:rsid w:val="006B60AD"/>
    <w:rsid w:val="006B7EE6"/>
    <w:rsid w:val="006C000F"/>
    <w:rsid w:val="006C1DC0"/>
    <w:rsid w:val="006C6F5F"/>
    <w:rsid w:val="006D035A"/>
    <w:rsid w:val="006D4030"/>
    <w:rsid w:val="006D5AC6"/>
    <w:rsid w:val="006E0E54"/>
    <w:rsid w:val="006E1F2F"/>
    <w:rsid w:val="006E5F5D"/>
    <w:rsid w:val="006E7099"/>
    <w:rsid w:val="006F34A2"/>
    <w:rsid w:val="006F408F"/>
    <w:rsid w:val="00702ED1"/>
    <w:rsid w:val="0070527B"/>
    <w:rsid w:val="007057C2"/>
    <w:rsid w:val="00705DC5"/>
    <w:rsid w:val="00706DAB"/>
    <w:rsid w:val="007128D9"/>
    <w:rsid w:val="00712F47"/>
    <w:rsid w:val="00713EED"/>
    <w:rsid w:val="00717D13"/>
    <w:rsid w:val="007239A9"/>
    <w:rsid w:val="00726653"/>
    <w:rsid w:val="00730175"/>
    <w:rsid w:val="007351A4"/>
    <w:rsid w:val="007374AC"/>
    <w:rsid w:val="0074224D"/>
    <w:rsid w:val="00743455"/>
    <w:rsid w:val="00743EB5"/>
    <w:rsid w:val="00745962"/>
    <w:rsid w:val="00747DDD"/>
    <w:rsid w:val="007519A2"/>
    <w:rsid w:val="00751A9D"/>
    <w:rsid w:val="00756D1B"/>
    <w:rsid w:val="00757BDB"/>
    <w:rsid w:val="0076110D"/>
    <w:rsid w:val="007628D3"/>
    <w:rsid w:val="007639DB"/>
    <w:rsid w:val="007706F7"/>
    <w:rsid w:val="007727FA"/>
    <w:rsid w:val="00774AA0"/>
    <w:rsid w:val="00775029"/>
    <w:rsid w:val="00775C0C"/>
    <w:rsid w:val="00781D69"/>
    <w:rsid w:val="00783826"/>
    <w:rsid w:val="00783DA4"/>
    <w:rsid w:val="00784319"/>
    <w:rsid w:val="007860FB"/>
    <w:rsid w:val="00791430"/>
    <w:rsid w:val="00791A9F"/>
    <w:rsid w:val="007A0B76"/>
    <w:rsid w:val="007A2A49"/>
    <w:rsid w:val="007A36DF"/>
    <w:rsid w:val="007A3703"/>
    <w:rsid w:val="007A4CDC"/>
    <w:rsid w:val="007B43AB"/>
    <w:rsid w:val="007C2BD9"/>
    <w:rsid w:val="007C5C09"/>
    <w:rsid w:val="007C62B0"/>
    <w:rsid w:val="007D4F37"/>
    <w:rsid w:val="007D5031"/>
    <w:rsid w:val="007D5395"/>
    <w:rsid w:val="007E0A80"/>
    <w:rsid w:val="007E0E6E"/>
    <w:rsid w:val="007E5770"/>
    <w:rsid w:val="007F1E87"/>
    <w:rsid w:val="007F560D"/>
    <w:rsid w:val="007F6B84"/>
    <w:rsid w:val="00800BAE"/>
    <w:rsid w:val="0080257B"/>
    <w:rsid w:val="00810AFB"/>
    <w:rsid w:val="00810BA5"/>
    <w:rsid w:val="00811154"/>
    <w:rsid w:val="008117D3"/>
    <w:rsid w:val="00812658"/>
    <w:rsid w:val="00816240"/>
    <w:rsid w:val="008179BE"/>
    <w:rsid w:val="00817ACC"/>
    <w:rsid w:val="00817E72"/>
    <w:rsid w:val="00820D22"/>
    <w:rsid w:val="0082161D"/>
    <w:rsid w:val="00824223"/>
    <w:rsid w:val="008302CE"/>
    <w:rsid w:val="00833D47"/>
    <w:rsid w:val="00837872"/>
    <w:rsid w:val="0084157E"/>
    <w:rsid w:val="00843884"/>
    <w:rsid w:val="00843DAF"/>
    <w:rsid w:val="00847334"/>
    <w:rsid w:val="00857079"/>
    <w:rsid w:val="008647E6"/>
    <w:rsid w:val="008650D9"/>
    <w:rsid w:val="008662CA"/>
    <w:rsid w:val="00871820"/>
    <w:rsid w:val="00873449"/>
    <w:rsid w:val="00873C1D"/>
    <w:rsid w:val="0087510C"/>
    <w:rsid w:val="008779F7"/>
    <w:rsid w:val="00880E80"/>
    <w:rsid w:val="008816EF"/>
    <w:rsid w:val="00885B05"/>
    <w:rsid w:val="00890242"/>
    <w:rsid w:val="00891465"/>
    <w:rsid w:val="00892D61"/>
    <w:rsid w:val="008933D9"/>
    <w:rsid w:val="00893D74"/>
    <w:rsid w:val="008941BC"/>
    <w:rsid w:val="00895220"/>
    <w:rsid w:val="0089571C"/>
    <w:rsid w:val="008A19C1"/>
    <w:rsid w:val="008A27B1"/>
    <w:rsid w:val="008A2B53"/>
    <w:rsid w:val="008A5B3E"/>
    <w:rsid w:val="008A5DF5"/>
    <w:rsid w:val="008B06AB"/>
    <w:rsid w:val="008B4DA4"/>
    <w:rsid w:val="008B5D18"/>
    <w:rsid w:val="008B7536"/>
    <w:rsid w:val="008B7E3D"/>
    <w:rsid w:val="008C3D94"/>
    <w:rsid w:val="008C761D"/>
    <w:rsid w:val="008D05C9"/>
    <w:rsid w:val="008D253F"/>
    <w:rsid w:val="008D313C"/>
    <w:rsid w:val="008D46D4"/>
    <w:rsid w:val="008D4DB3"/>
    <w:rsid w:val="008D4EFC"/>
    <w:rsid w:val="008D6247"/>
    <w:rsid w:val="008E5D15"/>
    <w:rsid w:val="008E7B4B"/>
    <w:rsid w:val="008E7BB8"/>
    <w:rsid w:val="008F01A7"/>
    <w:rsid w:val="008F0631"/>
    <w:rsid w:val="008F1AF4"/>
    <w:rsid w:val="008F20EB"/>
    <w:rsid w:val="008F2D4E"/>
    <w:rsid w:val="008F749C"/>
    <w:rsid w:val="008F7EA4"/>
    <w:rsid w:val="00902914"/>
    <w:rsid w:val="0090433F"/>
    <w:rsid w:val="00904E32"/>
    <w:rsid w:val="00905114"/>
    <w:rsid w:val="00910039"/>
    <w:rsid w:val="00910A42"/>
    <w:rsid w:val="00910FD3"/>
    <w:rsid w:val="0091625A"/>
    <w:rsid w:val="0091694F"/>
    <w:rsid w:val="009229E0"/>
    <w:rsid w:val="00922A6A"/>
    <w:rsid w:val="00923058"/>
    <w:rsid w:val="00923A46"/>
    <w:rsid w:val="009266BA"/>
    <w:rsid w:val="00927EAF"/>
    <w:rsid w:val="009300D9"/>
    <w:rsid w:val="009307B8"/>
    <w:rsid w:val="00930CFC"/>
    <w:rsid w:val="00931355"/>
    <w:rsid w:val="00931BC4"/>
    <w:rsid w:val="00941751"/>
    <w:rsid w:val="00945F69"/>
    <w:rsid w:val="009471C7"/>
    <w:rsid w:val="009477F4"/>
    <w:rsid w:val="0095027A"/>
    <w:rsid w:val="0095163C"/>
    <w:rsid w:val="009539BA"/>
    <w:rsid w:val="00953D31"/>
    <w:rsid w:val="00954C2F"/>
    <w:rsid w:val="0096089E"/>
    <w:rsid w:val="00965AD6"/>
    <w:rsid w:val="0096658F"/>
    <w:rsid w:val="009670FC"/>
    <w:rsid w:val="0097009F"/>
    <w:rsid w:val="00970346"/>
    <w:rsid w:val="009716F4"/>
    <w:rsid w:val="00976059"/>
    <w:rsid w:val="0097746D"/>
    <w:rsid w:val="00982E52"/>
    <w:rsid w:val="009830E9"/>
    <w:rsid w:val="00983BE0"/>
    <w:rsid w:val="00987978"/>
    <w:rsid w:val="00987AE1"/>
    <w:rsid w:val="00990FDB"/>
    <w:rsid w:val="0099550F"/>
    <w:rsid w:val="009968EE"/>
    <w:rsid w:val="00997CA8"/>
    <w:rsid w:val="009A34C8"/>
    <w:rsid w:val="009A40C9"/>
    <w:rsid w:val="009A7572"/>
    <w:rsid w:val="009B36A9"/>
    <w:rsid w:val="009B47CE"/>
    <w:rsid w:val="009B5D96"/>
    <w:rsid w:val="009B6005"/>
    <w:rsid w:val="009B644B"/>
    <w:rsid w:val="009B67A9"/>
    <w:rsid w:val="009C0AC8"/>
    <w:rsid w:val="009C3D7E"/>
    <w:rsid w:val="009E0B16"/>
    <w:rsid w:val="009E4884"/>
    <w:rsid w:val="009F0154"/>
    <w:rsid w:val="009F6B7A"/>
    <w:rsid w:val="00A01FF9"/>
    <w:rsid w:val="00A032C0"/>
    <w:rsid w:val="00A03BA7"/>
    <w:rsid w:val="00A05C0D"/>
    <w:rsid w:val="00A071DE"/>
    <w:rsid w:val="00A07454"/>
    <w:rsid w:val="00A11EEB"/>
    <w:rsid w:val="00A12BD5"/>
    <w:rsid w:val="00A134F6"/>
    <w:rsid w:val="00A16DA1"/>
    <w:rsid w:val="00A21DA8"/>
    <w:rsid w:val="00A22242"/>
    <w:rsid w:val="00A22D59"/>
    <w:rsid w:val="00A317C8"/>
    <w:rsid w:val="00A325BC"/>
    <w:rsid w:val="00A37BBE"/>
    <w:rsid w:val="00A42447"/>
    <w:rsid w:val="00A4390B"/>
    <w:rsid w:val="00A45627"/>
    <w:rsid w:val="00A47432"/>
    <w:rsid w:val="00A54C4F"/>
    <w:rsid w:val="00A60A41"/>
    <w:rsid w:val="00A612BC"/>
    <w:rsid w:val="00A636BF"/>
    <w:rsid w:val="00A63DC9"/>
    <w:rsid w:val="00A65F46"/>
    <w:rsid w:val="00A707D6"/>
    <w:rsid w:val="00A77069"/>
    <w:rsid w:val="00A77941"/>
    <w:rsid w:val="00A81376"/>
    <w:rsid w:val="00A82C8E"/>
    <w:rsid w:val="00A84540"/>
    <w:rsid w:val="00A85862"/>
    <w:rsid w:val="00A85AF2"/>
    <w:rsid w:val="00A8614D"/>
    <w:rsid w:val="00A87EBF"/>
    <w:rsid w:val="00A91D7B"/>
    <w:rsid w:val="00A92F02"/>
    <w:rsid w:val="00A94218"/>
    <w:rsid w:val="00A96E53"/>
    <w:rsid w:val="00AA1262"/>
    <w:rsid w:val="00AA163E"/>
    <w:rsid w:val="00AA169B"/>
    <w:rsid w:val="00AA2706"/>
    <w:rsid w:val="00AA7785"/>
    <w:rsid w:val="00AB0F56"/>
    <w:rsid w:val="00AB185D"/>
    <w:rsid w:val="00AB3A08"/>
    <w:rsid w:val="00AB43AD"/>
    <w:rsid w:val="00AC3719"/>
    <w:rsid w:val="00AC4967"/>
    <w:rsid w:val="00AC4BBC"/>
    <w:rsid w:val="00AC6596"/>
    <w:rsid w:val="00AD0ADE"/>
    <w:rsid w:val="00AD395D"/>
    <w:rsid w:val="00AD5E08"/>
    <w:rsid w:val="00AE0DF6"/>
    <w:rsid w:val="00AE325F"/>
    <w:rsid w:val="00AE5206"/>
    <w:rsid w:val="00AE593D"/>
    <w:rsid w:val="00AE786C"/>
    <w:rsid w:val="00AF1AA8"/>
    <w:rsid w:val="00B00E50"/>
    <w:rsid w:val="00B01872"/>
    <w:rsid w:val="00B05162"/>
    <w:rsid w:val="00B07B2D"/>
    <w:rsid w:val="00B10AA5"/>
    <w:rsid w:val="00B11387"/>
    <w:rsid w:val="00B13F94"/>
    <w:rsid w:val="00B14420"/>
    <w:rsid w:val="00B144C5"/>
    <w:rsid w:val="00B2029A"/>
    <w:rsid w:val="00B213BF"/>
    <w:rsid w:val="00B26C70"/>
    <w:rsid w:val="00B31DC7"/>
    <w:rsid w:val="00B35E54"/>
    <w:rsid w:val="00B3741B"/>
    <w:rsid w:val="00B42AA7"/>
    <w:rsid w:val="00B45BCF"/>
    <w:rsid w:val="00B464BA"/>
    <w:rsid w:val="00B46E20"/>
    <w:rsid w:val="00B47520"/>
    <w:rsid w:val="00B47FBE"/>
    <w:rsid w:val="00B54806"/>
    <w:rsid w:val="00B559E4"/>
    <w:rsid w:val="00B627FE"/>
    <w:rsid w:val="00B62EF9"/>
    <w:rsid w:val="00B67758"/>
    <w:rsid w:val="00B721CA"/>
    <w:rsid w:val="00B735CE"/>
    <w:rsid w:val="00B76D0C"/>
    <w:rsid w:val="00B8266E"/>
    <w:rsid w:val="00B85708"/>
    <w:rsid w:val="00B858B1"/>
    <w:rsid w:val="00B85EC5"/>
    <w:rsid w:val="00B86C9D"/>
    <w:rsid w:val="00B878BA"/>
    <w:rsid w:val="00B9140D"/>
    <w:rsid w:val="00B91EBA"/>
    <w:rsid w:val="00B9531E"/>
    <w:rsid w:val="00B95BE6"/>
    <w:rsid w:val="00B96BE3"/>
    <w:rsid w:val="00BA3355"/>
    <w:rsid w:val="00BA4D1A"/>
    <w:rsid w:val="00BA786C"/>
    <w:rsid w:val="00BB1CFA"/>
    <w:rsid w:val="00BB2DBA"/>
    <w:rsid w:val="00BB319B"/>
    <w:rsid w:val="00BB3818"/>
    <w:rsid w:val="00BB389C"/>
    <w:rsid w:val="00BC1808"/>
    <w:rsid w:val="00BC470A"/>
    <w:rsid w:val="00BC6333"/>
    <w:rsid w:val="00BC744F"/>
    <w:rsid w:val="00BD01C2"/>
    <w:rsid w:val="00BD52EF"/>
    <w:rsid w:val="00BD6C32"/>
    <w:rsid w:val="00BE0473"/>
    <w:rsid w:val="00BE130B"/>
    <w:rsid w:val="00BE3545"/>
    <w:rsid w:val="00BE4033"/>
    <w:rsid w:val="00BE4504"/>
    <w:rsid w:val="00BE5E51"/>
    <w:rsid w:val="00BE60C6"/>
    <w:rsid w:val="00BE7E11"/>
    <w:rsid w:val="00BF0A4C"/>
    <w:rsid w:val="00BF33AF"/>
    <w:rsid w:val="00BF3D45"/>
    <w:rsid w:val="00BF6A46"/>
    <w:rsid w:val="00C0008A"/>
    <w:rsid w:val="00C02C95"/>
    <w:rsid w:val="00C157C2"/>
    <w:rsid w:val="00C17A77"/>
    <w:rsid w:val="00C17C03"/>
    <w:rsid w:val="00C23DEF"/>
    <w:rsid w:val="00C308D9"/>
    <w:rsid w:val="00C3583D"/>
    <w:rsid w:val="00C35D05"/>
    <w:rsid w:val="00C4166B"/>
    <w:rsid w:val="00C4181B"/>
    <w:rsid w:val="00C452CF"/>
    <w:rsid w:val="00C50BE8"/>
    <w:rsid w:val="00C515CC"/>
    <w:rsid w:val="00C51D2B"/>
    <w:rsid w:val="00C544B9"/>
    <w:rsid w:val="00C572A6"/>
    <w:rsid w:val="00C637CA"/>
    <w:rsid w:val="00C70A8F"/>
    <w:rsid w:val="00C779BB"/>
    <w:rsid w:val="00C82178"/>
    <w:rsid w:val="00C8254B"/>
    <w:rsid w:val="00C90EA6"/>
    <w:rsid w:val="00CA1691"/>
    <w:rsid w:val="00CA20FA"/>
    <w:rsid w:val="00CA4C24"/>
    <w:rsid w:val="00CA6A1B"/>
    <w:rsid w:val="00CB283D"/>
    <w:rsid w:val="00CB3407"/>
    <w:rsid w:val="00CB4148"/>
    <w:rsid w:val="00CC5377"/>
    <w:rsid w:val="00CC5F86"/>
    <w:rsid w:val="00CD1BE1"/>
    <w:rsid w:val="00CD1E2F"/>
    <w:rsid w:val="00CD5128"/>
    <w:rsid w:val="00CD7306"/>
    <w:rsid w:val="00CE1AF3"/>
    <w:rsid w:val="00CE1EDF"/>
    <w:rsid w:val="00CE4317"/>
    <w:rsid w:val="00CF03B2"/>
    <w:rsid w:val="00CF1450"/>
    <w:rsid w:val="00CF6353"/>
    <w:rsid w:val="00D011FB"/>
    <w:rsid w:val="00D01D80"/>
    <w:rsid w:val="00D10BA3"/>
    <w:rsid w:val="00D110B7"/>
    <w:rsid w:val="00D11A9E"/>
    <w:rsid w:val="00D12E2A"/>
    <w:rsid w:val="00D22837"/>
    <w:rsid w:val="00D2625A"/>
    <w:rsid w:val="00D355A0"/>
    <w:rsid w:val="00D42B9C"/>
    <w:rsid w:val="00D42D9B"/>
    <w:rsid w:val="00D43D00"/>
    <w:rsid w:val="00D43F49"/>
    <w:rsid w:val="00D44831"/>
    <w:rsid w:val="00D44A7A"/>
    <w:rsid w:val="00D46075"/>
    <w:rsid w:val="00D46CB9"/>
    <w:rsid w:val="00D47927"/>
    <w:rsid w:val="00D5083B"/>
    <w:rsid w:val="00D526C4"/>
    <w:rsid w:val="00D52953"/>
    <w:rsid w:val="00D53350"/>
    <w:rsid w:val="00D564A8"/>
    <w:rsid w:val="00D56E9D"/>
    <w:rsid w:val="00D60E7A"/>
    <w:rsid w:val="00D61E27"/>
    <w:rsid w:val="00D626FD"/>
    <w:rsid w:val="00D62A61"/>
    <w:rsid w:val="00D71F92"/>
    <w:rsid w:val="00D7434A"/>
    <w:rsid w:val="00D746C1"/>
    <w:rsid w:val="00D74A82"/>
    <w:rsid w:val="00D828BE"/>
    <w:rsid w:val="00D83779"/>
    <w:rsid w:val="00D85031"/>
    <w:rsid w:val="00D9061A"/>
    <w:rsid w:val="00D923D5"/>
    <w:rsid w:val="00D934FF"/>
    <w:rsid w:val="00DA1621"/>
    <w:rsid w:val="00DA2E7B"/>
    <w:rsid w:val="00DA4591"/>
    <w:rsid w:val="00DB02C2"/>
    <w:rsid w:val="00DB03BB"/>
    <w:rsid w:val="00DB13A7"/>
    <w:rsid w:val="00DB1D0B"/>
    <w:rsid w:val="00DB23DF"/>
    <w:rsid w:val="00DB38B7"/>
    <w:rsid w:val="00DB6736"/>
    <w:rsid w:val="00DC0AD9"/>
    <w:rsid w:val="00DC4C76"/>
    <w:rsid w:val="00DC5D5C"/>
    <w:rsid w:val="00DC5E0C"/>
    <w:rsid w:val="00DC6CF9"/>
    <w:rsid w:val="00DC799C"/>
    <w:rsid w:val="00DD2679"/>
    <w:rsid w:val="00DE2F97"/>
    <w:rsid w:val="00DE370E"/>
    <w:rsid w:val="00DE5517"/>
    <w:rsid w:val="00DE5B64"/>
    <w:rsid w:val="00DE71E5"/>
    <w:rsid w:val="00DF09C4"/>
    <w:rsid w:val="00DF251D"/>
    <w:rsid w:val="00DF6774"/>
    <w:rsid w:val="00E0171A"/>
    <w:rsid w:val="00E052DC"/>
    <w:rsid w:val="00E05A8D"/>
    <w:rsid w:val="00E068F9"/>
    <w:rsid w:val="00E07BFB"/>
    <w:rsid w:val="00E10499"/>
    <w:rsid w:val="00E110BE"/>
    <w:rsid w:val="00E179E2"/>
    <w:rsid w:val="00E20572"/>
    <w:rsid w:val="00E23161"/>
    <w:rsid w:val="00E23C0D"/>
    <w:rsid w:val="00E242A9"/>
    <w:rsid w:val="00E2431F"/>
    <w:rsid w:val="00E26788"/>
    <w:rsid w:val="00E30337"/>
    <w:rsid w:val="00E30DA8"/>
    <w:rsid w:val="00E3326B"/>
    <w:rsid w:val="00E416A1"/>
    <w:rsid w:val="00E436A5"/>
    <w:rsid w:val="00E43711"/>
    <w:rsid w:val="00E45342"/>
    <w:rsid w:val="00E45720"/>
    <w:rsid w:val="00E47C63"/>
    <w:rsid w:val="00E515D9"/>
    <w:rsid w:val="00E620AA"/>
    <w:rsid w:val="00E63424"/>
    <w:rsid w:val="00E63EF5"/>
    <w:rsid w:val="00E640F2"/>
    <w:rsid w:val="00E64770"/>
    <w:rsid w:val="00E65645"/>
    <w:rsid w:val="00E6604B"/>
    <w:rsid w:val="00E66CDA"/>
    <w:rsid w:val="00E71EBF"/>
    <w:rsid w:val="00E76A76"/>
    <w:rsid w:val="00E80FF7"/>
    <w:rsid w:val="00E81CD6"/>
    <w:rsid w:val="00E83FA6"/>
    <w:rsid w:val="00E85799"/>
    <w:rsid w:val="00E86528"/>
    <w:rsid w:val="00E86B35"/>
    <w:rsid w:val="00E903F4"/>
    <w:rsid w:val="00E9332B"/>
    <w:rsid w:val="00E9361E"/>
    <w:rsid w:val="00EA1DD9"/>
    <w:rsid w:val="00EA29B2"/>
    <w:rsid w:val="00EA4B29"/>
    <w:rsid w:val="00EA61F7"/>
    <w:rsid w:val="00EA6A40"/>
    <w:rsid w:val="00EA6B87"/>
    <w:rsid w:val="00EB09D3"/>
    <w:rsid w:val="00EB0E65"/>
    <w:rsid w:val="00EB0F09"/>
    <w:rsid w:val="00EB41DF"/>
    <w:rsid w:val="00EB4634"/>
    <w:rsid w:val="00EB4D2E"/>
    <w:rsid w:val="00EB6876"/>
    <w:rsid w:val="00EC059A"/>
    <w:rsid w:val="00EC31B7"/>
    <w:rsid w:val="00EC5CDF"/>
    <w:rsid w:val="00EC7787"/>
    <w:rsid w:val="00ED5098"/>
    <w:rsid w:val="00EE00E6"/>
    <w:rsid w:val="00EE26B5"/>
    <w:rsid w:val="00EE3BDB"/>
    <w:rsid w:val="00EE5DE0"/>
    <w:rsid w:val="00EE713F"/>
    <w:rsid w:val="00EF0F54"/>
    <w:rsid w:val="00EF21B7"/>
    <w:rsid w:val="00EF2F90"/>
    <w:rsid w:val="00EF3F01"/>
    <w:rsid w:val="00EF75AC"/>
    <w:rsid w:val="00F00A11"/>
    <w:rsid w:val="00F00C2D"/>
    <w:rsid w:val="00F03830"/>
    <w:rsid w:val="00F04C31"/>
    <w:rsid w:val="00F106BF"/>
    <w:rsid w:val="00F107F8"/>
    <w:rsid w:val="00F128D0"/>
    <w:rsid w:val="00F16139"/>
    <w:rsid w:val="00F16C54"/>
    <w:rsid w:val="00F17FCA"/>
    <w:rsid w:val="00F202E3"/>
    <w:rsid w:val="00F24B69"/>
    <w:rsid w:val="00F24D6A"/>
    <w:rsid w:val="00F31423"/>
    <w:rsid w:val="00F33C64"/>
    <w:rsid w:val="00F362BD"/>
    <w:rsid w:val="00F3693F"/>
    <w:rsid w:val="00F4045E"/>
    <w:rsid w:val="00F47062"/>
    <w:rsid w:val="00F51385"/>
    <w:rsid w:val="00F52261"/>
    <w:rsid w:val="00F532E8"/>
    <w:rsid w:val="00F5398B"/>
    <w:rsid w:val="00F54C88"/>
    <w:rsid w:val="00F553ED"/>
    <w:rsid w:val="00F57ED7"/>
    <w:rsid w:val="00F6406B"/>
    <w:rsid w:val="00F70E30"/>
    <w:rsid w:val="00F71AFD"/>
    <w:rsid w:val="00F80D27"/>
    <w:rsid w:val="00F81432"/>
    <w:rsid w:val="00F82691"/>
    <w:rsid w:val="00F8491E"/>
    <w:rsid w:val="00F850B3"/>
    <w:rsid w:val="00F876F0"/>
    <w:rsid w:val="00F87C8A"/>
    <w:rsid w:val="00F87EB5"/>
    <w:rsid w:val="00F92DF5"/>
    <w:rsid w:val="00FA3B52"/>
    <w:rsid w:val="00FA6EC4"/>
    <w:rsid w:val="00FA77B9"/>
    <w:rsid w:val="00FB40C7"/>
    <w:rsid w:val="00FB4ECF"/>
    <w:rsid w:val="00FB5124"/>
    <w:rsid w:val="00FB64BA"/>
    <w:rsid w:val="00FC0648"/>
    <w:rsid w:val="00FC0AC8"/>
    <w:rsid w:val="00FD0404"/>
    <w:rsid w:val="00FD40AA"/>
    <w:rsid w:val="00FD5BC8"/>
    <w:rsid w:val="00FD7FA3"/>
    <w:rsid w:val="00FE08E7"/>
    <w:rsid w:val="00FE122A"/>
    <w:rsid w:val="00FE1793"/>
    <w:rsid w:val="00FE359C"/>
    <w:rsid w:val="00FE3DEA"/>
    <w:rsid w:val="00FE4113"/>
    <w:rsid w:val="00FF2FFC"/>
    <w:rsid w:val="00FF454B"/>
    <w:rsid w:val="00FF6366"/>
    <w:rsid w:val="00FF6529"/>
    <w:rsid w:val="00FF7B77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8EC3D-61BB-4C44-97D7-9EBD7085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AB7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A5AB7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A5AB7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AB7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A5AB7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A5AB7"/>
    <w:pPr>
      <w:keepNext/>
      <w:spacing w:after="0" w:line="240" w:lineRule="auto"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A5AB7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A5AB7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A5AB7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5AB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link w:val="Heading2"/>
    <w:rsid w:val="000A5AB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link w:val="Heading3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link w:val="Heading4"/>
    <w:rsid w:val="000A5AB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link w:val="Heading5"/>
    <w:rsid w:val="000A5AB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link w:val="Heading6"/>
    <w:rsid w:val="000A5AB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link w:val="Heading7"/>
    <w:rsid w:val="000A5AB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link w:val="Heading8"/>
    <w:rsid w:val="000A5AB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link w:val="Heading9"/>
    <w:rsid w:val="000A5AB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A5AB7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5A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A5AB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A5AB7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0A5AB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5AB7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0A5AB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A5AB7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0A5AB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A5AB7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A5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5AB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A5AB7"/>
    <w:rPr>
      <w:color w:val="0000FF"/>
      <w:u w:val="single"/>
    </w:rPr>
  </w:style>
  <w:style w:type="character" w:customStyle="1" w:styleId="CharChar1">
    <w:name w:val="Char Char1"/>
    <w:locked/>
    <w:rsid w:val="000A5AB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A5A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A5AB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A5AB7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A5AB7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A5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0A5A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A5AB7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0A5AB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A5AB7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link w:val="Title"/>
    <w:rsid w:val="000A5AB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A5AB7"/>
  </w:style>
  <w:style w:type="paragraph" w:styleId="FootnoteText">
    <w:name w:val="footnote text"/>
    <w:basedOn w:val="Normal"/>
    <w:link w:val="Foot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A5A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A5AB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0A5AB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A5AB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A5AB7"/>
    <w:rPr>
      <w:b/>
      <w:bCs/>
    </w:rPr>
  </w:style>
  <w:style w:type="character" w:styleId="FootnoteReference">
    <w:name w:val="footnote reference"/>
    <w:semiHidden/>
    <w:rsid w:val="000A5AB7"/>
    <w:rPr>
      <w:vertAlign w:val="superscript"/>
    </w:rPr>
  </w:style>
  <w:style w:type="character" w:customStyle="1" w:styleId="CharChar22">
    <w:name w:val="Char Char22"/>
    <w:rsid w:val="000A5AB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A5AB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A5AB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A5AB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A5AB7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0A5AB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AB7"/>
    <w:rPr>
      <w:b/>
      <w:bCs/>
    </w:rPr>
  </w:style>
  <w:style w:type="character" w:customStyle="1" w:styleId="EndnoteTextChar">
    <w:name w:val="Endnote Text Char"/>
    <w:link w:val="End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0A5A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0A5AB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customStyle="1" w:styleId="Char1">
    <w:name w:val="Char1"/>
    <w:basedOn w:val="Normal"/>
    <w:rsid w:val="000A5AB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AB7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4">
    <w:name w:val="Char Char4"/>
    <w:locked/>
    <w:rsid w:val="000A5AB7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A5AB7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5">
    <w:name w:val="Char Char5"/>
    <w:locked/>
    <w:rsid w:val="000A5AB7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Абзац списка"/>
    <w:basedOn w:val="Normal"/>
    <w:qFormat/>
    <w:rsid w:val="00B91EBA"/>
    <w:pPr>
      <w:ind w:left="720"/>
      <w:contextualSpacing/>
    </w:pPr>
    <w:rPr>
      <w:rFonts w:eastAsia="Calibri"/>
    </w:rPr>
  </w:style>
  <w:style w:type="character" w:styleId="CommentReference">
    <w:name w:val="annotation reference"/>
    <w:semiHidden/>
    <w:unhideWhenUsed/>
    <w:rsid w:val="009539BA"/>
    <w:rPr>
      <w:sz w:val="16"/>
      <w:szCs w:val="16"/>
    </w:rPr>
  </w:style>
  <w:style w:type="table" w:styleId="TableGrid">
    <w:name w:val="Table Grid"/>
    <w:basedOn w:val="TableNormal"/>
    <w:uiPriority w:val="59"/>
    <w:rsid w:val="00987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EF9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6183-E82A-46CC-BE59-8BECB716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2850</Words>
  <Characters>22430</Characters>
  <Application>Microsoft Office Word</Application>
  <DocSecurity>0</DocSecurity>
  <Lines>773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https:/mul-edu.gov.am/tasks/docs/attachment.php?id=329842&amp;fn=ARK-Hraver-06.03.2020.docx&amp;out=1&amp;token=</cp:keywords>
  <cp:lastModifiedBy>Yulia</cp:lastModifiedBy>
  <cp:revision>2</cp:revision>
  <dcterms:created xsi:type="dcterms:W3CDTF">2020-03-09T10:27:00Z</dcterms:created>
  <dcterms:modified xsi:type="dcterms:W3CDTF">2020-03-09T10:27:00Z</dcterms:modified>
</cp:coreProperties>
</file>