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9F6" w:rsidRPr="006A1180" w:rsidRDefault="007B79F6" w:rsidP="007B79F6">
      <w:pPr>
        <w:spacing w:line="360" w:lineRule="auto"/>
        <w:ind w:right="-98"/>
        <w:jc w:val="right"/>
        <w:rPr>
          <w:rFonts w:ascii="GHEA Grapalat" w:hAnsi="GHEA Grapalat"/>
          <w:sz w:val="24"/>
          <w:szCs w:val="24"/>
          <w:lang w:val="hy-AM"/>
        </w:rPr>
      </w:pPr>
      <w:r w:rsidRPr="006A1180">
        <w:rPr>
          <w:rFonts w:ascii="GHEA Grapalat" w:hAnsi="GHEA Grapalat"/>
          <w:sz w:val="24"/>
          <w:szCs w:val="24"/>
          <w:lang w:val="hy-AM"/>
        </w:rPr>
        <w:t>ՆԱԽԱԳԻԾ</w:t>
      </w:r>
    </w:p>
    <w:p w:rsidR="007B79F6" w:rsidRPr="006A1180" w:rsidRDefault="007B79F6" w:rsidP="007B79F6">
      <w:pPr>
        <w:spacing w:line="360" w:lineRule="auto"/>
        <w:ind w:right="-98" w:hanging="180"/>
        <w:jc w:val="center"/>
        <w:rPr>
          <w:rFonts w:ascii="GHEA Grapalat" w:hAnsi="GHEA Grapalat"/>
          <w:sz w:val="24"/>
          <w:szCs w:val="24"/>
          <w:lang w:val="hy-AM"/>
        </w:rPr>
      </w:pPr>
    </w:p>
    <w:p w:rsidR="007B79F6" w:rsidRPr="00365357" w:rsidRDefault="007B79F6" w:rsidP="007B79F6">
      <w:pPr>
        <w:spacing w:line="360" w:lineRule="auto"/>
        <w:ind w:right="-98" w:hanging="180"/>
        <w:jc w:val="center"/>
        <w:rPr>
          <w:rFonts w:ascii="GHEA Grapalat" w:hAnsi="GHEA Grapalat"/>
          <w:sz w:val="24"/>
          <w:szCs w:val="24"/>
          <w:lang w:val="hy-AM"/>
        </w:rPr>
      </w:pPr>
      <w:r w:rsidRPr="006A1180">
        <w:rPr>
          <w:rFonts w:ascii="GHEA Grapalat" w:hAnsi="GHEA Grapalat"/>
          <w:sz w:val="24"/>
          <w:szCs w:val="24"/>
          <w:lang w:val="hy-AM"/>
        </w:rPr>
        <w:t>ՀԱՅԱՍՏԱՆԻՀԱՆՐԱՊԵՏՈՒԹՅԱՆԿԱՌԱՎԱՐՈՒԹՅՈՒՆ</w:t>
      </w:r>
    </w:p>
    <w:p w:rsidR="007B79F6" w:rsidRPr="00651C23" w:rsidRDefault="007B79F6" w:rsidP="007B79F6">
      <w:pPr>
        <w:spacing w:line="360" w:lineRule="auto"/>
        <w:ind w:right="-98" w:hanging="180"/>
        <w:jc w:val="center"/>
        <w:rPr>
          <w:rFonts w:ascii="GHEA Grapalat" w:hAnsi="GHEA Grapalat"/>
          <w:sz w:val="24"/>
          <w:szCs w:val="24"/>
          <w:lang w:val="af-ZA"/>
        </w:rPr>
      </w:pPr>
      <w:r w:rsidRPr="006A1180">
        <w:rPr>
          <w:rFonts w:ascii="GHEA Grapalat" w:hAnsi="GHEA Grapalat"/>
          <w:sz w:val="24"/>
          <w:szCs w:val="24"/>
          <w:lang w:val="hy-AM"/>
        </w:rPr>
        <w:t>ՈՐՈՇՈՒՄ</w:t>
      </w:r>
    </w:p>
    <w:p w:rsidR="007B79F6" w:rsidRPr="00247549" w:rsidRDefault="007B79F6" w:rsidP="007B79F6">
      <w:pPr>
        <w:spacing w:line="360" w:lineRule="auto"/>
        <w:ind w:left="540" w:right="-98" w:hanging="180"/>
        <w:jc w:val="center"/>
        <w:rPr>
          <w:rStyle w:val="Strong"/>
          <w:rFonts w:ascii="GHEA Grapalat" w:hAnsi="GHEA Grapalat"/>
          <w:b w:val="0"/>
          <w:bCs w:val="0"/>
          <w:sz w:val="24"/>
          <w:szCs w:val="24"/>
          <w:lang w:val="hy-AM"/>
        </w:rPr>
      </w:pPr>
      <w:r w:rsidRPr="00AB4994">
        <w:rPr>
          <w:rFonts w:ascii="GHEA Grapalat" w:hAnsi="GHEA Grapalat"/>
          <w:sz w:val="24"/>
          <w:szCs w:val="24"/>
          <w:lang w:val="af-ZA"/>
        </w:rPr>
        <w:t>«--</w:t>
      </w:r>
      <w:r>
        <w:rPr>
          <w:rFonts w:ascii="GHEA Grapalat" w:hAnsi="GHEA Grapalat"/>
          <w:sz w:val="24"/>
          <w:szCs w:val="24"/>
          <w:lang w:val="af-ZA"/>
        </w:rPr>
        <w:t xml:space="preserve">----» ---------------------- 2020 </w:t>
      </w:r>
      <w:r w:rsidRPr="00365357">
        <w:rPr>
          <w:rFonts w:ascii="GHEA Grapalat" w:hAnsi="GHEA Grapalat"/>
          <w:sz w:val="24"/>
          <w:szCs w:val="24"/>
          <w:lang w:val="hy-AM"/>
        </w:rPr>
        <w:t>թվական</w:t>
      </w:r>
      <w:r w:rsidRPr="00AB4994">
        <w:rPr>
          <w:rFonts w:ascii="GHEA Grapalat" w:hAnsi="GHEA Grapalat"/>
          <w:sz w:val="24"/>
          <w:szCs w:val="24"/>
          <w:lang w:val="af-ZA"/>
        </w:rPr>
        <w:t xml:space="preserve">     N ------</w:t>
      </w:r>
      <w:r>
        <w:rPr>
          <w:rFonts w:ascii="GHEA Grapalat" w:hAnsi="GHEA Grapalat"/>
          <w:sz w:val="24"/>
          <w:szCs w:val="24"/>
          <w:lang w:val="hy-AM"/>
        </w:rPr>
        <w:t>Ն</w:t>
      </w:r>
    </w:p>
    <w:p w:rsidR="007B79F6" w:rsidRDefault="007B79F6" w:rsidP="007B79F6">
      <w:pPr>
        <w:pStyle w:val="mechtex"/>
        <w:rPr>
          <w:rStyle w:val="Strong"/>
          <w:rFonts w:ascii="GHEA Grapalat" w:hAnsi="GHEA Grapalat"/>
          <w:b w:val="0"/>
          <w:color w:val="000000"/>
          <w:spacing w:val="-2"/>
          <w:sz w:val="24"/>
          <w:szCs w:val="24"/>
          <w:lang w:val="hy-AM"/>
        </w:rPr>
      </w:pPr>
    </w:p>
    <w:p w:rsidR="007B79F6" w:rsidRPr="00126702" w:rsidRDefault="007B79F6" w:rsidP="007B79F6">
      <w:pPr>
        <w:pStyle w:val="mechtex"/>
        <w:spacing w:line="360" w:lineRule="auto"/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</w:pPr>
      <w:r w:rsidRPr="006351C9">
        <w:rPr>
          <w:rStyle w:val="Strong"/>
          <w:rFonts w:ascii="GHEA Grapalat" w:hAnsi="GHEA Grapalat"/>
          <w:color w:val="000000"/>
          <w:spacing w:val="-2"/>
          <w:sz w:val="24"/>
          <w:szCs w:val="24"/>
          <w:lang w:val="hy-AM"/>
        </w:rPr>
        <w:t>«</w:t>
      </w:r>
      <w:r w:rsidRPr="00634832">
        <w:rPr>
          <w:rStyle w:val="Strong"/>
          <w:rFonts w:ascii="GHEA Grapalat" w:hAnsi="GHEA Grapalat"/>
          <w:color w:val="000000"/>
          <w:spacing w:val="-2"/>
          <w:sz w:val="24"/>
          <w:szCs w:val="24"/>
          <w:lang w:val="hy-AM"/>
        </w:rPr>
        <w:t>ՓԱՅՏԱՐՎԵՍՏԻ ԹԱՆԳԱՐԱՆ</w:t>
      </w:r>
      <w:r w:rsidRPr="006351C9">
        <w:rPr>
          <w:rStyle w:val="Strong"/>
          <w:rFonts w:ascii="GHEA Grapalat" w:hAnsi="GHEA Grapalat"/>
          <w:color w:val="000000"/>
          <w:spacing w:val="-2"/>
          <w:sz w:val="24"/>
          <w:szCs w:val="24"/>
          <w:lang w:val="hy-AM"/>
        </w:rPr>
        <w:t xml:space="preserve">» ՊԵՏԱԿԱՆ </w:t>
      </w:r>
      <w:r w:rsidRPr="006351C9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ՈՉ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ԱՌԵՎՏՐԱՅԻՆ ԿԱԶՄԱԿԵՐՊՈՒԹՅՈՒՆԸ «</w:t>
      </w:r>
      <w:r w:rsidRPr="00E8053E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ՀՈՎՀԱՆՆԵՍ ՇԱՐԱՄԲ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Ե</w:t>
      </w:r>
      <w:r w:rsidRPr="00E8053E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ՅԱՆԻ ԱՆՎԱՆ ԺՈՂՈՎՐԴԱԿԱՆ ՍՏԵՂԾԱԳՈՐԾՈՒԹՅԱՆ ԿԵՆՏՐՈՆ</w:t>
      </w:r>
      <w:r w:rsidRPr="00126702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» ՊԵՏԱԿԱՆ ՈՉ ԱՌԵՎՏՐԱՅԻՆ ԿԱԶՄԱԿԵՐՊՈՒԹՅԱՆԸ</w:t>
      </w:r>
      <w:r w:rsidR="00AF7840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8C75BC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ՄԻԱՑՄԱՆ ՁԵՎՈՎ ՎԵՐԱԿԱԶՄԱԿԵՐՊԵԼՈՒ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, «</w:t>
      </w:r>
      <w:r w:rsidRPr="00E8053E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ՀՈՎՀԱՆՆԵՍ ՇԱՐԱՄԲ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Ե</w:t>
      </w:r>
      <w:r w:rsidRPr="00E8053E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ՅԱՆԻ ԱՆՎԱՆ ԺՈՂՈՎՐԴԱԿԱՆ ՍՏԵՂԾԱԳՈՐԾՈՒԹՅԱՆ ԿԵՆՏՐՈՆ</w:t>
      </w:r>
      <w:r w:rsidRPr="00126702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» ՊԵՏԱԿ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ԱՆ ՈՉ ԱՌԵՎՏՐԱՅԻՆ ԿԱԶՄԱԿԵՐՊՈՒԹՅՈՒՆԸ ՎԵՐԱՆՎԱՆԵԼՈՒ </w:t>
      </w:r>
      <w:r w:rsidRPr="00126702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ԵՎ ՀԱՅԱՍՏԱՆԻ ՀԱՆՐԱՊԵՏՈՒԹՅԱՆ ԿԱՌԱՎԱՐՈՒԹՅԱՆ 2002 ԹՎԱԿԱՆԻ ՀՈՒՆԻՍԻ 6-Ի N 886-Ն ՈՐՈՇՄԱՆ ՄԵՋ ՓՈՓՈԽՈՒԹՅՈՒՆ ԿԱՏԱՐԵԼՈՒ </w:t>
      </w:r>
      <w:r w:rsidRPr="008C75BC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ՄԱՍԻՆ</w:t>
      </w:r>
    </w:p>
    <w:p w:rsidR="007B79F6" w:rsidRPr="00B80940" w:rsidRDefault="007B79F6" w:rsidP="007B79F6">
      <w:pPr>
        <w:pStyle w:val="mechtex"/>
        <w:spacing w:line="360" w:lineRule="auto"/>
        <w:rPr>
          <w:rStyle w:val="Strong"/>
          <w:color w:val="000000"/>
          <w:lang w:val="hy-AM"/>
        </w:rPr>
      </w:pPr>
    </w:p>
    <w:p w:rsidR="007B79F6" w:rsidRPr="008C75BC" w:rsidRDefault="007B79F6" w:rsidP="007B79F6">
      <w:pPr>
        <w:rPr>
          <w:rFonts w:ascii="GHEA Grapalat" w:hAnsi="GHEA Grapalat" w:cs="GHEA Grapalat"/>
          <w:sz w:val="24"/>
          <w:szCs w:val="24"/>
          <w:lang w:val="fr-FR"/>
        </w:rPr>
      </w:pPr>
    </w:p>
    <w:p w:rsidR="00502018" w:rsidRDefault="003372D4" w:rsidP="003372D4">
      <w:pPr>
        <w:pStyle w:val="norm"/>
        <w:spacing w:line="432" w:lineRule="auto"/>
        <w:ind w:firstLine="0"/>
        <w:rPr>
          <w:rStyle w:val="Emphasis"/>
          <w:rFonts w:ascii="GHEA Grapalat" w:hAnsi="GHEA Grapalat"/>
          <w:bCs/>
          <w:color w:val="000000"/>
          <w:sz w:val="24"/>
          <w:szCs w:val="24"/>
          <w:lang w:val="hy-AM"/>
        </w:rPr>
      </w:pPr>
      <w:r w:rsidRPr="003372D4">
        <w:rPr>
          <w:rFonts w:ascii="GHEA Grapalat" w:hAnsi="GHEA Grapalat" w:cs="Tahoma"/>
          <w:sz w:val="24"/>
          <w:szCs w:val="24"/>
          <w:lang w:val="fr-FR"/>
        </w:rPr>
        <w:t xml:space="preserve">     </w:t>
      </w:r>
      <w:r w:rsidR="00AF7840">
        <w:rPr>
          <w:rFonts w:ascii="GHEA Grapalat" w:hAnsi="GHEA Grapalat" w:cs="Tahoma"/>
          <w:sz w:val="24"/>
          <w:szCs w:val="24"/>
          <w:lang w:val="hy-AM"/>
        </w:rPr>
        <w:t>Ղեկավարվելով</w:t>
      </w:r>
      <w:r w:rsidR="007B79F6" w:rsidRPr="008878F8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="007B79F6" w:rsidRPr="00A069E0">
        <w:rPr>
          <w:rFonts w:ascii="GHEA Grapalat" w:hAnsi="GHEA Grapalat" w:cs="Sylfaen"/>
          <w:sz w:val="24"/>
          <w:szCs w:val="24"/>
          <w:lang w:val="hy-AM"/>
        </w:rPr>
        <w:t xml:space="preserve">Նորմատիվ իրավական ակտերի մասին </w:t>
      </w:r>
      <w:r w:rsidR="007B79F6" w:rsidRPr="00737F94">
        <w:rPr>
          <w:rFonts w:ascii="GHEA Grapalat" w:hAnsi="GHEA Grapalat" w:cs="Sylfaen"/>
          <w:sz w:val="24"/>
          <w:szCs w:val="24"/>
          <w:lang w:val="hy-AM"/>
        </w:rPr>
        <w:t xml:space="preserve">ՀՀ </w:t>
      </w:r>
      <w:r w:rsidR="007B79F6" w:rsidRPr="00A069E0">
        <w:rPr>
          <w:rFonts w:ascii="GHEA Grapalat" w:hAnsi="GHEA Grapalat" w:cs="Sylfaen"/>
          <w:sz w:val="24"/>
          <w:szCs w:val="24"/>
          <w:lang w:val="hy-AM"/>
        </w:rPr>
        <w:t xml:space="preserve">օրենքի </w:t>
      </w:r>
      <w:r w:rsidR="007B79F6" w:rsidRPr="00737F94">
        <w:rPr>
          <w:rFonts w:ascii="GHEA Grapalat" w:hAnsi="GHEA Grapalat" w:cs="Sylfaen"/>
          <w:sz w:val="24"/>
          <w:szCs w:val="24"/>
          <w:lang w:val="hy-AM"/>
        </w:rPr>
        <w:t xml:space="preserve">33-րդ, </w:t>
      </w:r>
      <w:r w:rsidR="007B79F6" w:rsidRPr="00A069E0">
        <w:rPr>
          <w:rFonts w:ascii="GHEA Grapalat" w:hAnsi="GHEA Grapalat" w:cs="Sylfaen"/>
          <w:sz w:val="24"/>
          <w:szCs w:val="24"/>
          <w:lang w:val="hy-AM"/>
        </w:rPr>
        <w:t>34-րդ</w:t>
      </w:r>
      <w:r w:rsidR="008C04BE" w:rsidRPr="008C04BE">
        <w:rPr>
          <w:rFonts w:ascii="GHEA Grapalat" w:hAnsi="GHEA Grapalat" w:cs="Sylfaen"/>
          <w:sz w:val="24"/>
          <w:szCs w:val="24"/>
          <w:lang w:val="fr-FR"/>
        </w:rPr>
        <w:t xml:space="preserve"> </w:t>
      </w:r>
      <w:r w:rsidR="008C04BE">
        <w:rPr>
          <w:rFonts w:ascii="GHEA Grapalat" w:hAnsi="GHEA Grapalat" w:cs="Sylfaen"/>
          <w:sz w:val="24"/>
          <w:szCs w:val="24"/>
        </w:rPr>
        <w:t>և</w:t>
      </w:r>
      <w:r w:rsidR="008C04BE" w:rsidRPr="008C04BE">
        <w:rPr>
          <w:rFonts w:ascii="GHEA Grapalat" w:hAnsi="GHEA Grapalat" w:cs="Sylfaen"/>
          <w:sz w:val="24"/>
          <w:szCs w:val="24"/>
          <w:lang w:val="fr-FR"/>
        </w:rPr>
        <w:t xml:space="preserve"> 37-</w:t>
      </w:r>
      <w:proofErr w:type="spellStart"/>
      <w:r w:rsidR="008C04BE">
        <w:rPr>
          <w:rFonts w:ascii="GHEA Grapalat" w:hAnsi="GHEA Grapalat" w:cs="Sylfaen"/>
          <w:sz w:val="24"/>
          <w:szCs w:val="24"/>
        </w:rPr>
        <w:t>րդ</w:t>
      </w:r>
      <w:proofErr w:type="spellEnd"/>
      <w:r w:rsidR="00D50889">
        <w:rPr>
          <w:rFonts w:ascii="GHEA Grapalat" w:hAnsi="GHEA Grapalat" w:cs="Sylfaen"/>
          <w:sz w:val="24"/>
          <w:szCs w:val="24"/>
          <w:lang w:val="fr-FR"/>
        </w:rPr>
        <w:t xml:space="preserve"> </w:t>
      </w:r>
      <w:proofErr w:type="spellStart"/>
      <w:r w:rsidR="007B79F6">
        <w:rPr>
          <w:rFonts w:ascii="GHEA Grapalat" w:hAnsi="GHEA Grapalat" w:cs="Sylfaen"/>
          <w:sz w:val="24"/>
          <w:szCs w:val="24"/>
          <w:lang w:val="tr-TR"/>
        </w:rPr>
        <w:t>հոդվածներ</w:t>
      </w:r>
      <w:proofErr w:type="spellEnd"/>
      <w:r w:rsidR="00AF7840">
        <w:rPr>
          <w:rFonts w:ascii="GHEA Grapalat" w:hAnsi="GHEA Grapalat" w:cs="Sylfaen"/>
          <w:sz w:val="24"/>
          <w:szCs w:val="24"/>
          <w:lang w:val="hy-AM"/>
        </w:rPr>
        <w:t>ով</w:t>
      </w:r>
      <w:r w:rsidR="007B79F6">
        <w:rPr>
          <w:rFonts w:ascii="GHEA Grapalat" w:hAnsi="GHEA Grapalat" w:cs="Sylfaen"/>
          <w:sz w:val="24"/>
          <w:szCs w:val="24"/>
          <w:lang w:val="tr-TR"/>
        </w:rPr>
        <w:t xml:space="preserve">, </w:t>
      </w:r>
      <w:r w:rsidR="007B79F6" w:rsidRPr="001D7218">
        <w:rPr>
          <w:rFonts w:ascii="GHEA Grapalat" w:hAnsi="GHEA Grapalat" w:cs="Tahoma"/>
          <w:sz w:val="24"/>
          <w:szCs w:val="24"/>
          <w:lang w:val="hy-AM"/>
        </w:rPr>
        <w:t>Հայաստանի</w:t>
      </w:r>
      <w:r w:rsidR="007B79F6" w:rsidRPr="008878F8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="007B79F6" w:rsidRPr="001D7218">
        <w:rPr>
          <w:rFonts w:ascii="GHEA Grapalat" w:hAnsi="GHEA Grapalat" w:cs="Tahoma"/>
          <w:sz w:val="24"/>
          <w:szCs w:val="24"/>
          <w:lang w:val="hy-AM"/>
        </w:rPr>
        <w:t>Հանրապետության</w:t>
      </w:r>
      <w:r w:rsidR="007B79F6" w:rsidRPr="008878F8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="007B79F6" w:rsidRPr="001D7218">
        <w:rPr>
          <w:rFonts w:ascii="GHEA Grapalat" w:hAnsi="GHEA Grapalat" w:cs="Tahoma"/>
          <w:sz w:val="24"/>
          <w:szCs w:val="24"/>
          <w:lang w:val="hy-AM"/>
        </w:rPr>
        <w:t>քաղաքացիական</w:t>
      </w:r>
      <w:r w:rsidR="007B79F6" w:rsidRPr="008878F8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="007B79F6" w:rsidRPr="001D7218">
        <w:rPr>
          <w:rFonts w:ascii="GHEA Grapalat" w:hAnsi="GHEA Grapalat" w:cs="Tahoma"/>
          <w:sz w:val="24"/>
          <w:szCs w:val="24"/>
          <w:lang w:val="hy-AM"/>
        </w:rPr>
        <w:t>օրենսգրքի</w:t>
      </w:r>
      <w:r w:rsidR="007B79F6" w:rsidRPr="008878F8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="007B79F6" w:rsidRPr="001D7218">
        <w:rPr>
          <w:rFonts w:ascii="GHEA Grapalat" w:hAnsi="GHEA Grapalat"/>
          <w:spacing w:val="-2"/>
          <w:sz w:val="24"/>
          <w:szCs w:val="24"/>
          <w:lang w:val="hy-AM"/>
        </w:rPr>
        <w:t>63-</w:t>
      </w:r>
      <w:r w:rsidR="007B79F6" w:rsidRPr="001D7218">
        <w:rPr>
          <w:rFonts w:ascii="GHEA Grapalat" w:hAnsi="GHEA Grapalat" w:cs="Tahoma"/>
          <w:spacing w:val="-2"/>
          <w:sz w:val="24"/>
          <w:szCs w:val="24"/>
          <w:lang w:val="hy-AM"/>
        </w:rPr>
        <w:t>րդ</w:t>
      </w:r>
      <w:r w:rsidR="007B79F6" w:rsidRPr="008878F8">
        <w:rPr>
          <w:rFonts w:ascii="GHEA Grapalat" w:hAnsi="GHEA Grapalat" w:cs="Tahoma"/>
          <w:spacing w:val="-2"/>
          <w:sz w:val="24"/>
          <w:szCs w:val="24"/>
          <w:lang w:val="fr-FR"/>
        </w:rPr>
        <w:t xml:space="preserve"> </w:t>
      </w:r>
      <w:r w:rsidR="007B79F6" w:rsidRPr="001D7218">
        <w:rPr>
          <w:rFonts w:ascii="GHEA Grapalat" w:hAnsi="GHEA Grapalat" w:cs="Tahoma"/>
          <w:spacing w:val="-2"/>
          <w:sz w:val="24"/>
          <w:szCs w:val="24"/>
          <w:lang w:val="hy-AM"/>
        </w:rPr>
        <w:t>և</w:t>
      </w:r>
      <w:r w:rsidR="007B79F6" w:rsidRPr="001D7218">
        <w:rPr>
          <w:rFonts w:ascii="GHEA Grapalat" w:hAnsi="GHEA Grapalat"/>
          <w:spacing w:val="-2"/>
          <w:sz w:val="24"/>
          <w:szCs w:val="24"/>
          <w:lang w:val="hy-AM"/>
        </w:rPr>
        <w:t xml:space="preserve"> 64-</w:t>
      </w:r>
      <w:r w:rsidR="007B79F6" w:rsidRPr="001D7218">
        <w:rPr>
          <w:rFonts w:ascii="GHEA Grapalat" w:hAnsi="GHEA Grapalat" w:cs="Tahoma"/>
          <w:spacing w:val="-2"/>
          <w:sz w:val="24"/>
          <w:szCs w:val="24"/>
          <w:lang w:val="hy-AM"/>
        </w:rPr>
        <w:t>րդ</w:t>
      </w:r>
      <w:r w:rsidR="007B79F6" w:rsidRPr="008878F8">
        <w:rPr>
          <w:rFonts w:ascii="GHEA Grapalat" w:hAnsi="GHEA Grapalat" w:cs="Tahoma"/>
          <w:spacing w:val="-2"/>
          <w:sz w:val="24"/>
          <w:szCs w:val="24"/>
          <w:lang w:val="fr-FR"/>
        </w:rPr>
        <w:t xml:space="preserve"> </w:t>
      </w:r>
      <w:r w:rsidR="007B79F6" w:rsidRPr="001D7218">
        <w:rPr>
          <w:rFonts w:ascii="GHEA Grapalat" w:hAnsi="GHEA Grapalat" w:cs="Tahoma"/>
          <w:spacing w:val="-2"/>
          <w:sz w:val="24"/>
          <w:szCs w:val="24"/>
          <w:lang w:val="hy-AM"/>
        </w:rPr>
        <w:t>հոդվածներ</w:t>
      </w:r>
      <w:r w:rsidR="00AF7840">
        <w:rPr>
          <w:rFonts w:ascii="GHEA Grapalat" w:hAnsi="GHEA Grapalat" w:cs="Tahoma"/>
          <w:spacing w:val="-2"/>
          <w:sz w:val="24"/>
          <w:szCs w:val="24"/>
          <w:lang w:val="hy-AM"/>
        </w:rPr>
        <w:t>ով</w:t>
      </w:r>
      <w:r w:rsidR="007B79F6" w:rsidRPr="001D7218">
        <w:rPr>
          <w:rFonts w:ascii="GHEA Grapalat" w:hAnsi="GHEA Grapalat"/>
          <w:spacing w:val="-2"/>
          <w:sz w:val="24"/>
          <w:szCs w:val="24"/>
          <w:lang w:val="hy-AM"/>
        </w:rPr>
        <w:t>, «</w:t>
      </w:r>
      <w:r w:rsidR="007B79F6" w:rsidRPr="001D7218">
        <w:rPr>
          <w:rFonts w:ascii="GHEA Grapalat" w:hAnsi="GHEA Grapalat" w:cs="Tahoma"/>
          <w:spacing w:val="-2"/>
          <w:sz w:val="24"/>
          <w:szCs w:val="24"/>
          <w:lang w:val="hy-AM"/>
        </w:rPr>
        <w:t>Պետական</w:t>
      </w:r>
      <w:r w:rsidR="007B79F6" w:rsidRPr="008878F8">
        <w:rPr>
          <w:rFonts w:ascii="GHEA Grapalat" w:hAnsi="GHEA Grapalat" w:cs="Tahoma"/>
          <w:spacing w:val="-2"/>
          <w:sz w:val="24"/>
          <w:szCs w:val="24"/>
          <w:lang w:val="fr-FR"/>
        </w:rPr>
        <w:t xml:space="preserve"> </w:t>
      </w:r>
      <w:r w:rsidR="007B79F6" w:rsidRPr="001D7218">
        <w:rPr>
          <w:rFonts w:ascii="GHEA Grapalat" w:hAnsi="GHEA Grapalat" w:cs="Tahoma"/>
          <w:spacing w:val="-2"/>
          <w:sz w:val="24"/>
          <w:szCs w:val="24"/>
          <w:lang w:val="hy-AM"/>
        </w:rPr>
        <w:t>ոչ</w:t>
      </w:r>
      <w:r w:rsidR="007B79F6" w:rsidRPr="008878F8">
        <w:rPr>
          <w:rFonts w:ascii="GHEA Grapalat" w:hAnsi="GHEA Grapalat" w:cs="Tahoma"/>
          <w:spacing w:val="-2"/>
          <w:sz w:val="24"/>
          <w:szCs w:val="24"/>
          <w:lang w:val="fr-FR"/>
        </w:rPr>
        <w:t xml:space="preserve"> </w:t>
      </w:r>
      <w:proofErr w:type="spellStart"/>
      <w:r w:rsidR="007B79F6" w:rsidRPr="001D7218">
        <w:rPr>
          <w:rFonts w:ascii="GHEA Grapalat" w:hAnsi="GHEA Grapalat" w:cs="Tahoma"/>
          <w:spacing w:val="-2"/>
          <w:sz w:val="24"/>
          <w:szCs w:val="24"/>
          <w:lang w:val="hy-AM"/>
        </w:rPr>
        <w:t>առևտրային</w:t>
      </w:r>
      <w:proofErr w:type="spellEnd"/>
      <w:r w:rsidR="007B79F6" w:rsidRPr="008878F8">
        <w:rPr>
          <w:rFonts w:ascii="GHEA Grapalat" w:hAnsi="GHEA Grapalat" w:cs="Tahoma"/>
          <w:spacing w:val="-2"/>
          <w:sz w:val="24"/>
          <w:szCs w:val="24"/>
          <w:lang w:val="fr-FR"/>
        </w:rPr>
        <w:t xml:space="preserve"> </w:t>
      </w:r>
      <w:r w:rsidR="007B79F6" w:rsidRPr="001D7218">
        <w:rPr>
          <w:rFonts w:ascii="GHEA Grapalat" w:hAnsi="GHEA Grapalat" w:cs="Tahoma"/>
          <w:spacing w:val="-2"/>
          <w:sz w:val="24"/>
          <w:szCs w:val="24"/>
          <w:lang w:val="hy-AM"/>
        </w:rPr>
        <w:t>կազմակերպությունների</w:t>
      </w:r>
      <w:r w:rsidR="007B79F6" w:rsidRPr="008878F8">
        <w:rPr>
          <w:rFonts w:ascii="GHEA Grapalat" w:hAnsi="GHEA Grapalat" w:cs="Tahoma"/>
          <w:spacing w:val="-2"/>
          <w:sz w:val="24"/>
          <w:szCs w:val="24"/>
          <w:lang w:val="fr-FR"/>
        </w:rPr>
        <w:t xml:space="preserve"> </w:t>
      </w:r>
      <w:r w:rsidR="007B79F6" w:rsidRPr="001D7218">
        <w:rPr>
          <w:rFonts w:ascii="GHEA Grapalat" w:hAnsi="GHEA Grapalat" w:cs="Tahoma"/>
          <w:spacing w:val="-2"/>
          <w:sz w:val="24"/>
          <w:szCs w:val="24"/>
          <w:lang w:val="hy-AM"/>
        </w:rPr>
        <w:t>մասին</w:t>
      </w:r>
      <w:r w:rsidR="007B79F6" w:rsidRPr="001D7218">
        <w:rPr>
          <w:rFonts w:ascii="GHEA Grapalat" w:hAnsi="GHEA Grapalat"/>
          <w:spacing w:val="-2"/>
          <w:sz w:val="24"/>
          <w:szCs w:val="24"/>
          <w:lang w:val="hy-AM"/>
        </w:rPr>
        <w:t>»</w:t>
      </w:r>
      <w:r w:rsidR="007B79F6" w:rsidRPr="008878F8">
        <w:rPr>
          <w:rFonts w:ascii="GHEA Grapalat" w:hAnsi="GHEA Grapalat"/>
          <w:spacing w:val="-2"/>
          <w:sz w:val="24"/>
          <w:szCs w:val="24"/>
          <w:lang w:val="fr-FR"/>
        </w:rPr>
        <w:t xml:space="preserve"> </w:t>
      </w:r>
      <w:r w:rsidR="007B79F6" w:rsidRPr="001D7218">
        <w:rPr>
          <w:rFonts w:ascii="GHEA Grapalat" w:hAnsi="GHEA Grapalat" w:cs="Tahoma"/>
          <w:sz w:val="24"/>
          <w:szCs w:val="24"/>
          <w:lang w:val="hy-AM"/>
        </w:rPr>
        <w:t>Հայաստանի</w:t>
      </w:r>
      <w:r w:rsidR="007B79F6" w:rsidRPr="008878F8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="007B79F6" w:rsidRPr="001D7218">
        <w:rPr>
          <w:rFonts w:ascii="GHEA Grapalat" w:hAnsi="GHEA Grapalat" w:cs="Tahoma"/>
          <w:sz w:val="24"/>
          <w:szCs w:val="24"/>
          <w:lang w:val="hy-AM"/>
        </w:rPr>
        <w:t>Հանրապետության</w:t>
      </w:r>
      <w:r w:rsidR="007B79F6" w:rsidRPr="008878F8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="007B79F6" w:rsidRPr="001D7218">
        <w:rPr>
          <w:rFonts w:ascii="GHEA Grapalat" w:hAnsi="GHEA Grapalat" w:cs="Tahoma"/>
          <w:sz w:val="24"/>
          <w:szCs w:val="24"/>
          <w:lang w:val="hy-AM"/>
        </w:rPr>
        <w:t>օրենքի</w:t>
      </w:r>
      <w:r w:rsidR="007B79F6" w:rsidRPr="001D7218">
        <w:rPr>
          <w:rFonts w:ascii="GHEA Grapalat" w:hAnsi="GHEA Grapalat"/>
          <w:sz w:val="24"/>
          <w:szCs w:val="24"/>
          <w:lang w:val="hy-AM"/>
        </w:rPr>
        <w:t xml:space="preserve"> 13-</w:t>
      </w:r>
      <w:r w:rsidR="007B79F6" w:rsidRPr="001D7218">
        <w:rPr>
          <w:rFonts w:ascii="GHEA Grapalat" w:hAnsi="GHEA Grapalat" w:cs="Tahoma"/>
          <w:sz w:val="24"/>
          <w:szCs w:val="24"/>
          <w:lang w:val="hy-AM"/>
        </w:rPr>
        <w:t>րդ</w:t>
      </w:r>
      <w:r w:rsidR="007B79F6" w:rsidRPr="008878F8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="007B79F6" w:rsidRPr="001D7218">
        <w:rPr>
          <w:rFonts w:ascii="GHEA Grapalat" w:hAnsi="GHEA Grapalat" w:cs="Tahoma"/>
          <w:sz w:val="24"/>
          <w:szCs w:val="24"/>
          <w:lang w:val="hy-AM"/>
        </w:rPr>
        <w:t>հոդվածի</w:t>
      </w:r>
      <w:r w:rsidR="007B79F6" w:rsidRPr="001D7218">
        <w:rPr>
          <w:rFonts w:ascii="GHEA Grapalat" w:hAnsi="GHEA Grapalat"/>
          <w:sz w:val="24"/>
          <w:szCs w:val="24"/>
          <w:lang w:val="hy-AM"/>
        </w:rPr>
        <w:t xml:space="preserve"> 2-</w:t>
      </w:r>
      <w:r w:rsidR="007B79F6" w:rsidRPr="001D7218">
        <w:rPr>
          <w:rFonts w:ascii="GHEA Grapalat" w:hAnsi="GHEA Grapalat" w:cs="Tahoma"/>
          <w:sz w:val="24"/>
          <w:szCs w:val="24"/>
          <w:lang w:val="hy-AM"/>
        </w:rPr>
        <w:t>րդ</w:t>
      </w:r>
      <w:r w:rsidR="007B79F6" w:rsidRPr="008878F8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="007B79F6" w:rsidRPr="001D7218">
        <w:rPr>
          <w:rFonts w:ascii="GHEA Grapalat" w:hAnsi="GHEA Grapalat" w:cs="Tahoma"/>
          <w:sz w:val="24"/>
          <w:szCs w:val="24"/>
          <w:lang w:val="hy-AM"/>
        </w:rPr>
        <w:t>մասի</w:t>
      </w:r>
      <w:r w:rsidR="007B79F6" w:rsidRPr="008878F8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="007B79F6" w:rsidRPr="001D7218">
        <w:rPr>
          <w:rFonts w:ascii="GHEA Grapalat" w:hAnsi="GHEA Grapalat"/>
          <w:sz w:val="24"/>
          <w:szCs w:val="24"/>
          <w:lang w:val="hy-AM"/>
        </w:rPr>
        <w:t>«</w:t>
      </w:r>
      <w:r w:rsidR="007B79F6" w:rsidRPr="001D7218">
        <w:rPr>
          <w:rFonts w:ascii="GHEA Grapalat" w:hAnsi="GHEA Grapalat" w:cs="Tahoma"/>
          <w:sz w:val="24"/>
          <w:szCs w:val="24"/>
          <w:lang w:val="hy-AM"/>
        </w:rPr>
        <w:t>զ</w:t>
      </w:r>
      <w:r w:rsidR="007B79F6" w:rsidRPr="001D7218">
        <w:rPr>
          <w:rFonts w:ascii="GHEA Grapalat" w:hAnsi="GHEA Grapalat"/>
          <w:sz w:val="24"/>
          <w:szCs w:val="24"/>
          <w:lang w:val="hy-AM"/>
        </w:rPr>
        <w:t xml:space="preserve">» </w:t>
      </w:r>
      <w:r w:rsidR="007B79F6" w:rsidRPr="001D7218">
        <w:rPr>
          <w:rFonts w:ascii="GHEA Grapalat" w:hAnsi="GHEA Grapalat" w:cs="Tahoma"/>
          <w:sz w:val="24"/>
          <w:szCs w:val="24"/>
          <w:lang w:val="hy-AM"/>
        </w:rPr>
        <w:t>կետ</w:t>
      </w:r>
      <w:r w:rsidR="00AF7840">
        <w:rPr>
          <w:rFonts w:ascii="GHEA Grapalat" w:hAnsi="GHEA Grapalat" w:cs="Tahoma"/>
          <w:sz w:val="24"/>
          <w:szCs w:val="24"/>
          <w:lang w:val="hy-AM"/>
        </w:rPr>
        <w:t>ով</w:t>
      </w:r>
      <w:r w:rsidR="007B79F6" w:rsidRPr="008878F8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="007B79F6" w:rsidRPr="001D7218">
        <w:rPr>
          <w:rFonts w:ascii="GHEA Grapalat" w:hAnsi="GHEA Grapalat" w:cs="Tahoma"/>
          <w:sz w:val="24"/>
          <w:szCs w:val="24"/>
          <w:lang w:val="hy-AM"/>
        </w:rPr>
        <w:t>և</w:t>
      </w:r>
      <w:r w:rsidR="007B79F6" w:rsidRPr="001D7218">
        <w:rPr>
          <w:rFonts w:ascii="GHEA Grapalat" w:hAnsi="GHEA Grapalat"/>
          <w:sz w:val="24"/>
          <w:szCs w:val="24"/>
          <w:lang w:val="hy-AM"/>
        </w:rPr>
        <w:t xml:space="preserve"> 24-</w:t>
      </w:r>
      <w:r w:rsidR="007B79F6" w:rsidRPr="001D7218">
        <w:rPr>
          <w:rFonts w:ascii="GHEA Grapalat" w:hAnsi="GHEA Grapalat" w:cs="Tahoma"/>
          <w:sz w:val="24"/>
          <w:szCs w:val="24"/>
          <w:lang w:val="hy-AM"/>
        </w:rPr>
        <w:t>րդ</w:t>
      </w:r>
      <w:r w:rsidR="00B23A93" w:rsidRPr="00B23A93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="007B79F6" w:rsidRPr="001D7218">
        <w:rPr>
          <w:rFonts w:ascii="GHEA Grapalat" w:hAnsi="GHEA Grapalat" w:cs="Tahoma"/>
          <w:sz w:val="24"/>
          <w:szCs w:val="24"/>
          <w:lang w:val="hy-AM"/>
        </w:rPr>
        <w:t>հոդվածի</w:t>
      </w:r>
      <w:r w:rsidR="007B79F6" w:rsidRPr="001D7218">
        <w:rPr>
          <w:rFonts w:ascii="GHEA Grapalat" w:hAnsi="GHEA Grapalat"/>
          <w:sz w:val="24"/>
          <w:szCs w:val="24"/>
          <w:lang w:val="hy-AM"/>
        </w:rPr>
        <w:t xml:space="preserve"> 1-</w:t>
      </w:r>
      <w:r w:rsidR="007B79F6" w:rsidRPr="001D7218">
        <w:rPr>
          <w:rFonts w:ascii="GHEA Grapalat" w:hAnsi="GHEA Grapalat" w:cs="Tahoma"/>
          <w:sz w:val="24"/>
          <w:szCs w:val="24"/>
          <w:lang w:val="hy-AM"/>
        </w:rPr>
        <w:t>ին</w:t>
      </w:r>
      <w:r w:rsidR="003A42ED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7B79F6" w:rsidRPr="001D7218">
        <w:rPr>
          <w:rFonts w:ascii="GHEA Grapalat" w:hAnsi="GHEA Grapalat" w:cs="Tahoma"/>
          <w:sz w:val="24"/>
          <w:szCs w:val="24"/>
          <w:lang w:val="hy-AM"/>
        </w:rPr>
        <w:t>մաս</w:t>
      </w:r>
      <w:r w:rsidR="00AF7840">
        <w:rPr>
          <w:rFonts w:ascii="GHEA Grapalat" w:hAnsi="GHEA Grapalat" w:cs="Tahoma"/>
          <w:sz w:val="24"/>
          <w:szCs w:val="24"/>
          <w:lang w:val="hy-AM"/>
        </w:rPr>
        <w:t>ով՝</w:t>
      </w:r>
      <w:r w:rsidR="007B79F6" w:rsidRPr="001D7218">
        <w:rPr>
          <w:rFonts w:ascii="GHEA Grapalat" w:hAnsi="GHEA Grapalat"/>
          <w:sz w:val="24"/>
          <w:szCs w:val="24"/>
          <w:lang w:val="hy-AM"/>
        </w:rPr>
        <w:t xml:space="preserve"> </w:t>
      </w:r>
      <w:r w:rsidR="007B79F6" w:rsidRPr="001D7218">
        <w:rPr>
          <w:rFonts w:ascii="GHEA Grapalat" w:hAnsi="GHEA Grapalat" w:cs="Tahoma"/>
          <w:sz w:val="24"/>
          <w:szCs w:val="24"/>
          <w:lang w:val="hy-AM"/>
        </w:rPr>
        <w:t>Հայաստանի</w:t>
      </w:r>
      <w:r w:rsidR="007B79F6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7B79F6" w:rsidRPr="001D7218">
        <w:rPr>
          <w:rFonts w:ascii="GHEA Grapalat" w:hAnsi="GHEA Grapalat" w:cs="Tahoma"/>
          <w:sz w:val="24"/>
          <w:szCs w:val="24"/>
          <w:lang w:val="hy-AM"/>
        </w:rPr>
        <w:t>Հանրապետության</w:t>
      </w:r>
      <w:r w:rsidR="007B79F6" w:rsidRPr="008878F8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="007B79F6" w:rsidRPr="001D7218">
        <w:rPr>
          <w:rFonts w:ascii="GHEA Grapalat" w:hAnsi="GHEA Grapalat" w:cs="Tahoma"/>
          <w:sz w:val="24"/>
          <w:szCs w:val="24"/>
          <w:lang w:val="hy-AM"/>
        </w:rPr>
        <w:t>կառավարությունը</w:t>
      </w:r>
      <w:r w:rsidR="007B79F6" w:rsidRPr="001D7218">
        <w:rPr>
          <w:rFonts w:ascii="Calibri" w:hAnsi="Calibri" w:cs="Calibri"/>
          <w:sz w:val="24"/>
          <w:szCs w:val="24"/>
          <w:lang w:val="hy-AM"/>
        </w:rPr>
        <w:t> </w:t>
      </w:r>
      <w:r w:rsidR="00AF7840">
        <w:rPr>
          <w:rStyle w:val="Emphasis"/>
          <w:rFonts w:ascii="GHEA Grapalat" w:hAnsi="GHEA Grapalat"/>
          <w:bCs/>
          <w:color w:val="000000"/>
          <w:sz w:val="24"/>
          <w:szCs w:val="24"/>
          <w:lang w:val="hy-AM"/>
        </w:rPr>
        <w:t>ո</w:t>
      </w:r>
      <w:r w:rsidR="007B79F6" w:rsidRPr="001D7218">
        <w:rPr>
          <w:rStyle w:val="Emphasis"/>
          <w:rFonts w:ascii="GHEA Grapalat" w:hAnsi="GHEA Grapalat"/>
          <w:bCs/>
          <w:color w:val="000000"/>
          <w:sz w:val="24"/>
          <w:szCs w:val="24"/>
          <w:lang w:val="hy-AM"/>
        </w:rPr>
        <w:t>րոշում է.</w:t>
      </w:r>
    </w:p>
    <w:p w:rsidR="007B79F6" w:rsidRPr="003A42ED" w:rsidRDefault="00502018" w:rsidP="00502018">
      <w:pPr>
        <w:pStyle w:val="norm"/>
        <w:spacing w:line="432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>1.</w:t>
      </w:r>
      <w:r w:rsidRPr="001D7218">
        <w:rPr>
          <w:rFonts w:ascii="GHEA Grapalat" w:hAnsi="GHEA Grapalat" w:cs="Tahoma"/>
          <w:sz w:val="24"/>
          <w:szCs w:val="24"/>
          <w:lang w:val="hy-AM"/>
        </w:rPr>
        <w:t>Հայաստանի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1D7218">
        <w:rPr>
          <w:rFonts w:ascii="GHEA Grapalat" w:hAnsi="GHEA Grapalat" w:cs="Tahoma"/>
          <w:sz w:val="24"/>
          <w:szCs w:val="24"/>
          <w:lang w:val="hy-AM"/>
        </w:rPr>
        <w:t>Հանրապետության</w:t>
      </w:r>
      <w:r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Pr="001D7218">
        <w:rPr>
          <w:rFonts w:ascii="GHEA Grapalat" w:hAnsi="GHEA Grapalat" w:cs="Tahoma"/>
          <w:sz w:val="24"/>
          <w:szCs w:val="24"/>
          <w:lang w:val="hy-AM" w:bidi="he-IL"/>
        </w:rPr>
        <w:t>կրթության</w:t>
      </w:r>
      <w:r w:rsidRPr="001D7218">
        <w:rPr>
          <w:rFonts w:ascii="GHEA Grapalat" w:hAnsi="GHEA Grapalat" w:cs="Sylfaen"/>
          <w:sz w:val="24"/>
          <w:szCs w:val="24"/>
          <w:lang w:val="hy-AM" w:bidi="he-IL"/>
        </w:rPr>
        <w:t xml:space="preserve">, </w:t>
      </w:r>
      <w:r w:rsidRPr="001D7218">
        <w:rPr>
          <w:rFonts w:ascii="GHEA Grapalat" w:hAnsi="GHEA Grapalat" w:cs="Tahoma"/>
          <w:sz w:val="24"/>
          <w:szCs w:val="24"/>
          <w:lang w:val="hy-AM" w:bidi="he-IL"/>
        </w:rPr>
        <w:t>գիտության</w:t>
      </w:r>
      <w:r w:rsidRPr="001D7218">
        <w:rPr>
          <w:rFonts w:ascii="GHEA Grapalat" w:hAnsi="GHEA Grapalat" w:cs="Sylfaen"/>
          <w:sz w:val="24"/>
          <w:szCs w:val="24"/>
          <w:lang w:val="hy-AM" w:bidi="he-IL"/>
        </w:rPr>
        <w:t xml:space="preserve">, </w:t>
      </w:r>
      <w:r w:rsidRPr="001D7218">
        <w:rPr>
          <w:rFonts w:ascii="GHEA Grapalat" w:hAnsi="GHEA Grapalat" w:cs="Tahoma"/>
          <w:sz w:val="24"/>
          <w:szCs w:val="24"/>
          <w:lang w:val="hy-AM" w:bidi="he-IL"/>
        </w:rPr>
        <w:t>մշակույթի</w:t>
      </w:r>
      <w:r>
        <w:rPr>
          <w:rFonts w:ascii="GHEA Grapalat" w:hAnsi="GHEA Grapalat" w:cs="Tahoma"/>
          <w:sz w:val="24"/>
          <w:szCs w:val="24"/>
          <w:lang w:val="hy-AM" w:bidi="he-IL"/>
        </w:rPr>
        <w:t xml:space="preserve"> </w:t>
      </w:r>
      <w:r w:rsidRPr="001D7218">
        <w:rPr>
          <w:rFonts w:ascii="GHEA Grapalat" w:hAnsi="GHEA Grapalat" w:cs="Tahoma"/>
          <w:sz w:val="24"/>
          <w:szCs w:val="24"/>
          <w:lang w:val="hy-AM" w:bidi="he-IL"/>
        </w:rPr>
        <w:t>և</w:t>
      </w:r>
      <w:r>
        <w:rPr>
          <w:rFonts w:ascii="GHEA Grapalat" w:hAnsi="GHEA Grapalat" w:cs="Tahoma"/>
          <w:sz w:val="24"/>
          <w:szCs w:val="24"/>
          <w:lang w:val="hy-AM" w:bidi="he-IL"/>
        </w:rPr>
        <w:t xml:space="preserve"> </w:t>
      </w:r>
      <w:r w:rsidRPr="001D7218">
        <w:rPr>
          <w:rFonts w:ascii="GHEA Grapalat" w:hAnsi="GHEA Grapalat" w:cs="Tahoma"/>
          <w:sz w:val="24"/>
          <w:szCs w:val="24"/>
          <w:lang w:val="hy-AM" w:bidi="he-IL"/>
        </w:rPr>
        <w:t>սպորտի</w:t>
      </w:r>
      <w:r>
        <w:rPr>
          <w:rFonts w:ascii="GHEA Grapalat" w:hAnsi="GHEA Grapalat" w:cs="Tahoma"/>
          <w:sz w:val="24"/>
          <w:szCs w:val="24"/>
          <w:lang w:val="hy-AM" w:bidi="he-IL"/>
        </w:rPr>
        <w:t xml:space="preserve"> </w:t>
      </w:r>
      <w:r w:rsidRPr="001D7218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նախարարության</w:t>
      </w:r>
      <w:r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</w:t>
      </w:r>
      <w:r w:rsidRPr="001D7218"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>ենթակայության</w:t>
      </w:r>
      <w:r>
        <w:rPr>
          <w:rFonts w:ascii="GHEA Grapalat" w:hAnsi="GHEA Grapalat" w:cs="Tahoma"/>
          <w:sz w:val="24"/>
          <w:szCs w:val="24"/>
          <w:shd w:val="clear" w:color="auto" w:fill="FFFFFF"/>
          <w:lang w:val="hy-AM"/>
        </w:rPr>
        <w:t xml:space="preserve"> </w:t>
      </w:r>
      <w:r w:rsidR="007B79F6" w:rsidRPr="001D7218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="007B79F6" w:rsidRPr="00634832">
        <w:rPr>
          <w:rFonts w:ascii="GHEA Grapalat" w:hAnsi="GHEA Grapalat"/>
          <w:sz w:val="24"/>
          <w:szCs w:val="24"/>
          <w:lang w:val="hy-AM"/>
        </w:rPr>
        <w:t>Փայտարվեստի</w:t>
      </w:r>
      <w:proofErr w:type="spellEnd"/>
      <w:r w:rsidR="007B79F6" w:rsidRPr="00634832">
        <w:rPr>
          <w:rFonts w:ascii="GHEA Grapalat" w:hAnsi="GHEA Grapalat"/>
          <w:sz w:val="24"/>
          <w:szCs w:val="24"/>
          <w:lang w:val="hy-AM"/>
        </w:rPr>
        <w:t xml:space="preserve"> թանգարան</w:t>
      </w:r>
      <w:r w:rsidR="007B79F6" w:rsidRPr="001D7218">
        <w:rPr>
          <w:rFonts w:ascii="GHEA Grapalat" w:hAnsi="GHEA Grapalat"/>
          <w:sz w:val="24"/>
          <w:szCs w:val="24"/>
          <w:lang w:val="hy-AM"/>
        </w:rPr>
        <w:t xml:space="preserve">» </w:t>
      </w:r>
      <w:r w:rsidR="007B79F6" w:rsidRPr="001D7218">
        <w:rPr>
          <w:rFonts w:ascii="GHEA Grapalat" w:hAnsi="GHEA Grapalat" w:cs="Tahoma"/>
          <w:sz w:val="24"/>
          <w:szCs w:val="24"/>
          <w:lang w:val="hy-AM"/>
        </w:rPr>
        <w:t>պետական</w:t>
      </w:r>
      <w:r w:rsidR="007B79F6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7B79F6" w:rsidRPr="001D7218">
        <w:rPr>
          <w:rFonts w:ascii="GHEA Grapalat" w:hAnsi="GHEA Grapalat" w:cs="Tahoma"/>
          <w:sz w:val="24"/>
          <w:szCs w:val="24"/>
          <w:lang w:val="hy-AM"/>
        </w:rPr>
        <w:t>ոչ</w:t>
      </w:r>
      <w:r w:rsidR="007B79F6">
        <w:rPr>
          <w:rFonts w:ascii="GHEA Grapalat" w:hAnsi="GHEA Grapalat" w:cs="Tahoma"/>
          <w:sz w:val="24"/>
          <w:szCs w:val="24"/>
          <w:lang w:val="hy-AM"/>
        </w:rPr>
        <w:t xml:space="preserve"> </w:t>
      </w:r>
      <w:proofErr w:type="spellStart"/>
      <w:r w:rsidR="007B79F6" w:rsidRPr="001D7218">
        <w:rPr>
          <w:rFonts w:ascii="GHEA Grapalat" w:hAnsi="GHEA Grapalat" w:cs="Tahoma"/>
          <w:sz w:val="24"/>
          <w:szCs w:val="24"/>
          <w:lang w:val="hy-AM"/>
        </w:rPr>
        <w:t>առևտրային</w:t>
      </w:r>
      <w:proofErr w:type="spellEnd"/>
      <w:r w:rsidR="007B79F6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7B79F6" w:rsidRPr="001D7218">
        <w:rPr>
          <w:rFonts w:ascii="GHEA Grapalat" w:hAnsi="GHEA Grapalat" w:cs="Tahoma"/>
          <w:sz w:val="24"/>
          <w:szCs w:val="24"/>
          <w:lang w:val="hy-AM"/>
        </w:rPr>
        <w:t>կազմակերպությունը</w:t>
      </w:r>
      <w:r w:rsidR="007B79F6" w:rsidRPr="001D7218">
        <w:rPr>
          <w:rFonts w:ascii="GHEA Grapalat" w:hAnsi="GHEA Grapalat"/>
          <w:sz w:val="24"/>
          <w:szCs w:val="24"/>
          <w:lang w:val="hy-AM"/>
        </w:rPr>
        <w:t xml:space="preserve"> (</w:t>
      </w:r>
      <w:r w:rsidR="007B79F6" w:rsidRPr="001D7218">
        <w:rPr>
          <w:rFonts w:ascii="GHEA Grapalat" w:hAnsi="GHEA Grapalat" w:cs="Tahoma"/>
          <w:sz w:val="24"/>
          <w:szCs w:val="24"/>
          <w:lang w:val="hy-AM"/>
        </w:rPr>
        <w:t>պետական</w:t>
      </w:r>
      <w:r w:rsidR="007B79F6" w:rsidRPr="009D632C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="007B79F6" w:rsidRPr="001D7218">
        <w:rPr>
          <w:rFonts w:ascii="GHEA Grapalat" w:hAnsi="GHEA Grapalat" w:cs="Tahoma"/>
          <w:sz w:val="24"/>
          <w:szCs w:val="24"/>
          <w:lang w:val="hy-AM"/>
        </w:rPr>
        <w:t>գրանցման</w:t>
      </w:r>
      <w:r w:rsidR="007B79F6" w:rsidRPr="009D632C">
        <w:rPr>
          <w:rFonts w:ascii="GHEA Grapalat" w:hAnsi="GHEA Grapalat" w:cs="Tahoma"/>
          <w:sz w:val="24"/>
          <w:szCs w:val="24"/>
          <w:lang w:val="fr-FR"/>
        </w:rPr>
        <w:t xml:space="preserve"> </w:t>
      </w:r>
      <w:r w:rsidR="007B79F6" w:rsidRPr="001D7218">
        <w:rPr>
          <w:rFonts w:ascii="GHEA Grapalat" w:hAnsi="GHEA Grapalat" w:cs="Tahoma"/>
          <w:sz w:val="24"/>
          <w:szCs w:val="24"/>
          <w:lang w:val="hy-AM"/>
        </w:rPr>
        <w:t>համարը</w:t>
      </w:r>
      <w:r w:rsidR="007B79F6" w:rsidRPr="001D7218">
        <w:rPr>
          <w:rFonts w:ascii="GHEA Grapalat" w:hAnsi="GHEA Grapalat"/>
          <w:sz w:val="24"/>
          <w:szCs w:val="24"/>
          <w:lang w:val="hy-AM"/>
        </w:rPr>
        <w:t>`</w:t>
      </w:r>
      <w:r w:rsidR="007B79F6" w:rsidRPr="007045F0">
        <w:rPr>
          <w:rStyle w:val="apple-converted-space"/>
          <w:rFonts w:ascii="Georgia" w:hAnsi="Georgia"/>
          <w:bCs/>
          <w:color w:val="000000"/>
          <w:lang w:val="hy-AM"/>
        </w:rPr>
        <w:t> </w:t>
      </w:r>
      <w:r w:rsidR="007B79F6" w:rsidRPr="00634832">
        <w:rPr>
          <w:rFonts w:ascii="GHEA Grapalat" w:hAnsi="GHEA Grapalat"/>
          <w:bCs/>
          <w:color w:val="000000"/>
          <w:sz w:val="24"/>
          <w:szCs w:val="24"/>
          <w:lang w:val="hy-AM"/>
        </w:rPr>
        <w:t>286.210.04846</w:t>
      </w:r>
      <w:r w:rsidR="007B79F6" w:rsidRPr="00634832">
        <w:rPr>
          <w:rStyle w:val="apple-converted-space"/>
          <w:rFonts w:ascii="Georgia" w:hAnsi="Georgia"/>
          <w:bCs/>
          <w:color w:val="000000"/>
          <w:lang w:val="hy-AM"/>
        </w:rPr>
        <w:t> </w:t>
      </w:r>
      <w:r w:rsidR="007B79F6" w:rsidRPr="001D7218">
        <w:rPr>
          <w:rFonts w:ascii="GHEA Grapalat" w:hAnsi="GHEA Grapalat"/>
          <w:sz w:val="24"/>
          <w:szCs w:val="24"/>
          <w:lang w:val="hy-AM"/>
        </w:rPr>
        <w:t xml:space="preserve">) </w:t>
      </w:r>
      <w:r w:rsidR="007B79F6" w:rsidRPr="001D7218">
        <w:rPr>
          <w:rFonts w:ascii="GHEA Grapalat" w:hAnsi="GHEA Grapalat" w:cs="Tahoma"/>
          <w:sz w:val="24"/>
          <w:szCs w:val="24"/>
          <w:lang w:val="hy-AM"/>
        </w:rPr>
        <w:t>միացման</w:t>
      </w:r>
      <w:r w:rsidR="007B79F6" w:rsidRPr="001377ED">
        <w:rPr>
          <w:rFonts w:ascii="GHEA Grapalat" w:hAnsi="GHEA Grapalat" w:cs="Tahoma"/>
          <w:sz w:val="24"/>
          <w:szCs w:val="24"/>
          <w:lang w:val="hy-AM"/>
        </w:rPr>
        <w:t xml:space="preserve"> </w:t>
      </w:r>
      <w:proofErr w:type="spellStart"/>
      <w:r w:rsidR="007B79F6" w:rsidRPr="001D7218">
        <w:rPr>
          <w:rFonts w:ascii="GHEA Grapalat" w:hAnsi="GHEA Grapalat" w:cs="Tahoma"/>
          <w:sz w:val="24"/>
          <w:szCs w:val="24"/>
          <w:lang w:val="hy-AM"/>
        </w:rPr>
        <w:t>ձևով</w:t>
      </w:r>
      <w:proofErr w:type="spellEnd"/>
      <w:r w:rsidR="007B79F6" w:rsidRPr="001377ED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7B79F6" w:rsidRPr="001D7218">
        <w:rPr>
          <w:rFonts w:ascii="GHEA Grapalat" w:hAnsi="GHEA Grapalat" w:cs="Tahoma"/>
          <w:sz w:val="24"/>
          <w:szCs w:val="24"/>
          <w:lang w:val="hy-AM"/>
        </w:rPr>
        <w:t>վերակա</w:t>
      </w:r>
      <w:r w:rsidR="007B79F6" w:rsidRPr="001D7218">
        <w:rPr>
          <w:rFonts w:ascii="GHEA Grapalat" w:hAnsi="GHEA Grapalat"/>
          <w:sz w:val="24"/>
          <w:szCs w:val="24"/>
          <w:lang w:val="hy-AM"/>
        </w:rPr>
        <w:softHyphen/>
      </w:r>
      <w:r w:rsidR="007B79F6" w:rsidRPr="001D7218">
        <w:rPr>
          <w:rFonts w:ascii="GHEA Grapalat" w:hAnsi="GHEA Grapalat" w:cs="Tahoma"/>
          <w:sz w:val="24"/>
          <w:szCs w:val="24"/>
          <w:lang w:val="hy-AM"/>
        </w:rPr>
        <w:t>զմակերպել</w:t>
      </w:r>
      <w:r w:rsidR="007B79F6" w:rsidRPr="001D7218">
        <w:rPr>
          <w:rFonts w:ascii="GHEA Grapalat" w:hAnsi="GHEA Grapalat"/>
          <w:sz w:val="24"/>
          <w:szCs w:val="24"/>
          <w:lang w:val="hy-AM"/>
        </w:rPr>
        <w:t xml:space="preserve">` </w:t>
      </w:r>
      <w:r w:rsidR="007B79F6" w:rsidRPr="001D7218">
        <w:rPr>
          <w:rFonts w:ascii="GHEA Grapalat" w:hAnsi="GHEA Grapalat" w:cs="Tahoma"/>
          <w:sz w:val="24"/>
          <w:szCs w:val="24"/>
          <w:lang w:val="hy-AM"/>
        </w:rPr>
        <w:t>միացնելով</w:t>
      </w:r>
      <w:r w:rsidR="007B79F6" w:rsidRPr="001377ED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7B79F6" w:rsidRPr="00AA4F7C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«Հովհաննես </w:t>
      </w:r>
      <w:proofErr w:type="spellStart"/>
      <w:r w:rsidR="007B79F6" w:rsidRPr="00AA4F7C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Շարամբեյանի</w:t>
      </w:r>
      <w:proofErr w:type="spellEnd"/>
      <w:r w:rsidR="007B79F6" w:rsidRPr="00AA4F7C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անվան ժողովրդական ստեղծագործության կենտրոն</w:t>
      </w:r>
      <w:r w:rsidR="007B79F6" w:rsidRPr="00AA4F7C">
        <w:rPr>
          <w:rStyle w:val="Strong"/>
          <w:rFonts w:ascii="GHEA Grapalat" w:hAnsi="GHEA Grapalat"/>
          <w:b w:val="0"/>
          <w:color w:val="000000"/>
          <w:spacing w:val="-6"/>
          <w:sz w:val="24"/>
          <w:szCs w:val="24"/>
          <w:lang w:val="hy-AM"/>
        </w:rPr>
        <w:t>»</w:t>
      </w:r>
      <w:r w:rsidR="007B79F6" w:rsidRPr="001377ED">
        <w:rPr>
          <w:rStyle w:val="Strong"/>
          <w:rFonts w:ascii="GHEA Grapalat" w:hAnsi="GHEA Grapalat"/>
          <w:color w:val="000000"/>
          <w:spacing w:val="-6"/>
          <w:sz w:val="24"/>
          <w:szCs w:val="24"/>
          <w:lang w:val="hy-AM"/>
        </w:rPr>
        <w:t xml:space="preserve"> </w:t>
      </w:r>
      <w:r w:rsidR="007B79F6" w:rsidRPr="001D7218">
        <w:rPr>
          <w:rFonts w:ascii="GHEA Grapalat" w:hAnsi="GHEA Grapalat" w:cs="Tahoma"/>
          <w:sz w:val="24"/>
          <w:szCs w:val="24"/>
          <w:lang w:val="hy-AM"/>
        </w:rPr>
        <w:t>պետական</w:t>
      </w:r>
      <w:r w:rsidR="007B79F6" w:rsidRPr="001377ED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7B79F6" w:rsidRPr="001D7218">
        <w:rPr>
          <w:rFonts w:ascii="GHEA Grapalat" w:hAnsi="GHEA Grapalat" w:cs="Tahoma"/>
          <w:sz w:val="24"/>
          <w:szCs w:val="24"/>
          <w:lang w:val="hy-AM"/>
        </w:rPr>
        <w:t>ոչ</w:t>
      </w:r>
      <w:r w:rsidR="007B79F6" w:rsidRPr="001377ED">
        <w:rPr>
          <w:rFonts w:ascii="GHEA Grapalat" w:hAnsi="GHEA Grapalat" w:cs="Tahoma"/>
          <w:sz w:val="24"/>
          <w:szCs w:val="24"/>
          <w:lang w:val="hy-AM"/>
        </w:rPr>
        <w:t xml:space="preserve"> </w:t>
      </w:r>
      <w:proofErr w:type="spellStart"/>
      <w:r w:rsidR="007B79F6" w:rsidRPr="001D7218">
        <w:rPr>
          <w:rFonts w:ascii="GHEA Grapalat" w:hAnsi="GHEA Grapalat" w:cs="Tahoma"/>
          <w:sz w:val="24"/>
          <w:szCs w:val="24"/>
          <w:lang w:val="hy-AM"/>
        </w:rPr>
        <w:t>առևտրային</w:t>
      </w:r>
      <w:proofErr w:type="spellEnd"/>
      <w:r w:rsidR="007B79F6" w:rsidRPr="001377ED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7B79F6" w:rsidRPr="001D7218">
        <w:rPr>
          <w:rFonts w:ascii="GHEA Grapalat" w:hAnsi="GHEA Grapalat" w:cs="Tahoma"/>
          <w:sz w:val="24"/>
          <w:szCs w:val="24"/>
          <w:lang w:val="hy-AM"/>
        </w:rPr>
        <w:lastRenderedPageBreak/>
        <w:t>կազմակերպությանը</w:t>
      </w:r>
      <w:r w:rsidR="007B79F6" w:rsidRPr="001D7218">
        <w:rPr>
          <w:rFonts w:ascii="GHEA Grapalat" w:hAnsi="GHEA Grapalat"/>
          <w:sz w:val="24"/>
          <w:szCs w:val="24"/>
          <w:lang w:val="hy-AM"/>
        </w:rPr>
        <w:t xml:space="preserve"> (</w:t>
      </w:r>
      <w:r w:rsidR="007B79F6" w:rsidRPr="001D7218">
        <w:rPr>
          <w:rFonts w:ascii="GHEA Grapalat" w:hAnsi="GHEA Grapalat" w:cs="Tahoma"/>
          <w:sz w:val="24"/>
          <w:szCs w:val="24"/>
          <w:lang w:val="hy-AM"/>
        </w:rPr>
        <w:t>պետական</w:t>
      </w:r>
      <w:r w:rsidR="007B79F6" w:rsidRPr="001377ED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7B79F6" w:rsidRPr="001D7218">
        <w:rPr>
          <w:rFonts w:ascii="GHEA Grapalat" w:hAnsi="GHEA Grapalat" w:cs="Tahoma"/>
          <w:sz w:val="24"/>
          <w:szCs w:val="24"/>
          <w:lang w:val="hy-AM"/>
        </w:rPr>
        <w:t>գրանցման</w:t>
      </w:r>
      <w:r w:rsidR="007B79F6" w:rsidRPr="001377ED">
        <w:rPr>
          <w:rFonts w:ascii="GHEA Grapalat" w:hAnsi="GHEA Grapalat" w:cs="Tahoma"/>
          <w:sz w:val="24"/>
          <w:szCs w:val="24"/>
          <w:lang w:val="hy-AM"/>
        </w:rPr>
        <w:t xml:space="preserve"> </w:t>
      </w:r>
      <w:r w:rsidR="007B79F6" w:rsidRPr="001D7218">
        <w:rPr>
          <w:rFonts w:ascii="GHEA Grapalat" w:hAnsi="GHEA Grapalat" w:cs="Tahoma"/>
          <w:sz w:val="24"/>
          <w:szCs w:val="24"/>
          <w:lang w:val="hy-AM"/>
        </w:rPr>
        <w:t>համարը</w:t>
      </w:r>
      <w:r w:rsidR="007B79F6" w:rsidRPr="000F741A">
        <w:rPr>
          <w:rFonts w:ascii="GHEA Grapalat" w:hAnsi="GHEA Grapalat"/>
          <w:sz w:val="24"/>
          <w:szCs w:val="24"/>
          <w:lang w:val="hy-AM"/>
        </w:rPr>
        <w:t xml:space="preserve">` </w:t>
      </w:r>
      <w:r w:rsidR="007B79F6" w:rsidRPr="002D1190">
        <w:rPr>
          <w:rFonts w:ascii="GHEA Grapalat" w:hAnsi="GHEA Grapalat"/>
          <w:bCs/>
          <w:color w:val="000000"/>
          <w:sz w:val="24"/>
          <w:szCs w:val="24"/>
          <w:lang w:val="hy-AM"/>
        </w:rPr>
        <w:t>222.210.01325</w:t>
      </w:r>
      <w:r w:rsidR="007B79F6" w:rsidRPr="002D1190">
        <w:rPr>
          <w:rFonts w:ascii="GHEA Grapalat" w:hAnsi="GHEA Grapalat"/>
          <w:sz w:val="24"/>
          <w:szCs w:val="24"/>
          <w:lang w:val="hy-AM"/>
        </w:rPr>
        <w:t xml:space="preserve"> </w:t>
      </w:r>
      <w:r w:rsidR="001333B8" w:rsidRPr="00502018">
        <w:rPr>
          <w:rFonts w:ascii="GHEA Grapalat" w:hAnsi="GHEA Grapalat"/>
          <w:sz w:val="24"/>
          <w:szCs w:val="24"/>
          <w:lang w:val="hy-AM"/>
        </w:rPr>
        <w:t>հասցե</w:t>
      </w:r>
      <w:r w:rsidR="001333B8" w:rsidRPr="001333B8">
        <w:rPr>
          <w:rFonts w:ascii="GHEA Grapalat" w:hAnsi="GHEA Grapalat"/>
          <w:sz w:val="24"/>
          <w:szCs w:val="24"/>
          <w:lang w:val="fr-FR"/>
        </w:rPr>
        <w:t>.</w:t>
      </w:r>
      <w:r w:rsidR="003A42ED">
        <w:rPr>
          <w:rFonts w:ascii="GHEA Grapalat" w:hAnsi="GHEA Grapalat"/>
          <w:sz w:val="24"/>
          <w:szCs w:val="24"/>
          <w:lang w:val="hy-AM"/>
        </w:rPr>
        <w:t xml:space="preserve"> ք. </w:t>
      </w:r>
      <w:proofErr w:type="spellStart"/>
      <w:r w:rsidR="003A42ED">
        <w:rPr>
          <w:rFonts w:ascii="GHEA Grapalat" w:hAnsi="GHEA Grapalat"/>
          <w:sz w:val="24"/>
          <w:szCs w:val="24"/>
          <w:lang w:val="hy-AM"/>
        </w:rPr>
        <w:t>Երևան</w:t>
      </w:r>
      <w:proofErr w:type="spellEnd"/>
      <w:r w:rsidR="003A42ED">
        <w:rPr>
          <w:rFonts w:ascii="GHEA Grapalat" w:hAnsi="GHEA Grapalat"/>
          <w:sz w:val="24"/>
          <w:szCs w:val="24"/>
          <w:lang w:val="hy-AM"/>
        </w:rPr>
        <w:t xml:space="preserve"> </w:t>
      </w:r>
      <w:r w:rsidR="003A42ED" w:rsidRPr="003A42E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Աբովյան փող., 64 շենք</w:t>
      </w:r>
      <w:r w:rsidR="007B79F6" w:rsidRPr="003A42ED">
        <w:rPr>
          <w:rFonts w:ascii="GHEA Grapalat" w:hAnsi="GHEA Grapalat"/>
          <w:sz w:val="24"/>
          <w:szCs w:val="24"/>
          <w:lang w:val="hy-AM"/>
        </w:rPr>
        <w:t>):</w:t>
      </w:r>
    </w:p>
    <w:p w:rsidR="00B019FD" w:rsidRPr="00B019FD" w:rsidRDefault="00502018" w:rsidP="00B019FD">
      <w:pPr>
        <w:pStyle w:val="norm"/>
        <w:spacing w:line="432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</w:t>
      </w:r>
      <w:r w:rsidR="00B019FD" w:rsidRPr="00B019FD">
        <w:rPr>
          <w:rFonts w:ascii="GHEA Grapalat" w:hAnsi="GHEA Grapalat"/>
          <w:sz w:val="24"/>
          <w:szCs w:val="24"/>
          <w:lang w:val="hy-AM"/>
        </w:rPr>
        <w:t xml:space="preserve">. </w:t>
      </w:r>
      <w:proofErr w:type="spellStart"/>
      <w:r w:rsidR="007B79F6" w:rsidRPr="00B019FD">
        <w:rPr>
          <w:rFonts w:ascii="GHEA Grapalat" w:hAnsi="GHEA Grapalat"/>
          <w:sz w:val="24"/>
          <w:szCs w:val="24"/>
          <w:lang w:val="hy-AM"/>
        </w:rPr>
        <w:t>Սահմանել,որ</w:t>
      </w:r>
      <w:proofErr w:type="spellEnd"/>
      <w:r w:rsidR="007B79F6" w:rsidRPr="00B019FD">
        <w:rPr>
          <w:rFonts w:ascii="GHEA Grapalat" w:hAnsi="GHEA Grapalat"/>
          <w:sz w:val="24"/>
          <w:szCs w:val="24"/>
          <w:lang w:val="hy-AM"/>
        </w:rPr>
        <w:t xml:space="preserve">՝                                                                                                               </w:t>
      </w:r>
      <w:r w:rsidR="00B019FD" w:rsidRPr="00B019FD">
        <w:rPr>
          <w:rFonts w:ascii="GHEA Grapalat" w:hAnsi="GHEA Grapalat"/>
          <w:sz w:val="24"/>
          <w:szCs w:val="24"/>
          <w:lang w:val="hy-AM"/>
        </w:rPr>
        <w:t xml:space="preserve">             </w:t>
      </w:r>
    </w:p>
    <w:p w:rsidR="007B79F6" w:rsidRPr="00187335" w:rsidRDefault="00B019FD" w:rsidP="00B019FD">
      <w:pPr>
        <w:pStyle w:val="norm"/>
        <w:spacing w:line="432" w:lineRule="auto"/>
        <w:rPr>
          <w:rFonts w:ascii="GHEA Grapalat" w:hAnsi="GHEA Grapalat"/>
          <w:sz w:val="24"/>
          <w:szCs w:val="24"/>
          <w:lang w:val="hy-AM"/>
        </w:rPr>
      </w:pPr>
      <w:r w:rsidRPr="00B019FD">
        <w:rPr>
          <w:rFonts w:ascii="GHEA Grapalat" w:hAnsi="GHEA Grapalat"/>
          <w:sz w:val="24"/>
          <w:szCs w:val="24"/>
          <w:lang w:val="hy-AM"/>
        </w:rPr>
        <w:t xml:space="preserve"> </w:t>
      </w:r>
      <w:r w:rsidR="007B79F6" w:rsidRPr="00B019FD">
        <w:rPr>
          <w:rFonts w:ascii="GHEA Grapalat" w:hAnsi="GHEA Grapalat"/>
          <w:sz w:val="24"/>
          <w:szCs w:val="24"/>
          <w:lang w:val="hy-AM"/>
        </w:rPr>
        <w:t>1)</w:t>
      </w:r>
      <w:r w:rsidRPr="00B019FD">
        <w:rPr>
          <w:rFonts w:ascii="GHEA Grapalat" w:hAnsi="GHEA Grapalat"/>
          <w:color w:val="000000"/>
          <w:sz w:val="24"/>
          <w:szCs w:val="24"/>
          <w:lang w:val="hy-AM"/>
        </w:rPr>
        <w:t xml:space="preserve"> «</w:t>
      </w:r>
      <w:r w:rsidRPr="00B019F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Հովհաննես </w:t>
      </w:r>
      <w:proofErr w:type="spellStart"/>
      <w:r w:rsidRPr="00B019F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Շարամբեյանի</w:t>
      </w:r>
      <w:proofErr w:type="spellEnd"/>
      <w:r w:rsidRPr="00B019F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անվան ժողովրդական ստեղծագործության կենտրոն»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 w:rsidRPr="001D7218">
        <w:rPr>
          <w:rFonts w:ascii="GHEA Grapalat" w:hAnsi="GHEA Grapalat" w:cs="Tahoma"/>
          <w:spacing w:val="-2"/>
          <w:sz w:val="24"/>
          <w:szCs w:val="24"/>
          <w:lang w:val="hy-AM"/>
        </w:rPr>
        <w:t>պետական</w:t>
      </w:r>
      <w:r>
        <w:rPr>
          <w:rFonts w:ascii="GHEA Grapalat" w:hAnsi="GHEA Grapalat" w:cs="Tahoma"/>
          <w:spacing w:val="-2"/>
          <w:sz w:val="24"/>
          <w:szCs w:val="24"/>
          <w:lang w:val="hy-AM"/>
        </w:rPr>
        <w:t xml:space="preserve"> </w:t>
      </w:r>
      <w:r w:rsidRPr="001D7218">
        <w:rPr>
          <w:rFonts w:ascii="GHEA Grapalat" w:hAnsi="GHEA Grapalat" w:cs="Tahoma"/>
          <w:spacing w:val="-2"/>
          <w:sz w:val="24"/>
          <w:szCs w:val="24"/>
          <w:lang w:val="hy-AM"/>
        </w:rPr>
        <w:t>ոչ</w:t>
      </w:r>
      <w:r>
        <w:rPr>
          <w:rFonts w:ascii="GHEA Grapalat" w:hAnsi="GHEA Grapalat" w:cs="Tahoma"/>
          <w:spacing w:val="-2"/>
          <w:sz w:val="24"/>
          <w:szCs w:val="24"/>
          <w:lang w:val="hy-AM"/>
        </w:rPr>
        <w:t xml:space="preserve"> </w:t>
      </w:r>
      <w:proofErr w:type="spellStart"/>
      <w:r w:rsidRPr="001D7218">
        <w:rPr>
          <w:rFonts w:ascii="GHEA Grapalat" w:hAnsi="GHEA Grapalat" w:cs="Tahoma"/>
          <w:spacing w:val="-2"/>
          <w:sz w:val="24"/>
          <w:szCs w:val="24"/>
          <w:lang w:val="hy-AM"/>
        </w:rPr>
        <w:t>առևտրային</w:t>
      </w:r>
      <w:proofErr w:type="spellEnd"/>
      <w:r>
        <w:rPr>
          <w:rFonts w:ascii="GHEA Grapalat" w:hAnsi="GHEA Grapalat" w:cs="Tahoma"/>
          <w:spacing w:val="-2"/>
          <w:sz w:val="24"/>
          <w:szCs w:val="24"/>
          <w:lang w:val="hy-AM"/>
        </w:rPr>
        <w:t xml:space="preserve"> </w:t>
      </w:r>
      <w:r w:rsidRPr="001D7218">
        <w:rPr>
          <w:rFonts w:ascii="GHEA Grapalat" w:hAnsi="GHEA Grapalat" w:cs="Tahoma"/>
          <w:spacing w:val="-2"/>
          <w:sz w:val="24"/>
          <w:szCs w:val="24"/>
          <w:lang w:val="hy-AM"/>
        </w:rPr>
        <w:t>կազմա</w:t>
      </w:r>
      <w:r w:rsidRPr="001D7218">
        <w:rPr>
          <w:rFonts w:ascii="GHEA Grapalat" w:hAnsi="GHEA Grapalat" w:cs="Tahoma"/>
          <w:spacing w:val="-2"/>
          <w:sz w:val="24"/>
          <w:szCs w:val="24"/>
          <w:lang w:val="hy-AM"/>
        </w:rPr>
        <w:softHyphen/>
      </w:r>
      <w:r w:rsidRPr="001D7218">
        <w:rPr>
          <w:rFonts w:ascii="GHEA Grapalat" w:hAnsi="GHEA Grapalat" w:cs="Tahoma"/>
          <w:sz w:val="24"/>
          <w:szCs w:val="24"/>
          <w:lang w:val="hy-AM"/>
        </w:rPr>
        <w:t>կեր</w:t>
      </w:r>
      <w:r w:rsidRPr="001D7218">
        <w:rPr>
          <w:rFonts w:ascii="GHEA Grapalat" w:hAnsi="GHEA Grapalat" w:cs="Tahoma"/>
          <w:sz w:val="24"/>
          <w:szCs w:val="24"/>
          <w:lang w:val="hy-AM"/>
        </w:rPr>
        <w:softHyphen/>
      </w:r>
      <w:r w:rsidRPr="001D7218">
        <w:rPr>
          <w:rFonts w:ascii="GHEA Grapalat" w:hAnsi="GHEA Grapalat" w:cs="Tahoma"/>
          <w:spacing w:val="-2"/>
          <w:sz w:val="24"/>
          <w:szCs w:val="24"/>
          <w:lang w:val="hy-AM"/>
        </w:rPr>
        <w:t>պությունը</w:t>
      </w:r>
      <w:r>
        <w:rPr>
          <w:rFonts w:ascii="GHEA Grapalat" w:hAnsi="GHEA Grapalat" w:cs="Tahoma"/>
          <w:spacing w:val="-2"/>
          <w:sz w:val="24"/>
          <w:szCs w:val="24"/>
          <w:lang w:val="hy-AM"/>
        </w:rPr>
        <w:t xml:space="preserve"> </w:t>
      </w:r>
      <w:r w:rsidRPr="008835A6">
        <w:rPr>
          <w:rFonts w:ascii="GHEA Grapalat" w:hAnsi="GHEA Grapalat" w:cs="Tahoma"/>
          <w:spacing w:val="-2"/>
          <w:sz w:val="24"/>
          <w:szCs w:val="24"/>
          <w:lang w:val="hy-AM"/>
        </w:rPr>
        <w:t xml:space="preserve">հանդիսանալու է </w:t>
      </w:r>
      <w:r w:rsidRPr="001D7218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Pr="00634832">
        <w:rPr>
          <w:rFonts w:ascii="GHEA Grapalat" w:hAnsi="GHEA Grapalat"/>
          <w:sz w:val="24"/>
          <w:szCs w:val="24"/>
          <w:lang w:val="hy-AM"/>
        </w:rPr>
        <w:t>Փայտարվեստի</w:t>
      </w:r>
      <w:proofErr w:type="spellEnd"/>
      <w:r w:rsidRPr="00634832">
        <w:rPr>
          <w:rFonts w:ascii="GHEA Grapalat" w:hAnsi="GHEA Grapalat"/>
          <w:sz w:val="24"/>
          <w:szCs w:val="24"/>
          <w:lang w:val="hy-AM"/>
        </w:rPr>
        <w:t xml:space="preserve"> թանգարան</w:t>
      </w:r>
      <w:r w:rsidRPr="001D7218">
        <w:rPr>
          <w:rFonts w:ascii="GHEA Grapalat" w:hAnsi="GHEA Grapalat"/>
          <w:sz w:val="24"/>
          <w:szCs w:val="24"/>
          <w:lang w:val="hy-AM"/>
        </w:rPr>
        <w:t xml:space="preserve">» </w:t>
      </w:r>
      <w:r w:rsidRPr="001D7218">
        <w:rPr>
          <w:rFonts w:ascii="GHEA Grapalat" w:hAnsi="GHEA Grapalat" w:cs="Tahoma"/>
          <w:spacing w:val="-2"/>
          <w:sz w:val="24"/>
          <w:szCs w:val="24"/>
          <w:lang w:val="hy-AM"/>
        </w:rPr>
        <w:t>պետական</w:t>
      </w:r>
      <w:r>
        <w:rPr>
          <w:rFonts w:ascii="GHEA Grapalat" w:hAnsi="GHEA Grapalat" w:cs="Tahoma"/>
          <w:spacing w:val="-2"/>
          <w:sz w:val="24"/>
          <w:szCs w:val="24"/>
          <w:lang w:val="hy-AM"/>
        </w:rPr>
        <w:t xml:space="preserve"> </w:t>
      </w:r>
      <w:r w:rsidRPr="001D7218">
        <w:rPr>
          <w:rFonts w:ascii="GHEA Grapalat" w:hAnsi="GHEA Grapalat" w:cs="Tahoma"/>
          <w:spacing w:val="-2"/>
          <w:sz w:val="24"/>
          <w:szCs w:val="24"/>
          <w:lang w:val="hy-AM"/>
        </w:rPr>
        <w:t>ոչ</w:t>
      </w:r>
      <w:r>
        <w:rPr>
          <w:rFonts w:ascii="GHEA Grapalat" w:hAnsi="GHEA Grapalat" w:cs="Tahoma"/>
          <w:spacing w:val="-2"/>
          <w:sz w:val="24"/>
          <w:szCs w:val="24"/>
          <w:lang w:val="hy-AM"/>
        </w:rPr>
        <w:t xml:space="preserve"> </w:t>
      </w:r>
      <w:proofErr w:type="spellStart"/>
      <w:r w:rsidRPr="001D7218">
        <w:rPr>
          <w:rFonts w:ascii="GHEA Grapalat" w:hAnsi="GHEA Grapalat" w:cs="Tahoma"/>
          <w:spacing w:val="-2"/>
          <w:sz w:val="24"/>
          <w:szCs w:val="24"/>
          <w:lang w:val="hy-AM"/>
        </w:rPr>
        <w:t>առևտրային</w:t>
      </w:r>
      <w:proofErr w:type="spellEnd"/>
      <w:r>
        <w:rPr>
          <w:rFonts w:ascii="GHEA Grapalat" w:hAnsi="GHEA Grapalat" w:cs="Tahoma"/>
          <w:spacing w:val="-2"/>
          <w:sz w:val="24"/>
          <w:szCs w:val="24"/>
          <w:lang w:val="hy-AM"/>
        </w:rPr>
        <w:t xml:space="preserve"> </w:t>
      </w:r>
      <w:r w:rsidRPr="001D7218">
        <w:rPr>
          <w:rFonts w:ascii="GHEA Grapalat" w:hAnsi="GHEA Grapalat" w:cs="Tahoma"/>
          <w:spacing w:val="-4"/>
          <w:sz w:val="24"/>
          <w:szCs w:val="24"/>
          <w:lang w:val="hy-AM"/>
        </w:rPr>
        <w:t>կազմակերպության</w:t>
      </w:r>
      <w:r>
        <w:rPr>
          <w:rFonts w:ascii="GHEA Grapalat" w:hAnsi="GHEA Grapalat" w:cs="Tahoma"/>
          <w:spacing w:val="-4"/>
          <w:sz w:val="24"/>
          <w:szCs w:val="24"/>
          <w:lang w:val="hy-AM"/>
        </w:rPr>
        <w:t xml:space="preserve"> </w:t>
      </w:r>
      <w:r w:rsidRPr="001D7218">
        <w:rPr>
          <w:rFonts w:ascii="GHEA Grapalat" w:hAnsi="GHEA Grapalat" w:cs="Tahoma"/>
          <w:spacing w:val="-4"/>
          <w:sz w:val="24"/>
          <w:szCs w:val="24"/>
          <w:lang w:val="hy-AM"/>
        </w:rPr>
        <w:t>իրավահաջորդ</w:t>
      </w:r>
      <w:r w:rsidRPr="008835A6">
        <w:rPr>
          <w:rFonts w:ascii="GHEA Grapalat" w:hAnsi="GHEA Grapalat" w:cs="Tahoma"/>
          <w:spacing w:val="-4"/>
          <w:sz w:val="24"/>
          <w:szCs w:val="24"/>
          <w:lang w:val="hy-AM"/>
        </w:rPr>
        <w:t>ը</w:t>
      </w:r>
      <w:r w:rsidRPr="001D7218">
        <w:rPr>
          <w:rFonts w:ascii="GHEA Grapalat" w:hAnsi="GHEA Grapalat"/>
          <w:spacing w:val="-4"/>
          <w:sz w:val="24"/>
          <w:szCs w:val="24"/>
          <w:lang w:val="hy-AM"/>
        </w:rPr>
        <w:t xml:space="preserve">, </w:t>
      </w:r>
      <w:r w:rsidRPr="001D7218">
        <w:rPr>
          <w:rFonts w:ascii="GHEA Grapalat" w:hAnsi="GHEA Grapalat" w:cs="Tahoma"/>
          <w:spacing w:val="-4"/>
          <w:sz w:val="24"/>
          <w:szCs w:val="24"/>
          <w:lang w:val="hy-AM"/>
        </w:rPr>
        <w:t>և</w:t>
      </w:r>
      <w:r>
        <w:rPr>
          <w:rFonts w:ascii="GHEA Grapalat" w:hAnsi="GHEA Grapalat" w:cs="Tahoma"/>
          <w:spacing w:val="-4"/>
          <w:sz w:val="24"/>
          <w:szCs w:val="24"/>
          <w:lang w:val="hy-AM"/>
        </w:rPr>
        <w:t xml:space="preserve"> </w:t>
      </w:r>
      <w:r w:rsidRPr="001D7218">
        <w:rPr>
          <w:rFonts w:ascii="GHEA Grapalat" w:hAnsi="GHEA Grapalat" w:cs="Tahoma"/>
          <w:spacing w:val="-4"/>
          <w:sz w:val="24"/>
          <w:szCs w:val="24"/>
          <w:lang w:val="hy-AM"/>
        </w:rPr>
        <w:t>վերջինիս</w:t>
      </w:r>
      <w:r>
        <w:rPr>
          <w:rFonts w:ascii="GHEA Grapalat" w:hAnsi="GHEA Grapalat" w:cs="Tahoma"/>
          <w:spacing w:val="-4"/>
          <w:sz w:val="24"/>
          <w:szCs w:val="24"/>
          <w:lang w:val="hy-AM"/>
        </w:rPr>
        <w:t xml:space="preserve"> </w:t>
      </w:r>
      <w:r w:rsidRPr="008835A6">
        <w:rPr>
          <w:rFonts w:ascii="GHEA Grapalat" w:hAnsi="GHEA Grapalat" w:cs="Tahoma"/>
          <w:spacing w:val="-4"/>
          <w:sz w:val="24"/>
          <w:szCs w:val="24"/>
          <w:lang w:val="hy-AM"/>
        </w:rPr>
        <w:t>իրավունքները և պարտականությունները նրան են</w:t>
      </w:r>
      <w:r>
        <w:rPr>
          <w:rFonts w:ascii="GHEA Grapalat" w:hAnsi="GHEA Grapalat" w:cs="Tahoma"/>
          <w:spacing w:val="-4"/>
          <w:sz w:val="24"/>
          <w:szCs w:val="24"/>
          <w:lang w:val="hy-AM"/>
        </w:rPr>
        <w:t xml:space="preserve"> </w:t>
      </w:r>
      <w:r w:rsidRPr="001D7218">
        <w:rPr>
          <w:rFonts w:ascii="GHEA Grapalat" w:hAnsi="GHEA Grapalat" w:cs="Tahoma"/>
          <w:spacing w:val="-4"/>
          <w:sz w:val="24"/>
          <w:szCs w:val="24"/>
          <w:lang w:val="hy-AM"/>
        </w:rPr>
        <w:t>անցնում</w:t>
      </w:r>
      <w:r>
        <w:rPr>
          <w:rFonts w:ascii="GHEA Grapalat" w:hAnsi="GHEA Grapalat" w:cs="Tahoma"/>
          <w:spacing w:val="-4"/>
          <w:sz w:val="24"/>
          <w:szCs w:val="24"/>
          <w:lang w:val="hy-AM"/>
        </w:rPr>
        <w:t xml:space="preserve"> </w:t>
      </w:r>
      <w:r w:rsidRPr="001D7218">
        <w:rPr>
          <w:rFonts w:ascii="GHEA Grapalat" w:hAnsi="GHEA Grapalat" w:cs="Tahoma"/>
          <w:spacing w:val="-6"/>
          <w:sz w:val="24"/>
          <w:szCs w:val="24"/>
          <w:lang w:val="hy-AM"/>
        </w:rPr>
        <w:t>փոխանցման</w:t>
      </w:r>
      <w:r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</w:t>
      </w:r>
      <w:proofErr w:type="spellStart"/>
      <w:r w:rsidRPr="001D7218">
        <w:rPr>
          <w:rFonts w:ascii="GHEA Grapalat" w:hAnsi="GHEA Grapalat" w:cs="Tahoma"/>
          <w:spacing w:val="-6"/>
          <w:sz w:val="24"/>
          <w:szCs w:val="24"/>
          <w:lang w:val="hy-AM"/>
        </w:rPr>
        <w:t>ակտին</w:t>
      </w:r>
      <w:proofErr w:type="spellEnd"/>
      <w:r>
        <w:rPr>
          <w:rFonts w:ascii="GHEA Grapalat" w:hAnsi="GHEA Grapalat" w:cs="Tahoma"/>
          <w:spacing w:val="-6"/>
          <w:sz w:val="24"/>
          <w:szCs w:val="24"/>
          <w:lang w:val="hy-AM"/>
        </w:rPr>
        <w:t xml:space="preserve"> </w:t>
      </w:r>
      <w:r w:rsidRPr="001D7218">
        <w:rPr>
          <w:rFonts w:ascii="GHEA Grapalat" w:hAnsi="GHEA Grapalat" w:cs="Tahoma"/>
          <w:spacing w:val="-6"/>
          <w:sz w:val="24"/>
          <w:szCs w:val="24"/>
          <w:lang w:val="hy-AM"/>
        </w:rPr>
        <w:t>համապատասխան</w:t>
      </w:r>
      <w:r>
        <w:rPr>
          <w:rFonts w:ascii="GHEA Grapalat" w:hAnsi="GHEA Grapalat" w:cs="Tahoma"/>
          <w:spacing w:val="-6"/>
          <w:sz w:val="24"/>
          <w:szCs w:val="24"/>
          <w:lang w:val="hy-AM"/>
        </w:rPr>
        <w:t>.</w:t>
      </w:r>
    </w:p>
    <w:p w:rsidR="00AD411D" w:rsidRPr="00AD411D" w:rsidRDefault="00AD411D" w:rsidP="00502018">
      <w:pPr>
        <w:pStyle w:val="norm"/>
        <w:numPr>
          <w:ilvl w:val="0"/>
          <w:numId w:val="7"/>
        </w:numPr>
        <w:spacing w:line="432" w:lineRule="auto"/>
        <w:rPr>
          <w:rFonts w:ascii="GHEA Grapalat" w:hAnsi="GHEA Grapalat"/>
          <w:bCs/>
          <w:color w:val="000000"/>
          <w:sz w:val="24"/>
          <w:szCs w:val="24"/>
          <w:lang w:val="fr-FR"/>
        </w:rPr>
      </w:pPr>
      <w:r w:rsidRPr="00B019FD">
        <w:rPr>
          <w:rFonts w:ascii="GHEA Grapalat" w:hAnsi="GHEA Grapalat"/>
          <w:color w:val="000000"/>
          <w:sz w:val="24"/>
          <w:szCs w:val="24"/>
          <w:lang w:val="hy-AM"/>
        </w:rPr>
        <w:t>«</w:t>
      </w:r>
      <w:r w:rsidRPr="00B019F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Հովհաննես </w:t>
      </w:r>
      <w:proofErr w:type="spellStart"/>
      <w:r w:rsidRPr="00B019F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Շարամբեյանի</w:t>
      </w:r>
      <w:proofErr w:type="spellEnd"/>
      <w:r w:rsidRPr="00B019F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անվան ժողովրդական ստեղծագործության կենտրոն» պետական ոչ </w:t>
      </w:r>
      <w:proofErr w:type="spellStart"/>
      <w:r w:rsidRPr="00B019F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առևտրային</w:t>
      </w:r>
      <w:proofErr w:type="spellEnd"/>
      <w:r w:rsidRPr="00B019F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կազմակերպությունը վերանվանել «Հովհաննես </w:t>
      </w:r>
      <w:proofErr w:type="spellStart"/>
      <w:r w:rsidRPr="00B019F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Շարամբեյանի</w:t>
      </w:r>
      <w:proofErr w:type="spellEnd"/>
      <w:r w:rsidRPr="00B019F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անվան ժողովրդական արվեստների թանգարան» պետական ոչ </w:t>
      </w:r>
      <w:proofErr w:type="spellStart"/>
      <w:r w:rsidRPr="00B019F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առևտրային</w:t>
      </w:r>
      <w:proofErr w:type="spellEnd"/>
      <w:r w:rsidRPr="00B019F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proofErr w:type="spellStart"/>
      <w:r w:rsidRPr="00B019F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կազմակերպությա</w:t>
      </w:r>
      <w:proofErr w:type="spellEnd"/>
      <w:r w:rsidRPr="00B019FD"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  <w:t>ն:</w:t>
      </w:r>
    </w:p>
    <w:p w:rsidR="007B79F6" w:rsidRDefault="00502018" w:rsidP="007B79F6">
      <w:pPr>
        <w:pStyle w:val="norm"/>
        <w:spacing w:line="432" w:lineRule="auto"/>
        <w:ind w:left="720" w:firstLine="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4</w:t>
      </w:r>
      <w:r w:rsidR="00AD411D" w:rsidRPr="00AD411D">
        <w:rPr>
          <w:rFonts w:ascii="GHEA Grapalat" w:hAnsi="GHEA Grapalat"/>
          <w:sz w:val="24"/>
          <w:szCs w:val="24"/>
          <w:lang w:val="hy-AM"/>
        </w:rPr>
        <w:t>.</w:t>
      </w:r>
      <w:r w:rsidR="007B79F6" w:rsidRPr="001C5ECB">
        <w:rPr>
          <w:rFonts w:ascii="GHEA Grapalat" w:hAnsi="GHEA Grapalat"/>
          <w:sz w:val="24"/>
          <w:szCs w:val="24"/>
          <w:lang w:val="hy-AM"/>
        </w:rPr>
        <w:t xml:space="preserve"> </w:t>
      </w:r>
      <w:r w:rsidR="007B79F6" w:rsidRPr="009A3878">
        <w:rPr>
          <w:rFonts w:ascii="GHEA Grapalat" w:hAnsi="GHEA Grapalat"/>
          <w:sz w:val="24"/>
          <w:szCs w:val="24"/>
          <w:lang w:val="hy-AM"/>
        </w:rPr>
        <w:t xml:space="preserve">«Հովհաննես </w:t>
      </w:r>
      <w:proofErr w:type="spellStart"/>
      <w:r w:rsidR="007B79F6" w:rsidRPr="009A3878">
        <w:rPr>
          <w:rFonts w:ascii="GHEA Grapalat" w:hAnsi="GHEA Grapalat"/>
          <w:sz w:val="24"/>
          <w:szCs w:val="24"/>
          <w:lang w:val="hy-AM"/>
        </w:rPr>
        <w:t>Շարամբեյանի</w:t>
      </w:r>
      <w:proofErr w:type="spellEnd"/>
      <w:r w:rsidR="007B79F6" w:rsidRPr="009A3878">
        <w:rPr>
          <w:rFonts w:ascii="GHEA Grapalat" w:hAnsi="GHEA Grapalat"/>
          <w:sz w:val="24"/>
          <w:szCs w:val="24"/>
          <w:lang w:val="hy-AM"/>
        </w:rPr>
        <w:t xml:space="preserve"> անվան ժողովրդական</w:t>
      </w:r>
      <w:r w:rsidR="00187335" w:rsidRPr="00187335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187335" w:rsidRPr="00B019F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արվեստների թանգարան</w:t>
      </w:r>
      <w:r w:rsidR="007B79F6" w:rsidRPr="00AA4F7C">
        <w:rPr>
          <w:rFonts w:ascii="GHEA Grapalat" w:hAnsi="GHEA Grapalat"/>
          <w:b/>
          <w:sz w:val="24"/>
          <w:szCs w:val="24"/>
          <w:lang w:val="hy-AM"/>
        </w:rPr>
        <w:t>»</w:t>
      </w:r>
      <w:r w:rsidR="007B79F6" w:rsidRPr="009A3878">
        <w:rPr>
          <w:rFonts w:ascii="GHEA Grapalat" w:hAnsi="GHEA Grapalat"/>
          <w:sz w:val="24"/>
          <w:szCs w:val="24"/>
          <w:lang w:val="hy-AM"/>
        </w:rPr>
        <w:t xml:space="preserve"> պետակա</w:t>
      </w:r>
      <w:r w:rsidR="007B79F6">
        <w:rPr>
          <w:rFonts w:ascii="GHEA Grapalat" w:hAnsi="GHEA Grapalat"/>
          <w:sz w:val="24"/>
          <w:szCs w:val="24"/>
          <w:lang w:val="hy-AM"/>
        </w:rPr>
        <w:t xml:space="preserve">ն ոչ </w:t>
      </w:r>
      <w:proofErr w:type="spellStart"/>
      <w:r w:rsidR="007B79F6">
        <w:rPr>
          <w:rFonts w:ascii="GHEA Grapalat" w:hAnsi="GHEA Grapalat"/>
          <w:sz w:val="24"/>
          <w:szCs w:val="24"/>
          <w:lang w:val="hy-AM"/>
        </w:rPr>
        <w:t>առևտրային</w:t>
      </w:r>
      <w:proofErr w:type="spellEnd"/>
      <w:r w:rsidR="007B79F6">
        <w:rPr>
          <w:rFonts w:ascii="GHEA Grapalat" w:hAnsi="GHEA Grapalat"/>
          <w:sz w:val="24"/>
          <w:szCs w:val="24"/>
          <w:lang w:val="hy-AM"/>
        </w:rPr>
        <w:t xml:space="preserve"> կազմակերպության </w:t>
      </w:r>
      <w:r w:rsidR="007B79F6" w:rsidRPr="001C5ECB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գործունեության հիմնական նպատակներն են`</w:t>
      </w:r>
    </w:p>
    <w:p w:rsidR="007B79F6" w:rsidRDefault="00AD411D" w:rsidP="007B79F6">
      <w:pPr>
        <w:pStyle w:val="norm"/>
        <w:spacing w:line="432" w:lineRule="auto"/>
        <w:ind w:left="720" w:firstLine="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D411D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="007B79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Ժողովրդական ստեղծագործության և ավանդական ժողովրդական արհեստների պահպանությունը, ուսումնասիրումը, տարածումը և </w:t>
      </w:r>
      <w:proofErr w:type="spellStart"/>
      <w:r w:rsidR="007B79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հանրահռչակումը</w:t>
      </w:r>
      <w:proofErr w:type="spellEnd"/>
      <w:r w:rsidR="007B79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7B79F6" w:rsidRDefault="00AD411D" w:rsidP="007B79F6">
      <w:pPr>
        <w:pStyle w:val="norm"/>
        <w:spacing w:line="432" w:lineRule="auto"/>
        <w:ind w:left="720" w:firstLine="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2)</w:t>
      </w:r>
      <w:r w:rsidR="007B79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Ժողովրդական </w:t>
      </w:r>
      <w:proofErr w:type="spellStart"/>
      <w:r w:rsidR="007B79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ստեղծագործություններին</w:t>
      </w:r>
      <w:proofErr w:type="spellEnd"/>
      <w:r w:rsidR="007B79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ու մշակութային հանրությանը հաղորդակից դարձնելը,</w:t>
      </w:r>
    </w:p>
    <w:p w:rsidR="007B79F6" w:rsidRDefault="00AD411D" w:rsidP="007B79F6">
      <w:pPr>
        <w:pStyle w:val="norm"/>
        <w:spacing w:line="432" w:lineRule="auto"/>
        <w:ind w:left="720" w:firstLine="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3)</w:t>
      </w:r>
      <w:r w:rsidR="007B79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թանգարանային առարկաների և թանգարանային հավաքածուների պահպանումը, հայտնաբերումն ու հավաքումը, ուսումնասիրում և </w:t>
      </w:r>
      <w:proofErr w:type="spellStart"/>
      <w:r w:rsidR="007B79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հանրահռչակումը</w:t>
      </w:r>
      <w:proofErr w:type="spellEnd"/>
      <w:r w:rsidR="007B79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</w:p>
    <w:p w:rsidR="007B79F6" w:rsidRDefault="005254E2" w:rsidP="007B79F6">
      <w:pPr>
        <w:pStyle w:val="norm"/>
        <w:spacing w:line="432" w:lineRule="auto"/>
        <w:ind w:left="720" w:firstLine="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5254E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4)</w:t>
      </w:r>
      <w:r w:rsidR="007B79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կազմակերպում է թանգարանի մշտական և ժամանակավոր ցուցադրություններ,</w:t>
      </w:r>
    </w:p>
    <w:p w:rsidR="007B79F6" w:rsidRDefault="005254E2" w:rsidP="007B79F6">
      <w:pPr>
        <w:pStyle w:val="norm"/>
        <w:spacing w:line="432" w:lineRule="auto"/>
        <w:ind w:left="720" w:firstLine="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502018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5) </w:t>
      </w:r>
      <w:r w:rsidR="007B79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իրականացնում է գիտահետազոտական աշխատանք:</w:t>
      </w:r>
    </w:p>
    <w:p w:rsidR="007B79F6" w:rsidRPr="00AA106A" w:rsidRDefault="00502018" w:rsidP="007B79F6">
      <w:pPr>
        <w:pStyle w:val="norm"/>
        <w:spacing w:line="432" w:lineRule="auto"/>
        <w:ind w:left="720" w:firstLine="0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lastRenderedPageBreak/>
        <w:t>5</w:t>
      </w:r>
      <w:r w:rsidR="007B79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.</w:t>
      </w:r>
      <w:r w:rsidR="007B79F6" w:rsidRPr="00996522">
        <w:rPr>
          <w:rStyle w:val="apple-converted-space"/>
          <w:rFonts w:ascii="Courier New" w:hAnsi="Courier New" w:cs="Courier New"/>
          <w:color w:val="000000"/>
          <w:sz w:val="20"/>
          <w:szCs w:val="20"/>
          <w:shd w:val="clear" w:color="auto" w:fill="FFFFFF"/>
          <w:lang w:val="hy-AM"/>
        </w:rPr>
        <w:t> </w:t>
      </w:r>
      <w:r w:rsidR="007B79F6" w:rsidRPr="00AA106A">
        <w:rPr>
          <w:rFonts w:ascii="GHEA Grapalat" w:hAnsi="GHEA Grapalat"/>
          <w:sz w:val="24"/>
          <w:szCs w:val="24"/>
          <w:lang w:val="hy-AM"/>
        </w:rPr>
        <w:t xml:space="preserve">«Հովհաննես </w:t>
      </w:r>
      <w:proofErr w:type="spellStart"/>
      <w:r w:rsidR="007B79F6" w:rsidRPr="00AA106A">
        <w:rPr>
          <w:rFonts w:ascii="GHEA Grapalat" w:hAnsi="GHEA Grapalat"/>
          <w:sz w:val="24"/>
          <w:szCs w:val="24"/>
          <w:lang w:val="hy-AM"/>
        </w:rPr>
        <w:t>Շարամբեյանի</w:t>
      </w:r>
      <w:proofErr w:type="spellEnd"/>
      <w:r w:rsidR="007B79F6" w:rsidRPr="00AA106A">
        <w:rPr>
          <w:rFonts w:ascii="GHEA Grapalat" w:hAnsi="GHEA Grapalat"/>
          <w:sz w:val="24"/>
          <w:szCs w:val="24"/>
          <w:lang w:val="hy-AM"/>
        </w:rPr>
        <w:t xml:space="preserve"> անվան </w:t>
      </w:r>
      <w:r w:rsidR="007B79F6" w:rsidRPr="00AA4F7C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ժողովրդական</w:t>
      </w:r>
      <w:r w:rsidR="008D6B88" w:rsidRPr="008D6B88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8D6B88" w:rsidRPr="00B019F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արվեստների թանգարան</w:t>
      </w:r>
      <w:r w:rsidR="007B79F6" w:rsidRPr="00AA4F7C">
        <w:rPr>
          <w:rFonts w:ascii="GHEA Grapalat" w:hAnsi="GHEA Grapalat"/>
          <w:b/>
          <w:sz w:val="24"/>
          <w:szCs w:val="24"/>
          <w:lang w:val="hy-AM"/>
        </w:rPr>
        <w:t>»</w:t>
      </w:r>
      <w:r w:rsidR="007B79F6" w:rsidRPr="00AA106A">
        <w:rPr>
          <w:rFonts w:ascii="GHEA Grapalat" w:hAnsi="GHEA Grapalat"/>
          <w:sz w:val="24"/>
          <w:szCs w:val="24"/>
          <w:lang w:val="hy-AM"/>
        </w:rPr>
        <w:t xml:space="preserve"> պետական ոչ </w:t>
      </w:r>
      <w:proofErr w:type="spellStart"/>
      <w:r w:rsidR="007B79F6" w:rsidRPr="00AA106A">
        <w:rPr>
          <w:rFonts w:ascii="GHEA Grapalat" w:hAnsi="GHEA Grapalat"/>
          <w:sz w:val="24"/>
          <w:szCs w:val="24"/>
          <w:lang w:val="hy-AM"/>
        </w:rPr>
        <w:t>առևտրային</w:t>
      </w:r>
      <w:proofErr w:type="spellEnd"/>
      <w:r w:rsidR="007B79F6" w:rsidRPr="00AA106A">
        <w:rPr>
          <w:rFonts w:ascii="GHEA Grapalat" w:hAnsi="GHEA Grapalat"/>
          <w:sz w:val="24"/>
          <w:szCs w:val="24"/>
          <w:lang w:val="hy-AM"/>
        </w:rPr>
        <w:t xml:space="preserve"> կազմակերպությունը </w:t>
      </w:r>
      <w:r w:rsidR="007B79F6" w:rsidRPr="00AA10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կարող է Հայաստանի Հանրապետության օրենսդրությամբ սահմանված կարգով իրականացնել ձեռնարկատիրական գործունեության </w:t>
      </w:r>
      <w:proofErr w:type="spellStart"/>
      <w:r w:rsidR="007B79F6" w:rsidRPr="00AA10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հետևյալ</w:t>
      </w:r>
      <w:proofErr w:type="spellEnd"/>
      <w:r w:rsidR="007B79F6" w:rsidRPr="00AA10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տեսակները`</w:t>
      </w:r>
    </w:p>
    <w:p w:rsidR="007B79F6" w:rsidRPr="007B79F6" w:rsidRDefault="007B79F6" w:rsidP="007B79F6">
      <w:pPr>
        <w:pStyle w:val="norm"/>
        <w:spacing w:line="432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AA10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1</w:t>
      </w:r>
      <w:r w:rsidRPr="007B79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Pr="00AA106A">
        <w:rPr>
          <w:rFonts w:ascii="GHEA Grapalat" w:hAnsi="GHEA Grapalat"/>
          <w:color w:val="000000"/>
          <w:sz w:val="24"/>
          <w:szCs w:val="24"/>
          <w:shd w:val="clear" w:color="auto" w:fill="FFFFFF"/>
          <w:lang w:val="tr-TR"/>
        </w:rPr>
        <w:t xml:space="preserve"> </w:t>
      </w:r>
      <w:r w:rsidRPr="007B79F6">
        <w:rPr>
          <w:rStyle w:val="apple-converted-space"/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7B79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հրատարակչական գործունեություն.</w:t>
      </w:r>
    </w:p>
    <w:p w:rsidR="007B79F6" w:rsidRPr="00AA106A" w:rsidRDefault="007B79F6" w:rsidP="007B79F6">
      <w:pPr>
        <w:pStyle w:val="norm"/>
        <w:spacing w:line="432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B79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2) </w:t>
      </w:r>
      <w:r w:rsidRPr="00AA10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հուշանվերների պատրաստում և իրացում.</w:t>
      </w:r>
    </w:p>
    <w:p w:rsidR="007B79F6" w:rsidRPr="00AA106A" w:rsidRDefault="007B79F6" w:rsidP="007B79F6">
      <w:pPr>
        <w:pStyle w:val="norm"/>
        <w:spacing w:line="432" w:lineRule="auto"/>
        <w:rPr>
          <w:rFonts w:ascii="GHEA Grapalat" w:hAnsi="GHEA Grapalat"/>
          <w:color w:val="000000"/>
          <w:sz w:val="24"/>
          <w:szCs w:val="24"/>
          <w:shd w:val="clear" w:color="auto" w:fill="FFFFFF"/>
          <w:lang w:val="tr-TR"/>
        </w:rPr>
      </w:pPr>
      <w:r w:rsidRPr="00AA10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3</w:t>
      </w:r>
      <w:r w:rsidRPr="007B79F6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)</w:t>
      </w:r>
      <w:r w:rsidRPr="00AA106A">
        <w:rPr>
          <w:rFonts w:ascii="GHEA Grapalat" w:hAnsi="GHEA Grapalat"/>
          <w:color w:val="000000"/>
          <w:sz w:val="24"/>
          <w:szCs w:val="24"/>
          <w:shd w:val="clear" w:color="auto" w:fill="FFFFFF"/>
          <w:lang w:val="tr-TR"/>
        </w:rPr>
        <w:t xml:space="preserve"> </w:t>
      </w:r>
      <w:proofErr w:type="spellStart"/>
      <w:r w:rsidRPr="00AA106A">
        <w:rPr>
          <w:rFonts w:ascii="GHEA Grapalat" w:hAnsi="GHEA Grapalat"/>
          <w:color w:val="000000"/>
          <w:sz w:val="24"/>
          <w:szCs w:val="24"/>
          <w:shd w:val="clear" w:color="auto" w:fill="FFFFFF"/>
          <w:lang w:val="tr-TR"/>
        </w:rPr>
        <w:t>ժողովրդական</w:t>
      </w:r>
      <w:proofErr w:type="spellEnd"/>
      <w:r w:rsidRPr="00AA106A">
        <w:rPr>
          <w:rFonts w:ascii="GHEA Grapalat" w:hAnsi="GHEA Grapalat"/>
          <w:color w:val="000000"/>
          <w:sz w:val="24"/>
          <w:szCs w:val="24"/>
          <w:shd w:val="clear" w:color="auto" w:fill="FFFFFF"/>
          <w:lang w:val="tr-TR"/>
        </w:rPr>
        <w:t xml:space="preserve"> </w:t>
      </w:r>
      <w:proofErr w:type="spellStart"/>
      <w:r w:rsidRPr="00AA106A">
        <w:rPr>
          <w:rFonts w:ascii="GHEA Grapalat" w:hAnsi="GHEA Grapalat"/>
          <w:color w:val="000000"/>
          <w:sz w:val="24"/>
          <w:szCs w:val="24"/>
          <w:shd w:val="clear" w:color="auto" w:fill="FFFFFF"/>
          <w:lang w:val="tr-TR"/>
        </w:rPr>
        <w:t>վարպետների</w:t>
      </w:r>
      <w:proofErr w:type="spellEnd"/>
      <w:r w:rsidRPr="00AA106A">
        <w:rPr>
          <w:rFonts w:ascii="GHEA Grapalat" w:hAnsi="GHEA Grapalat"/>
          <w:color w:val="000000"/>
          <w:sz w:val="24"/>
          <w:szCs w:val="24"/>
          <w:shd w:val="clear" w:color="auto" w:fill="FFFFFF"/>
          <w:lang w:val="tr-TR"/>
        </w:rPr>
        <w:t xml:space="preserve"> </w:t>
      </w:r>
      <w:proofErr w:type="spellStart"/>
      <w:r w:rsidRPr="00AA106A">
        <w:rPr>
          <w:rFonts w:ascii="GHEA Grapalat" w:hAnsi="GHEA Grapalat"/>
          <w:color w:val="000000"/>
          <w:sz w:val="24"/>
          <w:szCs w:val="24"/>
          <w:shd w:val="clear" w:color="auto" w:fill="FFFFFF"/>
          <w:lang w:val="tr-TR"/>
        </w:rPr>
        <w:t>ստեղծագործությունների</w:t>
      </w:r>
      <w:proofErr w:type="spellEnd"/>
      <w:r w:rsidRPr="00AA106A">
        <w:rPr>
          <w:rFonts w:ascii="GHEA Grapalat" w:hAnsi="GHEA Grapalat"/>
          <w:color w:val="000000"/>
          <w:sz w:val="24"/>
          <w:szCs w:val="24"/>
          <w:shd w:val="clear" w:color="auto" w:fill="FFFFFF"/>
          <w:lang w:val="tr-TR"/>
        </w:rPr>
        <w:t xml:space="preserve"> </w:t>
      </w:r>
      <w:proofErr w:type="spellStart"/>
      <w:r w:rsidRPr="00AA106A">
        <w:rPr>
          <w:rFonts w:ascii="GHEA Grapalat" w:hAnsi="GHEA Grapalat"/>
          <w:color w:val="000000"/>
          <w:sz w:val="24"/>
          <w:szCs w:val="24"/>
          <w:shd w:val="clear" w:color="auto" w:fill="FFFFFF"/>
          <w:lang w:val="tr-TR"/>
        </w:rPr>
        <w:t>առևտրյային</w:t>
      </w:r>
      <w:proofErr w:type="spellEnd"/>
      <w:r w:rsidRPr="00AA106A">
        <w:rPr>
          <w:rFonts w:ascii="GHEA Grapalat" w:hAnsi="GHEA Grapalat"/>
          <w:color w:val="000000"/>
          <w:sz w:val="24"/>
          <w:szCs w:val="24"/>
          <w:shd w:val="clear" w:color="auto" w:fill="FFFFFF"/>
          <w:lang w:val="tr-TR"/>
        </w:rPr>
        <w:t xml:space="preserve"> </w:t>
      </w:r>
      <w:proofErr w:type="spellStart"/>
      <w:r w:rsidRPr="00AA106A">
        <w:rPr>
          <w:rFonts w:ascii="GHEA Grapalat" w:hAnsi="GHEA Grapalat"/>
          <w:color w:val="000000"/>
          <w:sz w:val="24"/>
          <w:szCs w:val="24"/>
          <w:shd w:val="clear" w:color="auto" w:fill="FFFFFF"/>
          <w:lang w:val="tr-TR"/>
        </w:rPr>
        <w:t>ցուցահանդեսների</w:t>
      </w:r>
      <w:proofErr w:type="spellEnd"/>
      <w:r w:rsidRPr="00AA106A">
        <w:rPr>
          <w:rFonts w:ascii="GHEA Grapalat" w:hAnsi="GHEA Grapalat"/>
          <w:color w:val="000000"/>
          <w:sz w:val="24"/>
          <w:szCs w:val="24"/>
          <w:shd w:val="clear" w:color="auto" w:fill="FFFFFF"/>
          <w:lang w:val="tr-TR"/>
        </w:rPr>
        <w:t xml:space="preserve"> </w:t>
      </w:r>
      <w:proofErr w:type="spellStart"/>
      <w:r w:rsidRPr="00AA106A">
        <w:rPr>
          <w:rFonts w:ascii="GHEA Grapalat" w:hAnsi="GHEA Grapalat"/>
          <w:color w:val="000000"/>
          <w:sz w:val="24"/>
          <w:szCs w:val="24"/>
          <w:shd w:val="clear" w:color="auto" w:fill="FFFFFF"/>
          <w:lang w:val="tr-TR"/>
        </w:rPr>
        <w:t>կազմակերպում</w:t>
      </w:r>
      <w:proofErr w:type="spellEnd"/>
      <w:r w:rsidRPr="00AA106A">
        <w:rPr>
          <w:rFonts w:ascii="GHEA Grapalat" w:hAnsi="GHEA Grapalat"/>
          <w:color w:val="000000"/>
          <w:sz w:val="24"/>
          <w:szCs w:val="24"/>
          <w:shd w:val="clear" w:color="auto" w:fill="FFFFFF"/>
          <w:lang w:val="tr-TR"/>
        </w:rPr>
        <w:t>.</w:t>
      </w:r>
    </w:p>
    <w:p w:rsidR="007B79F6" w:rsidRPr="00AA106A" w:rsidRDefault="007B79F6" w:rsidP="007B79F6">
      <w:pPr>
        <w:pStyle w:val="norm"/>
        <w:spacing w:line="432" w:lineRule="auto"/>
        <w:rPr>
          <w:rFonts w:ascii="GHEA Grapalat" w:hAnsi="GHEA Grapalat"/>
          <w:sz w:val="24"/>
          <w:szCs w:val="24"/>
          <w:lang w:val="tr-TR"/>
        </w:rPr>
      </w:pPr>
      <w:r w:rsidRPr="00AA106A">
        <w:rPr>
          <w:rFonts w:ascii="GHEA Grapalat" w:hAnsi="GHEA Grapalat"/>
          <w:color w:val="000000"/>
          <w:sz w:val="24"/>
          <w:szCs w:val="24"/>
          <w:shd w:val="clear" w:color="auto" w:fill="FFFFFF"/>
          <w:lang w:val="tr-TR"/>
        </w:rPr>
        <w:t>4)</w:t>
      </w:r>
      <w:r w:rsidRPr="00AA106A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լիցենզավորման ենթակա գործունեության տեսակներով կազմակերպությունը կարող է միայն լիցենզիայի հիման վրա</w:t>
      </w:r>
      <w:r w:rsidRPr="00AA106A">
        <w:rPr>
          <w:rFonts w:ascii="GHEA Grapalat" w:hAnsi="GHEA Grapalat"/>
          <w:color w:val="000000"/>
          <w:sz w:val="24"/>
          <w:szCs w:val="24"/>
          <w:shd w:val="clear" w:color="auto" w:fill="FFFFFF"/>
          <w:lang w:val="tr-TR"/>
        </w:rPr>
        <w:t>:</w:t>
      </w:r>
    </w:p>
    <w:p w:rsidR="007B79F6" w:rsidRPr="009A3878" w:rsidRDefault="007B79F6" w:rsidP="00502018">
      <w:pPr>
        <w:pStyle w:val="norm"/>
        <w:numPr>
          <w:ilvl w:val="0"/>
          <w:numId w:val="8"/>
        </w:numPr>
        <w:spacing w:line="432" w:lineRule="auto"/>
        <w:rPr>
          <w:rFonts w:ascii="GHEA Grapalat" w:hAnsi="GHEA Grapalat"/>
          <w:sz w:val="24"/>
          <w:szCs w:val="24"/>
          <w:lang w:val="hy-AM"/>
        </w:rPr>
      </w:pPr>
      <w:r w:rsidRPr="009A3878">
        <w:rPr>
          <w:rFonts w:ascii="GHEA Grapalat" w:hAnsi="GHEA Grapalat"/>
          <w:sz w:val="24"/>
          <w:szCs w:val="24"/>
          <w:lang w:val="hy-AM"/>
        </w:rPr>
        <w:t xml:space="preserve">Հայաստանի Հանրապետության կրթության, գիտության, մշակույթի և սպորտի նախարարին՝ </w:t>
      </w:r>
    </w:p>
    <w:p w:rsidR="007B79F6" w:rsidRPr="009A3878" w:rsidRDefault="007B79F6" w:rsidP="007B79F6">
      <w:pPr>
        <w:pStyle w:val="norm"/>
        <w:spacing w:line="432" w:lineRule="auto"/>
        <w:ind w:left="720" w:firstLine="0"/>
        <w:rPr>
          <w:rFonts w:ascii="GHEA Grapalat" w:hAnsi="GHEA Grapalat"/>
          <w:sz w:val="24"/>
          <w:szCs w:val="24"/>
          <w:lang w:val="hy-AM"/>
        </w:rPr>
      </w:pPr>
      <w:r w:rsidRPr="009A3878">
        <w:rPr>
          <w:rFonts w:ascii="GHEA Grapalat" w:hAnsi="GHEA Grapalat"/>
          <w:sz w:val="24"/>
          <w:szCs w:val="24"/>
          <w:lang w:val="hy-AM"/>
        </w:rPr>
        <w:t>1) սույն որոշումն ուժի մեջ մտնելուց հետո երկամսյա ժամկետում ապահովել`</w:t>
      </w:r>
    </w:p>
    <w:p w:rsidR="007B79F6" w:rsidRPr="009A3878" w:rsidRDefault="007B79F6" w:rsidP="007B79F6">
      <w:pPr>
        <w:pStyle w:val="norm"/>
        <w:spacing w:line="432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ա. </w:t>
      </w:r>
      <w:r w:rsidRPr="00AA106A">
        <w:rPr>
          <w:rFonts w:ascii="GHEA Grapalat" w:hAnsi="GHEA Grapalat"/>
          <w:sz w:val="24"/>
          <w:szCs w:val="24"/>
          <w:lang w:val="hy-AM"/>
        </w:rPr>
        <w:t xml:space="preserve">«Հովհաննես </w:t>
      </w:r>
      <w:proofErr w:type="spellStart"/>
      <w:r w:rsidRPr="00AA106A">
        <w:rPr>
          <w:rFonts w:ascii="GHEA Grapalat" w:hAnsi="GHEA Grapalat"/>
          <w:sz w:val="24"/>
          <w:szCs w:val="24"/>
          <w:lang w:val="hy-AM"/>
        </w:rPr>
        <w:t>Շարամբեյանի</w:t>
      </w:r>
      <w:proofErr w:type="spellEnd"/>
      <w:r w:rsidRPr="00AA106A">
        <w:rPr>
          <w:rFonts w:ascii="GHEA Grapalat" w:hAnsi="GHEA Grapalat"/>
          <w:sz w:val="24"/>
          <w:szCs w:val="24"/>
          <w:lang w:val="hy-AM"/>
        </w:rPr>
        <w:t xml:space="preserve"> անվան ժողովրդական</w:t>
      </w:r>
      <w:r w:rsidR="008D6B88" w:rsidRPr="008D6B8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6B88" w:rsidRPr="00B019F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արվեստների թանգարան</w:t>
      </w:r>
      <w:r w:rsidRPr="00AA4F7C">
        <w:rPr>
          <w:rFonts w:ascii="GHEA Grapalat" w:hAnsi="GHEA Grapalat"/>
          <w:b/>
          <w:sz w:val="24"/>
          <w:szCs w:val="24"/>
          <w:lang w:val="hy-AM"/>
        </w:rPr>
        <w:t>»</w:t>
      </w:r>
      <w:r w:rsidRPr="00AA106A"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պետական ոչ </w:t>
      </w:r>
      <w:proofErr w:type="spellStart"/>
      <w:r>
        <w:rPr>
          <w:rFonts w:ascii="GHEA Grapalat" w:hAnsi="GHEA Grapalat"/>
          <w:sz w:val="24"/>
          <w:szCs w:val="24"/>
          <w:lang w:val="hy-AM"/>
        </w:rPr>
        <w:t>առևտրային</w:t>
      </w:r>
      <w:proofErr w:type="spellEnd"/>
      <w:r>
        <w:rPr>
          <w:rFonts w:ascii="GHEA Grapalat" w:hAnsi="GHEA Grapalat"/>
          <w:sz w:val="24"/>
          <w:szCs w:val="24"/>
          <w:lang w:val="hy-AM"/>
        </w:rPr>
        <w:t xml:space="preserve"> կազմակեր</w:t>
      </w:r>
      <w:r w:rsidRPr="009A3878">
        <w:rPr>
          <w:rFonts w:ascii="GHEA Grapalat" w:hAnsi="GHEA Grapalat"/>
          <w:sz w:val="24"/>
          <w:szCs w:val="24"/>
          <w:lang w:val="hy-AM"/>
        </w:rPr>
        <w:t xml:space="preserve">պությանն անհատույց օգտագործման իրավունքով </w:t>
      </w:r>
      <w:proofErr w:type="spellStart"/>
      <w:r w:rsidRPr="009A3878">
        <w:rPr>
          <w:rFonts w:ascii="GHEA Grapalat" w:hAnsi="GHEA Grapalat"/>
          <w:sz w:val="24"/>
          <w:szCs w:val="24"/>
          <w:lang w:val="hy-AM"/>
        </w:rPr>
        <w:t>հանձնվnղ</w:t>
      </w:r>
      <w:proofErr w:type="spellEnd"/>
      <w:r w:rsidRPr="009A3878">
        <w:rPr>
          <w:rFonts w:ascii="GHEA Grapalat" w:hAnsi="GHEA Grapalat"/>
          <w:sz w:val="24"/>
          <w:szCs w:val="24"/>
          <w:lang w:val="hy-AM"/>
        </w:rPr>
        <w:t xml:space="preserve"> գույքի հանձնման-ընդունման աշխատանքների կատարումը, ինչպես նաև հաստատել գույքի կազմը, արժեքը, </w:t>
      </w:r>
      <w:r w:rsidRPr="009D632C">
        <w:rPr>
          <w:rFonts w:ascii="GHEA Grapalat" w:hAnsi="GHEA Grapalat"/>
          <w:sz w:val="24"/>
          <w:szCs w:val="24"/>
          <w:shd w:val="clear" w:color="auto" w:fill="FFFFFF"/>
          <w:lang w:val="hy-AM"/>
        </w:rPr>
        <w:t>այլ գույքային իրավունքների և պարտավորությունների (ներառյալ վիճարկվող)`</w:t>
      </w:r>
      <w:r w:rsidRPr="00595F53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</w:t>
      </w:r>
      <w:r w:rsidRPr="009A3878">
        <w:rPr>
          <w:rFonts w:ascii="GHEA Grapalat" w:hAnsi="GHEA Grapalat"/>
          <w:sz w:val="24"/>
          <w:szCs w:val="24"/>
          <w:lang w:val="hy-AM"/>
        </w:rPr>
        <w:t>միացման պայմանագիրը և փոխանցման ակտը,</w:t>
      </w:r>
    </w:p>
    <w:p w:rsidR="007B79F6" w:rsidRPr="00FC1D38" w:rsidRDefault="007B79F6" w:rsidP="007B79F6">
      <w:pPr>
        <w:pStyle w:val="norm"/>
        <w:spacing w:line="432" w:lineRule="auto"/>
        <w:rPr>
          <w:rFonts w:ascii="GHEA Grapalat" w:hAnsi="GHEA Grapalat"/>
          <w:sz w:val="24"/>
          <w:szCs w:val="24"/>
          <w:lang w:val="hy-AM"/>
        </w:rPr>
      </w:pPr>
      <w:r w:rsidRPr="009A3878">
        <w:rPr>
          <w:rFonts w:ascii="GHEA Grapalat" w:hAnsi="GHEA Grapalat"/>
          <w:sz w:val="24"/>
          <w:szCs w:val="24"/>
          <w:lang w:val="hy-AM"/>
        </w:rPr>
        <w:t xml:space="preserve">բ. </w:t>
      </w:r>
      <w:r w:rsidRPr="00AA106A">
        <w:rPr>
          <w:rFonts w:ascii="GHEA Grapalat" w:hAnsi="GHEA Grapalat"/>
          <w:sz w:val="24"/>
          <w:szCs w:val="24"/>
          <w:lang w:val="hy-AM"/>
        </w:rPr>
        <w:t xml:space="preserve">«Հովհաննես </w:t>
      </w:r>
      <w:proofErr w:type="spellStart"/>
      <w:r w:rsidRPr="00AA106A">
        <w:rPr>
          <w:rFonts w:ascii="GHEA Grapalat" w:hAnsi="GHEA Grapalat"/>
          <w:sz w:val="24"/>
          <w:szCs w:val="24"/>
          <w:lang w:val="hy-AM"/>
        </w:rPr>
        <w:t>Շարամբեյանի</w:t>
      </w:r>
      <w:proofErr w:type="spellEnd"/>
      <w:r w:rsidRPr="00AA106A">
        <w:rPr>
          <w:rFonts w:ascii="GHEA Grapalat" w:hAnsi="GHEA Grapalat"/>
          <w:sz w:val="24"/>
          <w:szCs w:val="24"/>
          <w:lang w:val="hy-AM"/>
        </w:rPr>
        <w:t xml:space="preserve"> անվան ժողովրդական</w:t>
      </w:r>
      <w:r w:rsidR="008D6B88" w:rsidRPr="008D6B88">
        <w:rPr>
          <w:rFonts w:ascii="GHEA Grapalat" w:hAnsi="GHEA Grapalat"/>
          <w:sz w:val="24"/>
          <w:szCs w:val="24"/>
          <w:lang w:val="hy-AM"/>
        </w:rPr>
        <w:t xml:space="preserve"> </w:t>
      </w:r>
      <w:r w:rsidR="008D6B88" w:rsidRPr="00B019F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արվեստների թանգարան</w:t>
      </w:r>
      <w:r w:rsidRPr="00AA4F7C">
        <w:rPr>
          <w:rFonts w:ascii="GHEA Grapalat" w:hAnsi="GHEA Grapalat"/>
          <w:b/>
          <w:sz w:val="24"/>
          <w:szCs w:val="24"/>
          <w:lang w:val="hy-AM"/>
        </w:rPr>
        <w:t>»</w:t>
      </w:r>
      <w:r w:rsidRPr="00FC1D38">
        <w:rPr>
          <w:rFonts w:ascii="GHEA Grapalat" w:hAnsi="GHEA Grapalat"/>
          <w:sz w:val="24"/>
          <w:szCs w:val="24"/>
          <w:lang w:val="hy-AM"/>
        </w:rPr>
        <w:t xml:space="preserve"> պետական ոչ </w:t>
      </w:r>
      <w:proofErr w:type="spellStart"/>
      <w:r w:rsidRPr="00FC1D38">
        <w:rPr>
          <w:rFonts w:ascii="GHEA Grapalat" w:hAnsi="GHEA Grapalat"/>
          <w:sz w:val="24"/>
          <w:szCs w:val="24"/>
          <w:lang w:val="hy-AM"/>
        </w:rPr>
        <w:t>առևտրային</w:t>
      </w:r>
      <w:proofErr w:type="spellEnd"/>
      <w:r w:rsidRPr="00FC1D38">
        <w:rPr>
          <w:rFonts w:ascii="GHEA Grapalat" w:hAnsi="GHEA Grapalat"/>
          <w:sz w:val="24"/>
          <w:szCs w:val="24"/>
          <w:lang w:val="hy-AM"/>
        </w:rPr>
        <w:t xml:space="preserve"> կազմակերպության կանոնադրության մեջ սույն որոշումից բխող համապատասխան փոփոխությունների կատարումը և դրանց պետական գրանցումը. </w:t>
      </w:r>
    </w:p>
    <w:p w:rsidR="007B79F6" w:rsidRPr="00FC1D38" w:rsidRDefault="007B79F6" w:rsidP="007B79F6">
      <w:pPr>
        <w:pStyle w:val="norm"/>
        <w:spacing w:line="432" w:lineRule="auto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գ.</w:t>
      </w:r>
      <w:r w:rsidRPr="00FC1D3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9A3878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 w:rsidRPr="009A3878">
        <w:rPr>
          <w:rFonts w:ascii="GHEA Grapalat" w:hAnsi="GHEA Grapalat"/>
          <w:sz w:val="24"/>
          <w:szCs w:val="24"/>
          <w:lang w:val="hy-AM"/>
        </w:rPr>
        <w:t>Փայտարվեստի</w:t>
      </w:r>
      <w:proofErr w:type="spellEnd"/>
      <w:r w:rsidRPr="009A3878">
        <w:rPr>
          <w:rFonts w:ascii="GHEA Grapalat" w:hAnsi="GHEA Grapalat"/>
          <w:sz w:val="24"/>
          <w:szCs w:val="24"/>
          <w:lang w:val="hy-AM"/>
        </w:rPr>
        <w:t xml:space="preserve"> թանգարան» պետական ոչ </w:t>
      </w:r>
      <w:proofErr w:type="spellStart"/>
      <w:r w:rsidRPr="009A3878">
        <w:rPr>
          <w:rFonts w:ascii="GHEA Grapalat" w:hAnsi="GHEA Grapalat"/>
          <w:sz w:val="24"/>
          <w:szCs w:val="24"/>
          <w:lang w:val="hy-AM"/>
        </w:rPr>
        <w:t>առևտրային</w:t>
      </w:r>
      <w:proofErr w:type="spellEnd"/>
      <w:r w:rsidRPr="009A3878">
        <w:rPr>
          <w:rFonts w:ascii="GHEA Grapalat" w:hAnsi="GHEA Grapalat"/>
          <w:sz w:val="24"/>
          <w:szCs w:val="24"/>
          <w:lang w:val="hy-AM"/>
        </w:rPr>
        <w:t xml:space="preserve"> կազմակերպության գործունեու</w:t>
      </w:r>
      <w:r>
        <w:rPr>
          <w:rFonts w:ascii="GHEA Grapalat" w:hAnsi="GHEA Grapalat"/>
          <w:sz w:val="24"/>
          <w:szCs w:val="24"/>
          <w:lang w:val="hy-AM"/>
        </w:rPr>
        <w:t>թյան դադարման պետական գրանցումը</w:t>
      </w:r>
      <w:r w:rsidRPr="00FC1D38">
        <w:rPr>
          <w:rFonts w:ascii="GHEA Grapalat" w:hAnsi="GHEA Grapalat"/>
          <w:sz w:val="24"/>
          <w:szCs w:val="24"/>
          <w:lang w:val="hy-AM"/>
        </w:rPr>
        <w:t>:</w:t>
      </w:r>
    </w:p>
    <w:p w:rsidR="007B79F6" w:rsidRPr="00FC1D38" w:rsidRDefault="007B79F6" w:rsidP="007B79F6">
      <w:pPr>
        <w:pStyle w:val="norm"/>
        <w:spacing w:line="432" w:lineRule="auto"/>
        <w:ind w:firstLine="0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tr-TR"/>
        </w:rPr>
        <w:lastRenderedPageBreak/>
        <w:t xml:space="preserve">     </w:t>
      </w:r>
      <w:r w:rsidR="00502018">
        <w:rPr>
          <w:rFonts w:ascii="GHEA Grapalat" w:hAnsi="GHEA Grapalat"/>
          <w:sz w:val="24"/>
          <w:szCs w:val="24"/>
          <w:lang w:val="hy-AM"/>
        </w:rPr>
        <w:t>7</w:t>
      </w:r>
      <w:r>
        <w:rPr>
          <w:rFonts w:ascii="GHEA Grapalat" w:hAnsi="GHEA Grapalat"/>
          <w:sz w:val="24"/>
          <w:szCs w:val="24"/>
          <w:lang w:val="hy-AM"/>
        </w:rPr>
        <w:t>.</w:t>
      </w:r>
      <w:r w:rsidRPr="00FC1D38">
        <w:rPr>
          <w:rFonts w:ascii="GHEA Grapalat" w:hAnsi="GHEA Grapalat"/>
          <w:sz w:val="24"/>
          <w:szCs w:val="24"/>
          <w:lang w:val="hy-AM"/>
        </w:rPr>
        <w:t xml:space="preserve"> Վ</w:t>
      </w:r>
      <w:r w:rsidRPr="009A3878">
        <w:rPr>
          <w:rFonts w:ascii="GHEA Grapalat" w:hAnsi="GHEA Grapalat"/>
          <w:sz w:val="24"/>
          <w:szCs w:val="24"/>
          <w:lang w:val="hy-AM"/>
        </w:rPr>
        <w:t xml:space="preserve">երակազմակերպման հետ կապված ծախսերը կատարվելու են </w:t>
      </w:r>
      <w:r w:rsidRPr="00AA106A">
        <w:rPr>
          <w:rFonts w:ascii="GHEA Grapalat" w:hAnsi="GHEA Grapalat"/>
          <w:sz w:val="24"/>
          <w:szCs w:val="24"/>
          <w:lang w:val="hy-AM"/>
        </w:rPr>
        <w:t xml:space="preserve">«Հովհաննես </w:t>
      </w:r>
      <w:proofErr w:type="spellStart"/>
      <w:r w:rsidRPr="00AA106A">
        <w:rPr>
          <w:rFonts w:ascii="GHEA Grapalat" w:hAnsi="GHEA Grapalat"/>
          <w:sz w:val="24"/>
          <w:szCs w:val="24"/>
          <w:lang w:val="hy-AM"/>
        </w:rPr>
        <w:t>Շարամբեյանի</w:t>
      </w:r>
      <w:proofErr w:type="spellEnd"/>
      <w:r w:rsidRPr="00AA106A">
        <w:rPr>
          <w:rFonts w:ascii="GHEA Grapalat" w:hAnsi="GHEA Grapalat"/>
          <w:sz w:val="24"/>
          <w:szCs w:val="24"/>
          <w:lang w:val="hy-AM"/>
        </w:rPr>
        <w:t xml:space="preserve"> անվան ժողովրդական</w:t>
      </w:r>
      <w:r w:rsidRPr="00AA106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 xml:space="preserve"> </w:t>
      </w:r>
      <w:r w:rsidR="008D6B88" w:rsidRPr="00B019FD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արվեստների թանգարան</w:t>
      </w:r>
      <w:r w:rsidRPr="00AA4F7C">
        <w:rPr>
          <w:rFonts w:ascii="GHEA Grapalat" w:hAnsi="GHEA Grapalat"/>
          <w:b/>
          <w:sz w:val="24"/>
          <w:szCs w:val="24"/>
          <w:lang w:val="hy-AM"/>
        </w:rPr>
        <w:t>»</w:t>
      </w:r>
      <w:r w:rsidRPr="009A3878">
        <w:rPr>
          <w:rFonts w:ascii="GHEA Grapalat" w:hAnsi="GHEA Grapalat"/>
          <w:sz w:val="24"/>
          <w:szCs w:val="24"/>
          <w:lang w:val="hy-AM"/>
        </w:rPr>
        <w:t xml:space="preserve"> պետական ոչ </w:t>
      </w:r>
      <w:proofErr w:type="spellStart"/>
      <w:r w:rsidRPr="009A3878">
        <w:rPr>
          <w:rFonts w:ascii="GHEA Grapalat" w:hAnsi="GHEA Grapalat"/>
          <w:sz w:val="24"/>
          <w:szCs w:val="24"/>
          <w:lang w:val="hy-AM"/>
        </w:rPr>
        <w:t>առևտրային</w:t>
      </w:r>
      <w:proofErr w:type="spellEnd"/>
      <w:r w:rsidRPr="009A3878">
        <w:rPr>
          <w:rFonts w:ascii="GHEA Grapalat" w:hAnsi="GHEA Grapalat"/>
          <w:sz w:val="24"/>
          <w:szCs w:val="24"/>
          <w:lang w:val="hy-AM"/>
        </w:rPr>
        <w:t xml:space="preserve"> կազմակերպության միջոցների հաշվին</w:t>
      </w:r>
      <w:r w:rsidRPr="00FC1D38">
        <w:rPr>
          <w:rFonts w:ascii="GHEA Grapalat" w:hAnsi="GHEA Grapalat"/>
          <w:sz w:val="24"/>
          <w:szCs w:val="24"/>
          <w:lang w:val="hy-AM"/>
        </w:rPr>
        <w:t>:</w:t>
      </w:r>
    </w:p>
    <w:p w:rsidR="007B79F6" w:rsidRPr="009A3878" w:rsidRDefault="007B79F6" w:rsidP="007B79F6">
      <w:pPr>
        <w:pStyle w:val="norm"/>
        <w:spacing w:line="432" w:lineRule="auto"/>
        <w:ind w:firstLine="0"/>
        <w:rPr>
          <w:rFonts w:ascii="GHEA Grapalat" w:hAnsi="GHEA Grapalat"/>
          <w:sz w:val="24"/>
          <w:szCs w:val="24"/>
          <w:lang w:val="hy-AM"/>
        </w:rPr>
      </w:pPr>
      <w:r w:rsidRPr="009A3878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FC1D38">
        <w:rPr>
          <w:rFonts w:ascii="GHEA Grapalat" w:hAnsi="GHEA Grapalat"/>
          <w:sz w:val="24"/>
          <w:szCs w:val="24"/>
          <w:lang w:val="hy-AM"/>
        </w:rPr>
        <w:t xml:space="preserve">    </w:t>
      </w:r>
      <w:r w:rsidR="00502018">
        <w:rPr>
          <w:rFonts w:ascii="GHEA Grapalat" w:hAnsi="GHEA Grapalat"/>
          <w:sz w:val="24"/>
          <w:szCs w:val="24"/>
          <w:lang w:val="hy-AM"/>
        </w:rPr>
        <w:t>8</w:t>
      </w:r>
      <w:r w:rsidRPr="00FC1D38">
        <w:rPr>
          <w:rFonts w:ascii="GHEA Grapalat" w:hAnsi="GHEA Grapalat"/>
          <w:sz w:val="24"/>
          <w:szCs w:val="24"/>
          <w:lang w:val="hy-AM"/>
        </w:rPr>
        <w:t>.</w:t>
      </w:r>
      <w:r w:rsidRPr="009A3878">
        <w:rPr>
          <w:rFonts w:ascii="GHEA Grapalat" w:hAnsi="GHEA Grapalat"/>
          <w:sz w:val="24"/>
          <w:szCs w:val="24"/>
          <w:lang w:val="hy-AM"/>
        </w:rPr>
        <w:t xml:space="preserve"> </w:t>
      </w:r>
      <w:r w:rsidRPr="00FC1D38">
        <w:rPr>
          <w:rFonts w:ascii="GHEA Grapalat" w:hAnsi="GHEA Grapalat"/>
          <w:sz w:val="24"/>
          <w:szCs w:val="24"/>
          <w:lang w:val="hy-AM"/>
        </w:rPr>
        <w:t>Ս</w:t>
      </w:r>
      <w:r w:rsidRPr="009A3878">
        <w:rPr>
          <w:rFonts w:ascii="GHEA Grapalat" w:hAnsi="GHEA Grapalat"/>
          <w:sz w:val="24"/>
          <w:szCs w:val="24"/>
          <w:lang w:val="hy-AM"/>
        </w:rPr>
        <w:t xml:space="preserve">ույն որոշումն ուժի մեջ մտնելուց հետո </w:t>
      </w:r>
      <w:r w:rsidRPr="00AA106A">
        <w:rPr>
          <w:rFonts w:ascii="GHEA Grapalat" w:hAnsi="GHEA Grapalat"/>
          <w:sz w:val="24"/>
          <w:szCs w:val="24"/>
          <w:lang w:val="hy-AM"/>
        </w:rPr>
        <w:t xml:space="preserve">մեկամսյա </w:t>
      </w:r>
      <w:r w:rsidRPr="009A3878">
        <w:rPr>
          <w:rFonts w:ascii="GHEA Grapalat" w:hAnsi="GHEA Grapalat"/>
          <w:sz w:val="24"/>
          <w:szCs w:val="24"/>
          <w:lang w:val="hy-AM"/>
        </w:rPr>
        <w:t>ժամկետում սահմանված կարգով ՀՀ վարչապետի աշխատակազմ ներկայացնել Հայաստանի Հանրապետու</w:t>
      </w:r>
      <w:r w:rsidRPr="00AA106A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Pr="009A3878">
        <w:rPr>
          <w:rFonts w:ascii="GHEA Grapalat" w:hAnsi="GHEA Grapalat"/>
          <w:sz w:val="24"/>
          <w:szCs w:val="24"/>
          <w:lang w:val="hy-AM"/>
        </w:rPr>
        <w:t>թյան</w:t>
      </w:r>
      <w:proofErr w:type="spellEnd"/>
      <w:r w:rsidRPr="009A3878">
        <w:rPr>
          <w:rFonts w:ascii="GHEA Grapalat" w:hAnsi="GHEA Grapalat"/>
          <w:sz w:val="24"/>
          <w:szCs w:val="24"/>
          <w:lang w:val="hy-AM"/>
        </w:rPr>
        <w:t xml:space="preserve"> կառավարության 201</w:t>
      </w:r>
      <w:r w:rsidRPr="00FC1D38">
        <w:rPr>
          <w:rFonts w:ascii="GHEA Grapalat" w:hAnsi="GHEA Grapalat"/>
          <w:sz w:val="24"/>
          <w:szCs w:val="24"/>
          <w:lang w:val="hy-AM"/>
        </w:rPr>
        <w:t>9</w:t>
      </w:r>
      <w:r w:rsidRPr="009A3878">
        <w:rPr>
          <w:rFonts w:ascii="GHEA Grapalat" w:hAnsi="GHEA Grapalat"/>
          <w:sz w:val="24"/>
          <w:szCs w:val="24"/>
          <w:lang w:val="hy-AM"/>
        </w:rPr>
        <w:t xml:space="preserve"> թվականի  դեկտեմբերի 2</w:t>
      </w:r>
      <w:r w:rsidRPr="00FC1D38">
        <w:rPr>
          <w:rFonts w:ascii="GHEA Grapalat" w:hAnsi="GHEA Grapalat"/>
          <w:sz w:val="24"/>
          <w:szCs w:val="24"/>
          <w:lang w:val="hy-AM"/>
        </w:rPr>
        <w:t>6</w:t>
      </w:r>
      <w:r w:rsidRPr="009A3878">
        <w:rPr>
          <w:rFonts w:ascii="GHEA Grapalat" w:hAnsi="GHEA Grapalat"/>
          <w:sz w:val="24"/>
          <w:szCs w:val="24"/>
          <w:lang w:val="hy-AM"/>
        </w:rPr>
        <w:t>-ի N 1</w:t>
      </w:r>
      <w:r w:rsidRPr="00FC1D38">
        <w:rPr>
          <w:rFonts w:ascii="GHEA Grapalat" w:hAnsi="GHEA Grapalat"/>
          <w:sz w:val="24"/>
          <w:szCs w:val="24"/>
          <w:lang w:val="hy-AM"/>
        </w:rPr>
        <w:t>9</w:t>
      </w:r>
      <w:r w:rsidRPr="009A3878">
        <w:rPr>
          <w:rFonts w:ascii="GHEA Grapalat" w:hAnsi="GHEA Grapalat"/>
          <w:sz w:val="24"/>
          <w:szCs w:val="24"/>
          <w:lang w:val="hy-AM"/>
        </w:rPr>
        <w:t>1</w:t>
      </w:r>
      <w:r w:rsidRPr="00FC1D38">
        <w:rPr>
          <w:rFonts w:ascii="GHEA Grapalat" w:hAnsi="GHEA Grapalat"/>
          <w:sz w:val="24"/>
          <w:szCs w:val="24"/>
          <w:lang w:val="hy-AM"/>
        </w:rPr>
        <w:t>9</w:t>
      </w:r>
      <w:r w:rsidRPr="009A3878">
        <w:rPr>
          <w:rFonts w:ascii="GHEA Grapalat" w:hAnsi="GHEA Grapalat"/>
          <w:sz w:val="24"/>
          <w:szCs w:val="24"/>
          <w:lang w:val="hy-AM"/>
        </w:rPr>
        <w:t>-Ն որոշման մեջ փոփոխություններ կատարելու մասին» Հայաստանի Հանրապետության կառավարության որոշման նախագիծ:</w:t>
      </w:r>
    </w:p>
    <w:p w:rsidR="007B79F6" w:rsidRDefault="007B79F6" w:rsidP="007B79F6">
      <w:pPr>
        <w:pStyle w:val="norm"/>
        <w:spacing w:line="432" w:lineRule="auto"/>
        <w:ind w:firstLine="0"/>
        <w:rPr>
          <w:rFonts w:ascii="GHEA Grapalat" w:hAnsi="GHEA Grapalat" w:cs="Arial"/>
          <w:spacing w:val="-8"/>
          <w:sz w:val="24"/>
          <w:szCs w:val="24"/>
          <w:lang w:val="af-ZA"/>
        </w:rPr>
      </w:pPr>
      <w:r w:rsidRPr="001B3FAB">
        <w:rPr>
          <w:rFonts w:ascii="GHEA Grapalat" w:hAnsi="GHEA Grapalat" w:cs="Tahoma"/>
          <w:sz w:val="24"/>
          <w:szCs w:val="24"/>
          <w:lang w:val="hy-AM"/>
        </w:rPr>
        <w:t xml:space="preserve">     </w:t>
      </w:r>
      <w:r w:rsidR="00502018">
        <w:rPr>
          <w:rFonts w:ascii="GHEA Grapalat" w:hAnsi="GHEA Grapalat" w:cs="Tahoma"/>
          <w:sz w:val="24"/>
          <w:szCs w:val="24"/>
          <w:lang w:val="hy-AM"/>
        </w:rPr>
        <w:t>9</w:t>
      </w:r>
      <w:r w:rsidRPr="00C330BB">
        <w:rPr>
          <w:rFonts w:ascii="GHEA Grapalat" w:hAnsi="GHEA Grapalat" w:cs="Tahoma"/>
          <w:sz w:val="24"/>
          <w:szCs w:val="24"/>
          <w:lang w:val="hy-AM"/>
        </w:rPr>
        <w:t xml:space="preserve">. </w:t>
      </w:r>
      <w:r w:rsidR="001454E9">
        <w:rPr>
          <w:rFonts w:ascii="GHEA Grapalat" w:hAnsi="GHEA Grapalat" w:cs="Arial"/>
          <w:spacing w:val="-8"/>
          <w:sz w:val="24"/>
          <w:szCs w:val="24"/>
          <w:lang w:val="af-ZA"/>
        </w:rPr>
        <w:t>Ո</w:t>
      </w:r>
      <w:r w:rsidR="001454E9">
        <w:rPr>
          <w:rFonts w:ascii="GHEA Grapalat" w:hAnsi="GHEA Grapalat" w:cs="Arial"/>
          <w:spacing w:val="-8"/>
          <w:sz w:val="24"/>
          <w:szCs w:val="24"/>
          <w:lang w:val="hy-AM"/>
        </w:rPr>
        <w:t>ւ</w:t>
      </w:r>
      <w:proofErr w:type="spellStart"/>
      <w:r w:rsidR="001454E9">
        <w:rPr>
          <w:rFonts w:ascii="GHEA Grapalat" w:hAnsi="GHEA Grapalat" w:cs="Arial"/>
          <w:spacing w:val="-8"/>
          <w:sz w:val="24"/>
          <w:szCs w:val="24"/>
          <w:lang w:val="af-ZA"/>
        </w:rPr>
        <w:t>ժը</w:t>
      </w:r>
      <w:proofErr w:type="spellEnd"/>
      <w:r w:rsidR="001454E9">
        <w:rPr>
          <w:rFonts w:ascii="GHEA Grapalat" w:hAnsi="GHEA Grapalat" w:cs="Arial"/>
          <w:spacing w:val="-8"/>
          <w:sz w:val="24"/>
          <w:szCs w:val="24"/>
          <w:lang w:val="af-ZA"/>
        </w:rPr>
        <w:t xml:space="preserve"> </w:t>
      </w:r>
      <w:proofErr w:type="spellStart"/>
      <w:r w:rsidR="001454E9">
        <w:rPr>
          <w:rFonts w:ascii="GHEA Grapalat" w:hAnsi="GHEA Grapalat" w:cs="Arial"/>
          <w:spacing w:val="-8"/>
          <w:sz w:val="24"/>
          <w:szCs w:val="24"/>
          <w:lang w:val="af-ZA"/>
        </w:rPr>
        <w:t>կորցրած</w:t>
      </w:r>
      <w:proofErr w:type="spellEnd"/>
      <w:r w:rsidR="001454E9">
        <w:rPr>
          <w:rFonts w:ascii="GHEA Grapalat" w:hAnsi="GHEA Grapalat" w:cs="Arial"/>
          <w:spacing w:val="-8"/>
          <w:sz w:val="24"/>
          <w:szCs w:val="24"/>
          <w:lang w:val="af-ZA"/>
        </w:rPr>
        <w:t xml:space="preserve"> </w:t>
      </w:r>
      <w:proofErr w:type="spellStart"/>
      <w:r w:rsidR="001454E9">
        <w:rPr>
          <w:rFonts w:ascii="GHEA Grapalat" w:hAnsi="GHEA Grapalat" w:cs="Arial"/>
          <w:spacing w:val="-8"/>
          <w:sz w:val="24"/>
          <w:szCs w:val="24"/>
          <w:lang w:val="af-ZA"/>
        </w:rPr>
        <w:t>ճանաչել</w:t>
      </w:r>
      <w:proofErr w:type="spellEnd"/>
      <w:r w:rsidR="001454E9" w:rsidRPr="00C330BB">
        <w:rPr>
          <w:rFonts w:ascii="GHEA Grapalat" w:hAnsi="GHEA Grapalat" w:cs="Arial"/>
          <w:spacing w:val="-2"/>
          <w:sz w:val="24"/>
          <w:szCs w:val="24"/>
          <w:lang w:val="af-ZA"/>
        </w:rPr>
        <w:t xml:space="preserve"> </w:t>
      </w:r>
      <w:proofErr w:type="spellStart"/>
      <w:r w:rsidRPr="00C330BB">
        <w:rPr>
          <w:rFonts w:ascii="GHEA Grapalat" w:hAnsi="GHEA Grapalat" w:cs="Arial"/>
          <w:spacing w:val="-2"/>
          <w:sz w:val="24"/>
          <w:szCs w:val="24"/>
          <w:lang w:val="af-ZA"/>
        </w:rPr>
        <w:t>Հայաստանի</w:t>
      </w:r>
      <w:proofErr w:type="spellEnd"/>
      <w:r>
        <w:rPr>
          <w:rFonts w:ascii="GHEA Grapalat" w:hAnsi="GHEA Grapalat" w:cs="Arial"/>
          <w:spacing w:val="-2"/>
          <w:sz w:val="24"/>
          <w:szCs w:val="24"/>
          <w:lang w:val="af-ZA"/>
        </w:rPr>
        <w:t xml:space="preserve"> </w:t>
      </w:r>
      <w:proofErr w:type="spellStart"/>
      <w:r w:rsidRPr="00C330BB">
        <w:rPr>
          <w:rFonts w:ascii="GHEA Grapalat" w:hAnsi="GHEA Grapalat" w:cs="Arial"/>
          <w:spacing w:val="-2"/>
          <w:sz w:val="24"/>
          <w:szCs w:val="24"/>
          <w:lang w:val="af-ZA"/>
        </w:rPr>
        <w:t>Հանրապետության</w:t>
      </w:r>
      <w:proofErr w:type="spellEnd"/>
      <w:r>
        <w:rPr>
          <w:rFonts w:ascii="GHEA Grapalat" w:hAnsi="GHEA Grapalat" w:cs="Arial"/>
          <w:spacing w:val="-2"/>
          <w:sz w:val="24"/>
          <w:szCs w:val="24"/>
          <w:lang w:val="af-ZA"/>
        </w:rPr>
        <w:t xml:space="preserve"> </w:t>
      </w:r>
      <w:proofErr w:type="spellStart"/>
      <w:r w:rsidRPr="00C330BB">
        <w:rPr>
          <w:rFonts w:ascii="GHEA Grapalat" w:hAnsi="GHEA Grapalat" w:cs="Arial"/>
          <w:spacing w:val="-2"/>
          <w:sz w:val="24"/>
          <w:szCs w:val="24"/>
          <w:lang w:val="af-ZA"/>
        </w:rPr>
        <w:t>կառավարության</w:t>
      </w:r>
      <w:proofErr w:type="spellEnd"/>
      <w:r>
        <w:rPr>
          <w:rFonts w:ascii="GHEA Grapalat" w:hAnsi="GHEA Grapalat" w:cs="Arial"/>
          <w:spacing w:val="-2"/>
          <w:sz w:val="24"/>
          <w:szCs w:val="24"/>
          <w:lang w:val="af-ZA"/>
        </w:rPr>
        <w:t xml:space="preserve"> </w:t>
      </w:r>
      <w:r w:rsidRPr="00C330BB">
        <w:rPr>
          <w:rFonts w:ascii="GHEA Grapalat" w:hAnsi="GHEA Grapalat" w:cs="Arial Armenian"/>
          <w:spacing w:val="-8"/>
          <w:sz w:val="24"/>
          <w:szCs w:val="24"/>
          <w:lang w:val="af-ZA"/>
        </w:rPr>
        <w:t>2002</w:t>
      </w:r>
      <w:r>
        <w:rPr>
          <w:rFonts w:ascii="GHEA Grapalat" w:hAnsi="GHEA Grapalat" w:cs="Arial Armenian"/>
          <w:spacing w:val="-8"/>
          <w:sz w:val="24"/>
          <w:szCs w:val="24"/>
          <w:lang w:val="af-ZA"/>
        </w:rPr>
        <w:t xml:space="preserve"> </w:t>
      </w:r>
      <w:proofErr w:type="spellStart"/>
      <w:r w:rsidRPr="00C330BB">
        <w:rPr>
          <w:rFonts w:ascii="GHEA Grapalat" w:hAnsi="GHEA Grapalat" w:cs="Arial"/>
          <w:sz w:val="24"/>
          <w:szCs w:val="24"/>
          <w:lang w:val="af-ZA"/>
        </w:rPr>
        <w:t>թվականի</w:t>
      </w:r>
      <w:proofErr w:type="spellEnd"/>
      <w:r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C330BB">
        <w:rPr>
          <w:rFonts w:ascii="GHEA Grapalat" w:hAnsi="GHEA Grapalat" w:cs="Arial"/>
          <w:spacing w:val="-8"/>
          <w:sz w:val="24"/>
          <w:szCs w:val="24"/>
          <w:lang w:val="af-ZA"/>
        </w:rPr>
        <w:t>հունիսի</w:t>
      </w:r>
      <w:proofErr w:type="spellEnd"/>
      <w:r w:rsidRPr="00C330BB">
        <w:rPr>
          <w:rFonts w:ascii="GHEA Grapalat" w:hAnsi="GHEA Grapalat" w:cs="Arial Armenian"/>
          <w:spacing w:val="-8"/>
          <w:sz w:val="24"/>
          <w:szCs w:val="24"/>
          <w:lang w:val="af-ZA"/>
        </w:rPr>
        <w:t xml:space="preserve"> 6-</w:t>
      </w:r>
      <w:r w:rsidRPr="00C330BB">
        <w:rPr>
          <w:rFonts w:ascii="GHEA Grapalat" w:hAnsi="GHEA Grapalat" w:cs="Arial"/>
          <w:spacing w:val="-8"/>
          <w:sz w:val="24"/>
          <w:szCs w:val="24"/>
          <w:lang w:val="af-ZA"/>
        </w:rPr>
        <w:t>ի</w:t>
      </w:r>
      <w:r w:rsidRPr="00C330BB">
        <w:rPr>
          <w:rFonts w:ascii="GHEA Grapalat" w:hAnsi="GHEA Grapalat" w:cs="Arial Armenian"/>
          <w:spacing w:val="-8"/>
          <w:sz w:val="24"/>
          <w:szCs w:val="24"/>
          <w:lang w:val="af-ZA"/>
        </w:rPr>
        <w:t xml:space="preserve"> «</w:t>
      </w:r>
      <w:proofErr w:type="spellStart"/>
      <w:r w:rsidRPr="00C330BB">
        <w:rPr>
          <w:rFonts w:ascii="GHEA Grapalat" w:hAnsi="GHEA Grapalat" w:cs="Arial"/>
          <w:spacing w:val="-8"/>
          <w:sz w:val="24"/>
          <w:szCs w:val="24"/>
          <w:lang w:val="af-ZA"/>
        </w:rPr>
        <w:t>Պետական</w:t>
      </w:r>
      <w:proofErr w:type="spellEnd"/>
      <w:r>
        <w:rPr>
          <w:rFonts w:ascii="GHEA Grapalat" w:hAnsi="GHEA Grapalat" w:cs="Arial"/>
          <w:spacing w:val="-8"/>
          <w:sz w:val="24"/>
          <w:szCs w:val="24"/>
          <w:lang w:val="af-ZA"/>
        </w:rPr>
        <w:t xml:space="preserve"> </w:t>
      </w:r>
      <w:proofErr w:type="spellStart"/>
      <w:r w:rsidRPr="00C330BB">
        <w:rPr>
          <w:rFonts w:ascii="GHEA Grapalat" w:hAnsi="GHEA Grapalat" w:cs="Arial"/>
          <w:spacing w:val="-8"/>
          <w:sz w:val="24"/>
          <w:szCs w:val="24"/>
          <w:lang w:val="af-ZA"/>
        </w:rPr>
        <w:t>ոչ</w:t>
      </w:r>
      <w:proofErr w:type="spellEnd"/>
      <w:r>
        <w:rPr>
          <w:rFonts w:ascii="GHEA Grapalat" w:hAnsi="GHEA Grapalat" w:cs="Arial"/>
          <w:spacing w:val="-8"/>
          <w:sz w:val="24"/>
          <w:szCs w:val="24"/>
          <w:lang w:val="af-ZA"/>
        </w:rPr>
        <w:t xml:space="preserve"> </w:t>
      </w:r>
      <w:proofErr w:type="spellStart"/>
      <w:r w:rsidRPr="00C330BB">
        <w:rPr>
          <w:rFonts w:ascii="GHEA Grapalat" w:hAnsi="GHEA Grapalat" w:cs="Arial"/>
          <w:spacing w:val="-8"/>
          <w:sz w:val="24"/>
          <w:szCs w:val="24"/>
          <w:lang w:val="af-ZA"/>
        </w:rPr>
        <w:t>առևտրային</w:t>
      </w:r>
      <w:proofErr w:type="spellEnd"/>
      <w:r>
        <w:rPr>
          <w:rFonts w:ascii="GHEA Grapalat" w:hAnsi="GHEA Grapalat" w:cs="Arial"/>
          <w:spacing w:val="-8"/>
          <w:sz w:val="24"/>
          <w:szCs w:val="24"/>
          <w:lang w:val="af-ZA"/>
        </w:rPr>
        <w:t xml:space="preserve"> </w:t>
      </w:r>
      <w:proofErr w:type="spellStart"/>
      <w:r w:rsidRPr="00C330BB">
        <w:rPr>
          <w:rFonts w:ascii="GHEA Grapalat" w:hAnsi="GHEA Grapalat" w:cs="Arial"/>
          <w:spacing w:val="-8"/>
          <w:sz w:val="24"/>
          <w:szCs w:val="24"/>
          <w:lang w:val="af-ZA"/>
        </w:rPr>
        <w:t>կազմակերպություններ</w:t>
      </w:r>
      <w:proofErr w:type="spellEnd"/>
      <w:r>
        <w:rPr>
          <w:rFonts w:ascii="GHEA Grapalat" w:hAnsi="GHEA Grapalat" w:cs="Arial"/>
          <w:spacing w:val="-8"/>
          <w:sz w:val="24"/>
          <w:szCs w:val="24"/>
          <w:lang w:val="af-ZA"/>
        </w:rPr>
        <w:t xml:space="preserve"> </w:t>
      </w:r>
      <w:proofErr w:type="spellStart"/>
      <w:r w:rsidRPr="00C330BB">
        <w:rPr>
          <w:rFonts w:ascii="GHEA Grapalat" w:hAnsi="GHEA Grapalat" w:cs="Arial"/>
          <w:spacing w:val="-8"/>
          <w:sz w:val="24"/>
          <w:szCs w:val="24"/>
          <w:lang w:val="af-ZA"/>
        </w:rPr>
        <w:t>ստեղծելու</w:t>
      </w:r>
      <w:proofErr w:type="spellEnd"/>
      <w:r>
        <w:rPr>
          <w:rFonts w:ascii="GHEA Grapalat" w:hAnsi="GHEA Grapalat" w:cs="Arial"/>
          <w:spacing w:val="-8"/>
          <w:sz w:val="24"/>
          <w:szCs w:val="24"/>
          <w:lang w:val="af-ZA"/>
        </w:rPr>
        <w:t xml:space="preserve"> </w:t>
      </w:r>
      <w:proofErr w:type="spellStart"/>
      <w:r w:rsidRPr="00C330BB">
        <w:rPr>
          <w:rFonts w:ascii="GHEA Grapalat" w:hAnsi="GHEA Grapalat" w:cs="Arial"/>
          <w:spacing w:val="-8"/>
          <w:sz w:val="24"/>
          <w:szCs w:val="24"/>
          <w:lang w:val="af-ZA"/>
        </w:rPr>
        <w:t>մասին</w:t>
      </w:r>
      <w:proofErr w:type="spellEnd"/>
      <w:r w:rsidRPr="00C330BB">
        <w:rPr>
          <w:rFonts w:ascii="GHEA Grapalat" w:hAnsi="GHEA Grapalat" w:cs="Arial Armenian"/>
          <w:spacing w:val="-8"/>
          <w:sz w:val="24"/>
          <w:szCs w:val="24"/>
          <w:lang w:val="af-ZA"/>
        </w:rPr>
        <w:t>» N</w:t>
      </w:r>
      <w:r w:rsidRPr="00C330BB">
        <w:rPr>
          <w:rFonts w:ascii="GHEA Grapalat" w:hAnsi="GHEA Grapalat" w:cs="Arial Armenian"/>
          <w:sz w:val="24"/>
          <w:szCs w:val="24"/>
          <w:lang w:val="af-ZA"/>
        </w:rPr>
        <w:t xml:space="preserve"> 886-</w:t>
      </w:r>
      <w:r w:rsidRPr="00C330BB">
        <w:rPr>
          <w:rFonts w:ascii="GHEA Grapalat" w:hAnsi="GHEA Grapalat" w:cs="Arial"/>
          <w:sz w:val="24"/>
          <w:szCs w:val="24"/>
          <w:lang w:val="af-ZA"/>
        </w:rPr>
        <w:t>Ն</w:t>
      </w:r>
      <w:r>
        <w:rPr>
          <w:rFonts w:ascii="GHEA Grapalat" w:hAnsi="GHEA Grapalat" w:cs="Arial"/>
          <w:sz w:val="24"/>
          <w:szCs w:val="24"/>
          <w:lang w:val="af-ZA"/>
        </w:rPr>
        <w:t xml:space="preserve"> </w:t>
      </w:r>
      <w:proofErr w:type="spellStart"/>
      <w:r w:rsidRPr="00C330BB">
        <w:rPr>
          <w:rFonts w:ascii="GHEA Grapalat" w:hAnsi="GHEA Grapalat" w:cs="Arial"/>
          <w:sz w:val="24"/>
          <w:szCs w:val="24"/>
          <w:lang w:val="af-ZA"/>
        </w:rPr>
        <w:t>որոշման</w:t>
      </w:r>
      <w:proofErr w:type="spellEnd"/>
      <w:r w:rsidRPr="00C330BB">
        <w:rPr>
          <w:rFonts w:ascii="GHEA Grapalat" w:hAnsi="GHEA Grapalat" w:cs="Arial Armenian"/>
          <w:sz w:val="24"/>
          <w:szCs w:val="24"/>
          <w:lang w:val="af-ZA"/>
        </w:rPr>
        <w:t xml:space="preserve"> N 3 </w:t>
      </w:r>
      <w:proofErr w:type="spellStart"/>
      <w:r>
        <w:rPr>
          <w:rFonts w:ascii="GHEA Grapalat" w:hAnsi="GHEA Grapalat" w:cs="Arial"/>
          <w:spacing w:val="-8"/>
          <w:sz w:val="24"/>
          <w:szCs w:val="24"/>
          <w:lang w:val="af-ZA"/>
        </w:rPr>
        <w:t>հավելվածի</w:t>
      </w:r>
      <w:proofErr w:type="spellEnd"/>
      <w:r>
        <w:rPr>
          <w:rFonts w:ascii="GHEA Grapalat" w:hAnsi="GHEA Grapalat" w:cs="Arial"/>
          <w:spacing w:val="-8"/>
          <w:sz w:val="24"/>
          <w:szCs w:val="24"/>
          <w:lang w:val="af-ZA"/>
        </w:rPr>
        <w:t xml:space="preserve"> 8-րդ </w:t>
      </w:r>
      <w:proofErr w:type="spellStart"/>
      <w:r>
        <w:rPr>
          <w:rFonts w:ascii="GHEA Grapalat" w:hAnsi="GHEA Grapalat" w:cs="Arial"/>
          <w:spacing w:val="-8"/>
          <w:sz w:val="24"/>
          <w:szCs w:val="24"/>
          <w:lang w:val="af-ZA"/>
        </w:rPr>
        <w:t>կետը</w:t>
      </w:r>
      <w:proofErr w:type="spellEnd"/>
      <w:r w:rsidRPr="00C04E6D">
        <w:rPr>
          <w:rFonts w:ascii="GHEA Grapalat" w:hAnsi="GHEA Grapalat" w:cs="Arial"/>
          <w:spacing w:val="-8"/>
          <w:sz w:val="24"/>
          <w:szCs w:val="24"/>
          <w:lang w:val="af-ZA"/>
        </w:rPr>
        <w:t>:</w:t>
      </w:r>
    </w:p>
    <w:p w:rsidR="007B79F6" w:rsidRPr="00AA4F7C" w:rsidRDefault="007B79F6" w:rsidP="007B79F6">
      <w:pPr>
        <w:pStyle w:val="norm"/>
        <w:spacing w:line="432" w:lineRule="auto"/>
        <w:ind w:firstLine="0"/>
        <w:rPr>
          <w:rFonts w:ascii="GHEA Grapalat" w:hAnsi="GHEA Grapalat" w:cs="Arial"/>
          <w:b/>
          <w:spacing w:val="-8"/>
          <w:sz w:val="24"/>
          <w:szCs w:val="24"/>
          <w:lang w:val="af-ZA"/>
        </w:rPr>
      </w:pPr>
      <w:r w:rsidRPr="001B3FAB">
        <w:rPr>
          <w:rStyle w:val="Strong"/>
          <w:rFonts w:ascii="GHEA Grapalat" w:hAnsi="GHEA Grapalat"/>
          <w:color w:val="000000"/>
          <w:sz w:val="24"/>
          <w:szCs w:val="24"/>
          <w:lang w:val="af-ZA"/>
        </w:rPr>
        <w:t xml:space="preserve">     </w:t>
      </w:r>
      <w:r w:rsidR="005254E2">
        <w:rPr>
          <w:rStyle w:val="Strong"/>
          <w:rFonts w:ascii="GHEA Grapalat" w:hAnsi="GHEA Grapalat"/>
          <w:b w:val="0"/>
          <w:color w:val="000000"/>
          <w:sz w:val="24"/>
          <w:szCs w:val="24"/>
          <w:lang w:val="af-ZA"/>
        </w:rPr>
        <w:t>1</w:t>
      </w:r>
      <w:r w:rsidR="00502018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0</w:t>
      </w:r>
      <w:r w:rsidRPr="00AA106A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.</w:t>
      </w:r>
      <w:r w:rsidRPr="002F6993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AA4F7C"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  <w:t>Սույն որոշումն ուժի մեջ է մտնում պաշտոնական հրապարակմանը հաջորդող օրվանից:</w:t>
      </w:r>
    </w:p>
    <w:p w:rsidR="007B79F6" w:rsidRDefault="007B79F6" w:rsidP="007B79F6">
      <w:pPr>
        <w:pStyle w:val="norm"/>
        <w:spacing w:line="432" w:lineRule="auto"/>
        <w:ind w:firstLine="0"/>
        <w:rPr>
          <w:rFonts w:ascii="GHEA Grapalat" w:hAnsi="GHEA Grapalat"/>
          <w:sz w:val="24"/>
          <w:szCs w:val="24"/>
          <w:lang w:val="hy-AM"/>
        </w:rPr>
      </w:pPr>
    </w:p>
    <w:p w:rsidR="007B79F6" w:rsidRDefault="007B79F6" w:rsidP="007B79F6">
      <w:pPr>
        <w:rPr>
          <w:rFonts w:ascii="GHEA Grapalat" w:hAnsi="GHEA Grapalat"/>
          <w:color w:val="000000"/>
          <w:sz w:val="24"/>
          <w:szCs w:val="24"/>
          <w:lang w:val="hy-AM" w:eastAsia="hy-AM"/>
        </w:rPr>
      </w:pPr>
    </w:p>
    <w:p w:rsidR="007B79F6" w:rsidRPr="005C1BDC" w:rsidRDefault="007B79F6" w:rsidP="007B79F6">
      <w:pPr>
        <w:rPr>
          <w:rFonts w:ascii="GHEA Grapalat" w:hAnsi="GHEA Grapalat"/>
          <w:color w:val="000000"/>
          <w:sz w:val="24"/>
          <w:szCs w:val="24"/>
          <w:lang w:val="hy-AM" w:eastAsia="hy-AM"/>
        </w:rPr>
      </w:pPr>
      <w:r w:rsidRPr="005C1BDC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ՀԱՅԱՍՏԱՆԻ ՀԱՆՐԱՊԵՏՈՒԹՅԱՆ </w:t>
      </w:r>
    </w:p>
    <w:p w:rsidR="007B79F6" w:rsidRPr="005C1BDC" w:rsidRDefault="007B79F6" w:rsidP="007B79F6">
      <w:pPr>
        <w:rPr>
          <w:rFonts w:ascii="GHEA Grapalat" w:hAnsi="GHEA Grapalat"/>
          <w:color w:val="000000"/>
          <w:sz w:val="24"/>
          <w:szCs w:val="24"/>
          <w:lang w:val="hy-AM" w:eastAsia="hy-AM"/>
        </w:rPr>
      </w:pPr>
      <w:r w:rsidRPr="005C1BDC">
        <w:rPr>
          <w:rFonts w:ascii="GHEA Grapalat" w:hAnsi="GHEA Grapalat"/>
          <w:color w:val="000000"/>
          <w:sz w:val="24"/>
          <w:szCs w:val="24"/>
          <w:lang w:val="hy-AM" w:eastAsia="hy-AM"/>
        </w:rPr>
        <w:t xml:space="preserve">         ՎԱՐՉԱՊԵՏ</w:t>
      </w:r>
      <w:r w:rsidRPr="005C1BDC">
        <w:rPr>
          <w:rFonts w:ascii="GHEA Grapalat" w:hAnsi="GHEA Grapalat"/>
          <w:color w:val="000000"/>
          <w:sz w:val="24"/>
          <w:szCs w:val="24"/>
          <w:lang w:val="hy-AM" w:eastAsia="hy-AM"/>
        </w:rPr>
        <w:tab/>
      </w:r>
      <w:r w:rsidRPr="005C1BDC">
        <w:rPr>
          <w:rFonts w:ascii="GHEA Grapalat" w:hAnsi="GHEA Grapalat"/>
          <w:color w:val="000000"/>
          <w:sz w:val="24"/>
          <w:szCs w:val="24"/>
          <w:lang w:val="hy-AM" w:eastAsia="hy-AM"/>
        </w:rPr>
        <w:tab/>
      </w:r>
      <w:r w:rsidRPr="005C1BDC">
        <w:rPr>
          <w:rFonts w:ascii="GHEA Grapalat" w:hAnsi="GHEA Grapalat"/>
          <w:color w:val="000000"/>
          <w:sz w:val="24"/>
          <w:szCs w:val="24"/>
          <w:lang w:val="hy-AM" w:eastAsia="hy-AM"/>
        </w:rPr>
        <w:tab/>
      </w:r>
      <w:r w:rsidRPr="005C1BDC">
        <w:rPr>
          <w:rFonts w:ascii="GHEA Grapalat" w:hAnsi="GHEA Grapalat"/>
          <w:color w:val="000000"/>
          <w:sz w:val="24"/>
          <w:szCs w:val="24"/>
          <w:lang w:val="hy-AM" w:eastAsia="hy-AM"/>
        </w:rPr>
        <w:tab/>
      </w:r>
      <w:r w:rsidRPr="005C1BDC">
        <w:rPr>
          <w:rFonts w:ascii="GHEA Grapalat" w:hAnsi="GHEA Grapalat"/>
          <w:color w:val="000000"/>
          <w:sz w:val="24"/>
          <w:szCs w:val="24"/>
          <w:lang w:val="hy-AM" w:eastAsia="hy-AM"/>
        </w:rPr>
        <w:tab/>
      </w:r>
      <w:r w:rsidRPr="005C1BDC">
        <w:rPr>
          <w:rFonts w:ascii="GHEA Grapalat" w:hAnsi="GHEA Grapalat"/>
          <w:color w:val="000000"/>
          <w:sz w:val="24"/>
          <w:szCs w:val="24"/>
          <w:lang w:val="hy-AM" w:eastAsia="hy-AM"/>
        </w:rPr>
        <w:tab/>
      </w:r>
      <w:r w:rsidRPr="005C1BDC">
        <w:rPr>
          <w:rFonts w:ascii="GHEA Grapalat" w:hAnsi="GHEA Grapalat"/>
          <w:color w:val="000000"/>
          <w:sz w:val="24"/>
          <w:szCs w:val="24"/>
          <w:lang w:val="hy-AM" w:eastAsia="hy-AM"/>
        </w:rPr>
        <w:tab/>
      </w:r>
      <w:r w:rsidRPr="005C1BDC">
        <w:rPr>
          <w:rFonts w:ascii="GHEA Grapalat" w:hAnsi="GHEA Grapalat"/>
          <w:color w:val="000000"/>
          <w:sz w:val="24"/>
          <w:szCs w:val="24"/>
          <w:lang w:val="hy-AM" w:eastAsia="hy-AM"/>
        </w:rPr>
        <w:tab/>
        <w:t>Ն. ՓԱՇԻՆՅԱՆ</w:t>
      </w:r>
    </w:p>
    <w:p w:rsidR="007B79F6" w:rsidRPr="00FA2A43" w:rsidRDefault="007B79F6" w:rsidP="007B79F6">
      <w:pPr>
        <w:spacing w:line="360" w:lineRule="auto"/>
        <w:ind w:right="-98" w:hanging="180"/>
        <w:jc w:val="both"/>
        <w:rPr>
          <w:rFonts w:ascii="GHEA Grapalat" w:hAnsi="GHEA Grapalat" w:cs="Sylfaen"/>
          <w:color w:val="000000"/>
          <w:spacing w:val="-4"/>
          <w:sz w:val="24"/>
          <w:szCs w:val="24"/>
          <w:shd w:val="clear" w:color="auto" w:fill="FFFFFF"/>
          <w:lang w:val="hy-AM"/>
        </w:rPr>
      </w:pPr>
    </w:p>
    <w:p w:rsidR="007B79F6" w:rsidRPr="003E1ED7" w:rsidRDefault="007B79F6" w:rsidP="007B79F6">
      <w:pPr>
        <w:pStyle w:val="mechtex"/>
        <w:spacing w:line="360" w:lineRule="auto"/>
        <w:rPr>
          <w:rStyle w:val="Strong"/>
          <w:rFonts w:ascii="GHEA Grapalat" w:hAnsi="GHEA Grapalat"/>
          <w:b w:val="0"/>
          <w:color w:val="000000"/>
          <w:spacing w:val="-2"/>
          <w:sz w:val="24"/>
          <w:szCs w:val="24"/>
          <w:lang w:val="hy-AM"/>
        </w:rPr>
      </w:pPr>
    </w:p>
    <w:p w:rsidR="007B79F6" w:rsidRPr="003E1ED7" w:rsidRDefault="007B79F6" w:rsidP="007B79F6">
      <w:pPr>
        <w:pStyle w:val="mechtex"/>
        <w:spacing w:line="360" w:lineRule="auto"/>
        <w:rPr>
          <w:rStyle w:val="Strong"/>
          <w:rFonts w:ascii="GHEA Grapalat" w:hAnsi="GHEA Grapalat"/>
          <w:b w:val="0"/>
          <w:color w:val="000000"/>
          <w:spacing w:val="-2"/>
          <w:sz w:val="24"/>
          <w:szCs w:val="24"/>
          <w:lang w:val="hy-AM"/>
        </w:rPr>
      </w:pPr>
    </w:p>
    <w:p w:rsidR="007B79F6" w:rsidRDefault="007B79F6" w:rsidP="007B79F6">
      <w:pPr>
        <w:pStyle w:val="mechtex"/>
        <w:spacing w:line="360" w:lineRule="auto"/>
        <w:rPr>
          <w:rStyle w:val="Strong"/>
          <w:rFonts w:ascii="GHEA Grapalat" w:hAnsi="GHEA Grapalat"/>
          <w:b w:val="0"/>
          <w:color w:val="000000"/>
          <w:spacing w:val="-2"/>
          <w:sz w:val="24"/>
          <w:szCs w:val="24"/>
          <w:lang w:val="hy-AM"/>
        </w:rPr>
      </w:pPr>
    </w:p>
    <w:p w:rsidR="007B79F6" w:rsidRDefault="007B79F6" w:rsidP="007B79F6">
      <w:pPr>
        <w:pStyle w:val="mechtex"/>
        <w:spacing w:line="360" w:lineRule="auto"/>
        <w:rPr>
          <w:rStyle w:val="Strong"/>
          <w:rFonts w:ascii="GHEA Grapalat" w:hAnsi="GHEA Grapalat"/>
          <w:b w:val="0"/>
          <w:color w:val="000000"/>
          <w:spacing w:val="-2"/>
          <w:sz w:val="24"/>
          <w:szCs w:val="24"/>
          <w:lang w:val="hy-AM"/>
        </w:rPr>
      </w:pPr>
    </w:p>
    <w:p w:rsidR="007B79F6" w:rsidRDefault="007B79F6" w:rsidP="007B79F6">
      <w:pPr>
        <w:pStyle w:val="mechtex"/>
        <w:spacing w:line="360" w:lineRule="auto"/>
        <w:rPr>
          <w:rStyle w:val="Strong"/>
          <w:rFonts w:ascii="GHEA Grapalat" w:hAnsi="GHEA Grapalat"/>
          <w:b w:val="0"/>
          <w:color w:val="000000"/>
          <w:spacing w:val="-2"/>
          <w:sz w:val="24"/>
          <w:szCs w:val="24"/>
          <w:lang w:val="hy-AM"/>
        </w:rPr>
      </w:pPr>
    </w:p>
    <w:p w:rsidR="007B79F6" w:rsidRDefault="007B79F6" w:rsidP="007B79F6">
      <w:pPr>
        <w:pStyle w:val="mechtex"/>
        <w:spacing w:line="360" w:lineRule="auto"/>
        <w:rPr>
          <w:rStyle w:val="Strong"/>
          <w:rFonts w:ascii="GHEA Grapalat" w:hAnsi="GHEA Grapalat"/>
          <w:b w:val="0"/>
          <w:color w:val="000000"/>
          <w:spacing w:val="-2"/>
          <w:sz w:val="24"/>
          <w:szCs w:val="24"/>
          <w:lang w:val="hy-AM"/>
        </w:rPr>
      </w:pPr>
    </w:p>
    <w:p w:rsidR="007B79F6" w:rsidRDefault="007B79F6" w:rsidP="007B79F6">
      <w:pPr>
        <w:pStyle w:val="mechtex"/>
        <w:spacing w:line="360" w:lineRule="auto"/>
        <w:rPr>
          <w:rStyle w:val="Strong"/>
          <w:rFonts w:ascii="GHEA Grapalat" w:hAnsi="GHEA Grapalat"/>
          <w:b w:val="0"/>
          <w:color w:val="000000"/>
          <w:spacing w:val="-2"/>
          <w:sz w:val="24"/>
          <w:szCs w:val="24"/>
          <w:lang w:val="hy-AM"/>
        </w:rPr>
      </w:pPr>
    </w:p>
    <w:p w:rsidR="007B79F6" w:rsidRDefault="007B79F6" w:rsidP="007B79F6">
      <w:pPr>
        <w:pStyle w:val="mechtex"/>
        <w:spacing w:line="360" w:lineRule="auto"/>
        <w:rPr>
          <w:rStyle w:val="Strong"/>
          <w:rFonts w:ascii="GHEA Grapalat" w:hAnsi="GHEA Grapalat"/>
          <w:b w:val="0"/>
          <w:color w:val="000000"/>
          <w:spacing w:val="-2"/>
          <w:sz w:val="24"/>
          <w:szCs w:val="24"/>
          <w:lang w:val="hy-AM"/>
        </w:rPr>
      </w:pPr>
    </w:p>
    <w:p w:rsidR="007B79F6" w:rsidRPr="0048216E" w:rsidRDefault="007B79F6" w:rsidP="00AA4F7C">
      <w:pPr>
        <w:pStyle w:val="mechtex"/>
        <w:spacing w:line="360" w:lineRule="auto"/>
        <w:jc w:val="left"/>
        <w:rPr>
          <w:rStyle w:val="Strong"/>
          <w:rFonts w:ascii="GHEA Grapalat" w:hAnsi="GHEA Grapalat"/>
          <w:b w:val="0"/>
          <w:color w:val="000000"/>
          <w:spacing w:val="-2"/>
          <w:sz w:val="24"/>
          <w:szCs w:val="24"/>
          <w:lang w:val="hy-AM"/>
        </w:rPr>
      </w:pPr>
    </w:p>
    <w:p w:rsidR="00EE3BED" w:rsidRDefault="00EE3BED" w:rsidP="007B79F6">
      <w:pPr>
        <w:pStyle w:val="mechtex"/>
        <w:spacing w:line="360" w:lineRule="auto"/>
        <w:rPr>
          <w:rStyle w:val="Strong"/>
          <w:rFonts w:ascii="GHEA Grapalat" w:hAnsi="GHEA Grapalat"/>
          <w:color w:val="000000"/>
          <w:spacing w:val="-2"/>
          <w:sz w:val="24"/>
          <w:szCs w:val="24"/>
          <w:lang w:val="hy-AM"/>
        </w:rPr>
      </w:pPr>
    </w:p>
    <w:p w:rsidR="007B79F6" w:rsidRDefault="007B79F6" w:rsidP="007B79F6">
      <w:pPr>
        <w:pStyle w:val="mechtex"/>
        <w:spacing w:line="360" w:lineRule="auto"/>
        <w:rPr>
          <w:rStyle w:val="Strong"/>
          <w:rFonts w:ascii="GHEA Grapalat" w:hAnsi="GHEA Grapalat"/>
          <w:b w:val="0"/>
          <w:color w:val="000000"/>
          <w:spacing w:val="-2"/>
          <w:sz w:val="24"/>
          <w:szCs w:val="24"/>
          <w:lang w:val="hy-AM"/>
        </w:rPr>
      </w:pPr>
      <w:r>
        <w:rPr>
          <w:rStyle w:val="Strong"/>
          <w:rFonts w:ascii="GHEA Grapalat" w:hAnsi="GHEA Grapalat"/>
          <w:color w:val="000000"/>
          <w:spacing w:val="-2"/>
          <w:sz w:val="24"/>
          <w:szCs w:val="24"/>
          <w:lang w:val="hy-AM"/>
        </w:rPr>
        <w:t>ՀԻՄՆԱՎՈՐՈՒՄ</w:t>
      </w:r>
    </w:p>
    <w:p w:rsidR="007B79F6" w:rsidRPr="00126702" w:rsidRDefault="007B79F6" w:rsidP="007B79F6">
      <w:pPr>
        <w:pStyle w:val="mechtex"/>
        <w:spacing w:line="360" w:lineRule="auto"/>
        <w:rPr>
          <w:rStyle w:val="Strong"/>
          <w:rFonts w:ascii="GHEA Grapalat" w:hAnsi="GHEA Grapalat"/>
          <w:b w:val="0"/>
          <w:color w:val="000000"/>
          <w:sz w:val="24"/>
          <w:szCs w:val="24"/>
          <w:lang w:val="hy-AM"/>
        </w:rPr>
      </w:pPr>
      <w:r w:rsidRPr="006351C9">
        <w:rPr>
          <w:rStyle w:val="Strong"/>
          <w:rFonts w:ascii="GHEA Grapalat" w:hAnsi="GHEA Grapalat"/>
          <w:color w:val="000000"/>
          <w:spacing w:val="-2"/>
          <w:sz w:val="24"/>
          <w:szCs w:val="24"/>
          <w:lang w:val="hy-AM"/>
        </w:rPr>
        <w:t>«</w:t>
      </w:r>
      <w:r w:rsidRPr="00634832">
        <w:rPr>
          <w:rStyle w:val="Strong"/>
          <w:rFonts w:ascii="GHEA Grapalat" w:hAnsi="GHEA Grapalat"/>
          <w:color w:val="000000"/>
          <w:spacing w:val="-2"/>
          <w:sz w:val="24"/>
          <w:szCs w:val="24"/>
          <w:lang w:val="hy-AM"/>
        </w:rPr>
        <w:t>ՓԱՅՏԱՐՎԵՍՏԻ ԹԱՆԳԱՐԱՆ</w:t>
      </w:r>
      <w:r w:rsidRPr="006351C9">
        <w:rPr>
          <w:rStyle w:val="Strong"/>
          <w:rFonts w:ascii="GHEA Grapalat" w:hAnsi="GHEA Grapalat"/>
          <w:color w:val="000000"/>
          <w:spacing w:val="-2"/>
          <w:sz w:val="24"/>
          <w:szCs w:val="24"/>
          <w:lang w:val="hy-AM"/>
        </w:rPr>
        <w:t xml:space="preserve">» ՊԵՏԱԿԱՆ </w:t>
      </w:r>
      <w:r w:rsidRPr="006351C9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ՈՉ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ԱՌԵՎՏՐԱՅԻՆ ԿԱԶՄԱԿԵՐՊՈՒԹՅՈՒՆԸ «</w:t>
      </w:r>
      <w:r w:rsidRPr="00E8053E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ՀՈՎՀԱՆՆԵՍ ՇԱՐԱՄԲ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Ե</w:t>
      </w:r>
      <w:r w:rsidRPr="00E8053E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ՅԱՆԻ ԱՆՎԱՆ ԺՈՂՈՎՐԴԱԿԱՆ ՍՏԵՂԾԱԳՈՐԾՈՒԹՅԱՆ ԿԵՆՏՐՈՆ</w:t>
      </w:r>
      <w:r w:rsidRPr="00126702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» ՊԵՏԱԿԱՆ ՈՉ ԱՌԵՎՏՐԱՅԻՆ ԿԱԶՄԱԿԵՐՊՈՒԹՅԱՆԸ</w:t>
      </w:r>
      <w:r w:rsidRPr="008C75BC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ՄԻԱՑՄԱՆ ՁԵՎՈՎ ՎԵՐԱԿԱԶՄԱԿԵՐՊԵԼՈՒ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, </w:t>
      </w:r>
      <w:r w:rsidRPr="006351C9">
        <w:rPr>
          <w:rStyle w:val="Strong"/>
          <w:rFonts w:ascii="GHEA Grapalat" w:hAnsi="GHEA Grapalat"/>
          <w:color w:val="000000"/>
          <w:spacing w:val="-2"/>
          <w:sz w:val="24"/>
          <w:szCs w:val="24"/>
          <w:lang w:val="hy-AM"/>
        </w:rPr>
        <w:t>«</w:t>
      </w:r>
      <w:r w:rsidRPr="00E8053E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ՀՈՎՀԱՆՆԵՍ ՇԱՐԱՄԲ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Ե</w:t>
      </w:r>
      <w:r w:rsidRPr="00E8053E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ՅԱՆԻ ԱՆՎԱՆ ԺՈՂՈՎՐԴԱԿԱՆ </w:t>
      </w:r>
      <w:r w:rsidRPr="00BB2AEB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ԱՐՎԵՍՏՆԵՐԻ ԹԱՆԳԱՐԱՆ</w:t>
      </w:r>
      <w:r w:rsidRPr="00126702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» ՊԵՏԱԿ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ԱՆ ՈՉ ԱՌԵՎՏՐԱՅԻՆ ԿԱԶՄԱԿԵՐՊՈՒԹՅՈՒՆԸ ՎԵՐԱՆՎԱՆԵԼՈՒ</w:t>
      </w:r>
      <w:r w:rsidRPr="00126702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ԵՎ ՀԱՅԱՍՏԱՆԻ ՀԱՆՐԱՊԵՏՈՒԹՅԱՆ ԿԱՌԱՎԱՐՈՒԹՅԱՆ 2002 ԹՎԱԿԱՆԻ ՀՈՒՆԻՍԻ 6-Ի N 886-Ն ՈՐՈՇՄԱՆ ՄԵՋ ՓՈՓՈԽՈՒԹՅՈՒՆ ԿԱՏԱՐԵԼՈՒ </w:t>
      </w:r>
      <w:r w:rsidRPr="008C75BC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ՄԱՍԻՆ</w:t>
      </w:r>
      <w:r w:rsidRPr="00126702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»</w:t>
      </w:r>
    </w:p>
    <w:p w:rsidR="007B79F6" w:rsidRPr="00E47958" w:rsidRDefault="007B79F6" w:rsidP="007B79F6">
      <w:pPr>
        <w:pStyle w:val="mechtex"/>
        <w:spacing w:line="360" w:lineRule="auto"/>
        <w:rPr>
          <w:rStyle w:val="Strong"/>
          <w:rFonts w:ascii="GHEA Grapalat" w:hAnsi="GHEA Grapalat"/>
          <w:b w:val="0"/>
          <w:color w:val="000000"/>
          <w:sz w:val="24"/>
          <w:szCs w:val="24"/>
          <w:lang w:val="fr-FR"/>
        </w:rPr>
      </w:pP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ՀՀ ԿԱՌԱՎԱՐՈՒԹՅԱՆ ՈՐՈՇՄԱՆ ՎԵՐԱԲԵՐՅԱԼ</w:t>
      </w:r>
    </w:p>
    <w:p w:rsidR="007B79F6" w:rsidRDefault="007B79F6" w:rsidP="007B79F6">
      <w:pPr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7B79F6" w:rsidRDefault="007B79F6" w:rsidP="007B79F6">
      <w:pPr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7B79F6" w:rsidRDefault="007B79F6" w:rsidP="007B79F6">
      <w:pPr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GHEA Grapalat" w:hAnsi="GHEA Grapalat" w:cs="Sylfaen"/>
          <w:sz w:val="24"/>
          <w:szCs w:val="24"/>
          <w:u w:val="single"/>
        </w:rPr>
      </w:pPr>
      <w:proofErr w:type="spellStart"/>
      <w:r>
        <w:rPr>
          <w:rFonts w:ascii="GHEA Grapalat" w:hAnsi="GHEA Grapalat" w:cs="Sylfaen"/>
          <w:sz w:val="24"/>
          <w:szCs w:val="24"/>
          <w:u w:val="single"/>
        </w:rPr>
        <w:t>Իրավական</w:t>
      </w:r>
      <w:proofErr w:type="spellEnd"/>
      <w:r>
        <w:rPr>
          <w:rFonts w:ascii="GHEA Grapalat" w:hAnsi="GHEA Grapalat" w:cs="Sylfae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u w:val="single"/>
        </w:rPr>
        <w:t>ակտի</w:t>
      </w:r>
      <w:proofErr w:type="spellEnd"/>
      <w:r>
        <w:rPr>
          <w:rFonts w:ascii="GHEA Grapalat" w:hAnsi="GHEA Grapalat" w:cs="Sylfaen"/>
          <w:sz w:val="24"/>
          <w:szCs w:val="24"/>
          <w:u w:val="single"/>
          <w:lang w:val="en-US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u w:val="single"/>
        </w:rPr>
        <w:t>անհրաժեշտությունը</w:t>
      </w:r>
      <w:proofErr w:type="spellEnd"/>
    </w:p>
    <w:p w:rsidR="007B79F6" w:rsidRDefault="007B79F6" w:rsidP="007B79F6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 w:cs="Sylfaen"/>
          <w:lang w:val="hy-AM"/>
        </w:rPr>
      </w:pPr>
    </w:p>
    <w:p w:rsidR="007B79F6" w:rsidRPr="0054217E" w:rsidRDefault="007B79F6" w:rsidP="007B79F6">
      <w:pPr>
        <w:pStyle w:val="ListParagraph"/>
        <w:spacing w:after="0" w:line="36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54217E">
        <w:rPr>
          <w:rFonts w:ascii="GHEA Grapalat" w:hAnsi="GHEA Grapalat" w:cs="Sylfaen"/>
          <w:sz w:val="24"/>
          <w:szCs w:val="24"/>
          <w:lang w:val="hy-AM"/>
        </w:rPr>
        <w:t xml:space="preserve">   Վերանայվել են Հայաստանի Հանրապետության կրթության, գիտության, մշակույթի և սպորտի նախարարության ենթակայության պետական ոչ </w:t>
      </w:r>
      <w:proofErr w:type="spellStart"/>
      <w:r w:rsidRPr="0054217E">
        <w:rPr>
          <w:rFonts w:ascii="GHEA Grapalat" w:hAnsi="GHEA Grapalat" w:cs="Sylfaen"/>
          <w:sz w:val="24"/>
          <w:szCs w:val="24"/>
          <w:lang w:val="hy-AM"/>
        </w:rPr>
        <w:t>առևտրային</w:t>
      </w:r>
      <w:proofErr w:type="spellEnd"/>
      <w:r w:rsidRPr="0054217E">
        <w:rPr>
          <w:rFonts w:ascii="GHEA Grapalat" w:hAnsi="GHEA Grapalat" w:cs="Sylfaen"/>
          <w:sz w:val="24"/>
          <w:szCs w:val="24"/>
          <w:lang w:val="hy-AM"/>
        </w:rPr>
        <w:t xml:space="preserve"> </w:t>
      </w:r>
      <w:proofErr w:type="spellStart"/>
      <w:r w:rsidRPr="0054217E">
        <w:rPr>
          <w:rFonts w:ascii="GHEA Grapalat" w:hAnsi="GHEA Grapalat" w:cs="Sylfaen"/>
          <w:sz w:val="24"/>
          <w:szCs w:val="24"/>
          <w:lang w:val="hy-AM"/>
        </w:rPr>
        <w:t>կամազմակերպությունների</w:t>
      </w:r>
      <w:proofErr w:type="spellEnd"/>
      <w:r w:rsidRPr="0054217E">
        <w:rPr>
          <w:rFonts w:ascii="GHEA Grapalat" w:hAnsi="GHEA Grapalat" w:cs="Sylfaen"/>
          <w:sz w:val="24"/>
          <w:szCs w:val="24"/>
          <w:lang w:val="hy-AM"/>
        </w:rPr>
        <w:t xml:space="preserve">՝ որպես առանձին կազմակերպությունների հետագա գործունեության </w:t>
      </w:r>
      <w:proofErr w:type="spellStart"/>
      <w:r w:rsidRPr="0054217E">
        <w:rPr>
          <w:rFonts w:ascii="GHEA Grapalat" w:hAnsi="GHEA Grapalat" w:cs="Sylfaen"/>
          <w:sz w:val="24"/>
          <w:szCs w:val="24"/>
          <w:lang w:val="hy-AM"/>
        </w:rPr>
        <w:t>նպատակահարմարությունները</w:t>
      </w:r>
      <w:proofErr w:type="spellEnd"/>
      <w:r w:rsidRPr="0054217E">
        <w:rPr>
          <w:rFonts w:ascii="GHEA Grapalat" w:hAnsi="GHEA Grapalat" w:cs="Sylfaen"/>
          <w:sz w:val="24"/>
          <w:szCs w:val="24"/>
          <w:lang w:val="af-ZA"/>
        </w:rPr>
        <w:t>,</w:t>
      </w:r>
      <w:r w:rsidRPr="0054217E">
        <w:rPr>
          <w:rFonts w:ascii="GHEA Grapalat" w:hAnsi="GHEA Grapalat" w:cs="Sylfaen"/>
          <w:sz w:val="24"/>
          <w:szCs w:val="24"/>
          <w:lang w:val="hy-AM"/>
        </w:rPr>
        <w:t xml:space="preserve"> գործառույթները, ինչի արդյունքում առաջարկվում է դրանցից </w:t>
      </w:r>
      <w:proofErr w:type="spellStart"/>
      <w:r w:rsidRPr="0054217E">
        <w:rPr>
          <w:rFonts w:ascii="GHEA Grapalat" w:hAnsi="GHEA Grapalat" w:cs="Sylfaen"/>
          <w:sz w:val="24"/>
          <w:szCs w:val="24"/>
          <w:lang w:val="hy-AM"/>
        </w:rPr>
        <w:t>միքանիսը</w:t>
      </w:r>
      <w:proofErr w:type="spellEnd"/>
      <w:r w:rsidRPr="0054217E">
        <w:rPr>
          <w:rFonts w:ascii="GHEA Grapalat" w:hAnsi="GHEA Grapalat" w:cs="Sylfaen"/>
          <w:sz w:val="24"/>
          <w:szCs w:val="24"/>
          <w:lang w:val="hy-AM"/>
        </w:rPr>
        <w:t xml:space="preserve"> միացման </w:t>
      </w:r>
      <w:proofErr w:type="spellStart"/>
      <w:r w:rsidRPr="0054217E">
        <w:rPr>
          <w:rFonts w:ascii="GHEA Grapalat" w:hAnsi="GHEA Grapalat" w:cs="Sylfaen"/>
          <w:sz w:val="24"/>
          <w:szCs w:val="24"/>
          <w:lang w:val="hy-AM"/>
        </w:rPr>
        <w:t>ձևով</w:t>
      </w:r>
      <w:proofErr w:type="spellEnd"/>
      <w:r w:rsidRPr="0054217E">
        <w:rPr>
          <w:rFonts w:ascii="GHEA Grapalat" w:hAnsi="GHEA Grapalat" w:cs="Sylfaen"/>
          <w:sz w:val="24"/>
          <w:szCs w:val="24"/>
          <w:lang w:val="hy-AM"/>
        </w:rPr>
        <w:t xml:space="preserve"> վերակազմակերպել</w:t>
      </w:r>
      <w:r w:rsidRPr="0054217E">
        <w:rPr>
          <w:rFonts w:ascii="GHEA Grapalat" w:hAnsi="GHEA Grapalat" w:cs="Sylfaen"/>
          <w:sz w:val="24"/>
          <w:szCs w:val="24"/>
          <w:lang w:val="af-ZA"/>
        </w:rPr>
        <w:t>:</w:t>
      </w:r>
      <w:r w:rsidRPr="005421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Անվանման փոփոխությունը պայմանավորված է նրա </w:t>
      </w:r>
      <w:proofErr w:type="spellStart"/>
      <w:r w:rsidRPr="005421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առջև</w:t>
      </w:r>
      <w:proofErr w:type="spellEnd"/>
      <w:r w:rsidRPr="005421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դրված նոր խնդիրներով և նպատակներով: Անվանումն ընտրելիս մեծապես հաշվի է առնվել նաև հ տարիների ընթացքում </w:t>
      </w:r>
      <w:proofErr w:type="spellStart"/>
      <w:r w:rsidRPr="005421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ձևավորված</w:t>
      </w:r>
      <w:proofErr w:type="spellEnd"/>
      <w:r w:rsidRPr="005421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ավանդույթները և միջազգային փորձը: </w:t>
      </w:r>
      <w:proofErr w:type="spellStart"/>
      <w:r w:rsidRPr="005421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Անհրաժետություն</w:t>
      </w:r>
      <w:proofErr w:type="spellEnd"/>
      <w:r w:rsidRPr="0054217E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է առաջացել նաև ՊՈԱԿ-ում կատարել կառուցվածքային փոփոխություններ, ստեղծել նոր կառուցվածքային միավորներ,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tr-TR"/>
        </w:rPr>
        <w:t>ինչպես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tr-TR"/>
        </w:rPr>
        <w:t xml:space="preserve"> </w:t>
      </w:r>
      <w:proofErr w:type="spellStart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tr-TR"/>
        </w:rPr>
        <w:t>նաև</w:t>
      </w:r>
      <w:proofErr w:type="spellEnd"/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tr-TR"/>
        </w:rPr>
        <w:t xml:space="preserve"> </w:t>
      </w:r>
      <w:r w:rsidRPr="0054217E">
        <w:rPr>
          <w:rFonts w:ascii="GHEA Grapalat" w:hAnsi="GHEA Grapalat"/>
          <w:sz w:val="24"/>
          <w:szCs w:val="24"/>
          <w:lang w:val="hy-AM"/>
        </w:rPr>
        <w:t xml:space="preserve">կազմակերպության անվանումը կազմակերպության փաստացի գործունեությանը համապատասխանեցնելու անհրաժեշտությամբ:  </w:t>
      </w:r>
    </w:p>
    <w:p w:rsidR="007B79F6" w:rsidRPr="00CB1B57" w:rsidRDefault="007B79F6" w:rsidP="007B79F6">
      <w:pPr>
        <w:pStyle w:val="NormalWeb"/>
        <w:spacing w:before="0" w:beforeAutospacing="0" w:after="0" w:afterAutospacing="0" w:line="360" w:lineRule="auto"/>
        <w:jc w:val="both"/>
        <w:rPr>
          <w:rFonts w:ascii="GHEA Grapalat" w:hAnsi="GHEA Grapalat"/>
          <w:b/>
          <w:lang w:val="hy-AM"/>
        </w:rPr>
      </w:pPr>
    </w:p>
    <w:p w:rsidR="007B79F6" w:rsidRPr="00027333" w:rsidRDefault="007B79F6" w:rsidP="007B79F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GHEA Grapalat" w:hAnsi="GHEA Grapalat" w:cs="Sylfaen"/>
          <w:sz w:val="24"/>
          <w:szCs w:val="24"/>
          <w:u w:val="single"/>
          <w:lang w:val="af-ZA"/>
        </w:rPr>
      </w:pPr>
      <w:proofErr w:type="spellStart"/>
      <w:r w:rsidRPr="00027333">
        <w:rPr>
          <w:rFonts w:ascii="GHEA Grapalat" w:hAnsi="GHEA Grapalat" w:cs="Sylfaen"/>
          <w:sz w:val="24"/>
          <w:szCs w:val="24"/>
          <w:u w:val="single"/>
        </w:rPr>
        <w:t>Ընթացիկ</w:t>
      </w:r>
      <w:proofErr w:type="spellEnd"/>
      <w:r>
        <w:rPr>
          <w:rFonts w:ascii="GHEA Grapalat" w:hAnsi="GHEA Grapalat" w:cs="Sylfaen"/>
          <w:sz w:val="24"/>
          <w:szCs w:val="24"/>
          <w:u w:val="single"/>
        </w:rPr>
        <w:t xml:space="preserve"> </w:t>
      </w:r>
      <w:proofErr w:type="spellStart"/>
      <w:r w:rsidRPr="00027333">
        <w:rPr>
          <w:rFonts w:ascii="GHEA Grapalat" w:hAnsi="GHEA Grapalat" w:cs="Sylfaen"/>
          <w:sz w:val="24"/>
          <w:szCs w:val="24"/>
          <w:u w:val="single"/>
        </w:rPr>
        <w:t>իրավիճակը</w:t>
      </w:r>
      <w:proofErr w:type="spellEnd"/>
      <w:r>
        <w:rPr>
          <w:rFonts w:ascii="GHEA Grapalat" w:hAnsi="GHEA Grapalat" w:cs="Sylfaen"/>
          <w:sz w:val="24"/>
          <w:szCs w:val="24"/>
          <w:u w:val="single"/>
        </w:rPr>
        <w:t xml:space="preserve"> </w:t>
      </w:r>
      <w:r w:rsidRPr="00027333">
        <w:rPr>
          <w:rFonts w:ascii="GHEA Grapalat" w:hAnsi="GHEA Grapalat" w:cs="Sylfaen"/>
          <w:sz w:val="24"/>
          <w:szCs w:val="24"/>
          <w:u w:val="single"/>
        </w:rPr>
        <w:t>և</w:t>
      </w:r>
      <w:r>
        <w:rPr>
          <w:rFonts w:ascii="GHEA Grapalat" w:hAnsi="GHEA Grapalat" w:cs="Sylfaen"/>
          <w:sz w:val="24"/>
          <w:szCs w:val="24"/>
          <w:u w:val="single"/>
        </w:rPr>
        <w:t xml:space="preserve"> </w:t>
      </w:r>
      <w:proofErr w:type="spellStart"/>
      <w:r w:rsidRPr="00027333">
        <w:rPr>
          <w:rFonts w:ascii="GHEA Grapalat" w:hAnsi="GHEA Grapalat" w:cs="Sylfaen"/>
          <w:sz w:val="24"/>
          <w:szCs w:val="24"/>
          <w:u w:val="single"/>
        </w:rPr>
        <w:t>խնդիրները</w:t>
      </w:r>
      <w:proofErr w:type="spellEnd"/>
    </w:p>
    <w:p w:rsidR="007B79F6" w:rsidRDefault="007B79F6" w:rsidP="007B79F6">
      <w:pPr>
        <w:spacing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027333">
        <w:rPr>
          <w:rFonts w:ascii="GHEA Grapalat" w:hAnsi="GHEA Grapalat"/>
          <w:sz w:val="24"/>
          <w:szCs w:val="24"/>
          <w:lang w:val="af-ZA"/>
        </w:rPr>
        <w:lastRenderedPageBreak/>
        <w:t>Կազմակերպությունները</w:t>
      </w:r>
      <w:proofErr w:type="spellEnd"/>
      <w:r w:rsidRPr="0002733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27333">
        <w:rPr>
          <w:rFonts w:ascii="GHEA Grapalat" w:hAnsi="GHEA Grapalat"/>
          <w:sz w:val="24"/>
          <w:szCs w:val="24"/>
          <w:lang w:val="af-ZA"/>
        </w:rPr>
        <w:t>իրականացնում</w:t>
      </w:r>
      <w:proofErr w:type="spellEnd"/>
      <w:r w:rsidRPr="0002733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27333">
        <w:rPr>
          <w:rFonts w:ascii="GHEA Grapalat" w:hAnsi="GHEA Grapalat"/>
          <w:sz w:val="24"/>
          <w:szCs w:val="24"/>
          <w:lang w:val="af-ZA"/>
        </w:rPr>
        <w:t>են</w:t>
      </w:r>
      <w:proofErr w:type="spellEnd"/>
      <w:r w:rsidRPr="0002733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27333">
        <w:rPr>
          <w:rFonts w:ascii="GHEA Grapalat" w:hAnsi="GHEA Grapalat"/>
          <w:sz w:val="24"/>
          <w:szCs w:val="24"/>
          <w:lang w:val="af-ZA"/>
        </w:rPr>
        <w:t>նմանատիպ</w:t>
      </w:r>
      <w:proofErr w:type="spellEnd"/>
      <w:r w:rsidRPr="00027333">
        <w:rPr>
          <w:rFonts w:ascii="GHEA Grapalat" w:hAnsi="GHEA Grapalat"/>
          <w:sz w:val="24"/>
          <w:szCs w:val="24"/>
          <w:lang w:val="af-ZA"/>
        </w:rPr>
        <w:t xml:space="preserve"> և </w:t>
      </w:r>
      <w:proofErr w:type="spellStart"/>
      <w:r w:rsidRPr="00027333">
        <w:rPr>
          <w:rFonts w:ascii="GHEA Grapalat" w:hAnsi="GHEA Grapalat"/>
          <w:sz w:val="24"/>
          <w:szCs w:val="24"/>
          <w:lang w:val="af-ZA"/>
        </w:rPr>
        <w:t>նույնաբովանդակ</w:t>
      </w:r>
      <w:proofErr w:type="spellEnd"/>
      <w:r w:rsidRPr="0002733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27333">
        <w:rPr>
          <w:rFonts w:ascii="GHEA Grapalat" w:hAnsi="GHEA Grapalat"/>
          <w:sz w:val="24"/>
          <w:szCs w:val="24"/>
          <w:lang w:val="af-ZA"/>
        </w:rPr>
        <w:t>գործառույթներ</w:t>
      </w:r>
      <w:proofErr w:type="spellEnd"/>
      <w:r w:rsidRPr="00027333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027333">
        <w:rPr>
          <w:rFonts w:ascii="GHEA Grapalat" w:hAnsi="GHEA Grapalat"/>
          <w:sz w:val="24"/>
          <w:szCs w:val="24"/>
          <w:lang w:val="af-ZA"/>
        </w:rPr>
        <w:t>մասնավորապես</w:t>
      </w:r>
      <w:proofErr w:type="spellEnd"/>
      <w:r w:rsidRPr="00027333">
        <w:rPr>
          <w:rFonts w:ascii="GHEA Grapalat" w:hAnsi="GHEA Grapalat"/>
          <w:sz w:val="24"/>
          <w:szCs w:val="24"/>
          <w:lang w:val="af-ZA"/>
        </w:rPr>
        <w:t xml:space="preserve">՝ </w:t>
      </w:r>
      <w:proofErr w:type="spellStart"/>
      <w:r w:rsidRPr="00027333">
        <w:rPr>
          <w:rFonts w:ascii="GHEA Grapalat" w:hAnsi="GHEA Grapalat"/>
          <w:sz w:val="24"/>
          <w:szCs w:val="24"/>
          <w:lang w:val="af-ZA"/>
        </w:rPr>
        <w:t>պետական</w:t>
      </w:r>
      <w:proofErr w:type="spellEnd"/>
      <w:r w:rsidRPr="0002733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27333">
        <w:rPr>
          <w:rFonts w:ascii="GHEA Grapalat" w:hAnsi="GHEA Grapalat"/>
          <w:sz w:val="24"/>
          <w:szCs w:val="24"/>
          <w:lang w:val="af-ZA"/>
        </w:rPr>
        <w:t>ոչ</w:t>
      </w:r>
      <w:proofErr w:type="spellEnd"/>
      <w:r w:rsidRPr="0002733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27333">
        <w:rPr>
          <w:rFonts w:ascii="GHEA Grapalat" w:hAnsi="GHEA Grapalat"/>
          <w:sz w:val="24"/>
          <w:szCs w:val="24"/>
          <w:lang w:val="af-ZA"/>
        </w:rPr>
        <w:t>առևտրային</w:t>
      </w:r>
      <w:proofErr w:type="spellEnd"/>
      <w:r w:rsidRPr="0002733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27333">
        <w:rPr>
          <w:rFonts w:ascii="GHEA Grapalat" w:hAnsi="GHEA Grapalat"/>
          <w:sz w:val="24"/>
          <w:szCs w:val="24"/>
          <w:lang w:val="af-ZA"/>
        </w:rPr>
        <w:t>կազմակերպությունը</w:t>
      </w:r>
      <w:proofErr w:type="spellEnd"/>
      <w:r w:rsidRPr="0002733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27333">
        <w:rPr>
          <w:rFonts w:ascii="GHEA Grapalat" w:hAnsi="GHEA Grapalat"/>
          <w:sz w:val="24"/>
          <w:szCs w:val="24"/>
          <w:lang w:val="af-ZA"/>
        </w:rPr>
        <w:t>առաջարկվում</w:t>
      </w:r>
      <w:proofErr w:type="spellEnd"/>
      <w:r w:rsidRPr="00027333">
        <w:rPr>
          <w:rFonts w:ascii="GHEA Grapalat" w:hAnsi="GHEA Grapalat"/>
          <w:sz w:val="24"/>
          <w:szCs w:val="24"/>
          <w:lang w:val="af-ZA"/>
        </w:rPr>
        <w:t xml:space="preserve"> է </w:t>
      </w:r>
      <w:proofErr w:type="spellStart"/>
      <w:r w:rsidRPr="00027333">
        <w:rPr>
          <w:rFonts w:ascii="GHEA Grapalat" w:hAnsi="GHEA Grapalat"/>
          <w:sz w:val="24"/>
          <w:szCs w:val="24"/>
          <w:lang w:val="af-ZA"/>
        </w:rPr>
        <w:t>միացման</w:t>
      </w:r>
      <w:proofErr w:type="spellEnd"/>
      <w:r w:rsidRPr="0002733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27333">
        <w:rPr>
          <w:rFonts w:ascii="GHEA Grapalat" w:hAnsi="GHEA Grapalat"/>
          <w:sz w:val="24"/>
          <w:szCs w:val="24"/>
          <w:lang w:val="af-ZA"/>
        </w:rPr>
        <w:t>ձևով</w:t>
      </w:r>
      <w:proofErr w:type="spellEnd"/>
      <w:r w:rsidRPr="0002733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27333">
        <w:rPr>
          <w:rFonts w:ascii="GHEA Grapalat" w:hAnsi="GHEA Grapalat"/>
          <w:sz w:val="24"/>
          <w:szCs w:val="24"/>
          <w:lang w:val="af-ZA"/>
        </w:rPr>
        <w:t>վերակազմակերպել</w:t>
      </w:r>
      <w:proofErr w:type="spellEnd"/>
      <w:r w:rsidRPr="00027333">
        <w:rPr>
          <w:rFonts w:ascii="GHEA Grapalat" w:hAnsi="GHEA Grapalat"/>
          <w:sz w:val="24"/>
          <w:szCs w:val="24"/>
          <w:lang w:val="af-ZA"/>
        </w:rPr>
        <w:t xml:space="preserve">՝ </w:t>
      </w:r>
      <w:r w:rsidRPr="001D7218">
        <w:rPr>
          <w:rFonts w:ascii="GHEA Grapalat" w:hAnsi="GHEA Grapalat"/>
          <w:sz w:val="24"/>
          <w:szCs w:val="24"/>
          <w:lang w:val="hy-AM"/>
        </w:rPr>
        <w:t>«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Փայտարվեստի</w:t>
      </w:r>
      <w:proofErr w:type="spellEnd"/>
      <w:r w:rsidRPr="00BB2AEB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en-US"/>
        </w:rPr>
        <w:t>թանգարան</w:t>
      </w:r>
      <w:proofErr w:type="spellEnd"/>
      <w:r w:rsidRPr="00F00296">
        <w:rPr>
          <w:rFonts w:ascii="GHEA Grapalat" w:hAnsi="GHEA Grapalat"/>
          <w:sz w:val="24"/>
          <w:szCs w:val="24"/>
          <w:lang w:val="hy-AM"/>
        </w:rPr>
        <w:t xml:space="preserve">» ՊՈԱԿ-ը </w:t>
      </w:r>
      <w:proofErr w:type="spellStart"/>
      <w:r w:rsidRPr="00F00296">
        <w:rPr>
          <w:rFonts w:ascii="GHEA Grapalat" w:hAnsi="GHEA Grapalat"/>
          <w:sz w:val="24"/>
          <w:szCs w:val="24"/>
          <w:lang w:val="af-ZA"/>
        </w:rPr>
        <w:t>միացնելով</w:t>
      </w:r>
      <w:proofErr w:type="spellEnd"/>
      <w:r w:rsidRPr="00F00296">
        <w:rPr>
          <w:rFonts w:ascii="GHEA Grapalat" w:hAnsi="GHEA Grapalat"/>
          <w:sz w:val="24"/>
          <w:szCs w:val="24"/>
          <w:lang w:val="af-ZA"/>
        </w:rPr>
        <w:t xml:space="preserve"> «</w:t>
      </w:r>
      <w:r w:rsidRPr="00E8053E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Հովհաննես </w:t>
      </w:r>
      <w:proofErr w:type="spellStart"/>
      <w:r w:rsidRPr="00B50036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Շարամբեյանի</w:t>
      </w:r>
      <w:proofErr w:type="spellEnd"/>
      <w:r w:rsidRPr="00E8053E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անվան ժողովրդական ստեղծագործության կենտրոն</w:t>
      </w:r>
      <w:r w:rsidRPr="006351C9">
        <w:rPr>
          <w:rStyle w:val="Strong"/>
          <w:rFonts w:ascii="GHEA Grapalat" w:hAnsi="GHEA Grapalat"/>
          <w:color w:val="000000"/>
          <w:spacing w:val="-6"/>
          <w:sz w:val="24"/>
          <w:szCs w:val="24"/>
          <w:lang w:val="hy-AM"/>
        </w:rPr>
        <w:t>»</w:t>
      </w:r>
      <w:r w:rsidRPr="00BB2AEB">
        <w:rPr>
          <w:rStyle w:val="Strong"/>
          <w:rFonts w:ascii="GHEA Grapalat" w:hAnsi="GHEA Grapalat"/>
          <w:color w:val="000000"/>
          <w:spacing w:val="-6"/>
          <w:sz w:val="24"/>
          <w:szCs w:val="24"/>
          <w:lang w:val="af-ZA"/>
        </w:rPr>
        <w:t xml:space="preserve"> </w:t>
      </w:r>
      <w:proofErr w:type="spellStart"/>
      <w:r w:rsidRPr="00027333">
        <w:rPr>
          <w:rFonts w:ascii="GHEA Grapalat" w:hAnsi="GHEA Grapalat"/>
          <w:sz w:val="24"/>
          <w:szCs w:val="24"/>
          <w:lang w:val="af-ZA"/>
        </w:rPr>
        <w:t>պետական</w:t>
      </w:r>
      <w:proofErr w:type="spellEnd"/>
      <w:r w:rsidRPr="0002733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27333">
        <w:rPr>
          <w:rFonts w:ascii="GHEA Grapalat" w:hAnsi="GHEA Grapalat"/>
          <w:sz w:val="24"/>
          <w:szCs w:val="24"/>
          <w:lang w:val="af-ZA"/>
        </w:rPr>
        <w:t>ոչ</w:t>
      </w:r>
      <w:proofErr w:type="spellEnd"/>
      <w:r w:rsidRPr="0002733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27333">
        <w:rPr>
          <w:rFonts w:ascii="GHEA Grapalat" w:hAnsi="GHEA Grapalat"/>
          <w:sz w:val="24"/>
          <w:szCs w:val="24"/>
          <w:lang w:val="af-ZA"/>
        </w:rPr>
        <w:t>առևտրային</w:t>
      </w:r>
      <w:proofErr w:type="spellEnd"/>
      <w:r w:rsidRPr="0002733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27333">
        <w:rPr>
          <w:rFonts w:ascii="GHEA Grapalat" w:hAnsi="GHEA Grapalat"/>
          <w:sz w:val="24"/>
          <w:szCs w:val="24"/>
          <w:lang w:val="af-ZA"/>
        </w:rPr>
        <w:t>կազմակերպությանը</w:t>
      </w:r>
      <w:proofErr w:type="spellEnd"/>
      <w:r w:rsidRPr="00027333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027333">
        <w:rPr>
          <w:rFonts w:ascii="GHEA Grapalat" w:hAnsi="GHEA Grapalat"/>
          <w:sz w:val="24"/>
          <w:szCs w:val="24"/>
          <w:lang w:val="af-ZA"/>
        </w:rPr>
        <w:t>քանի</w:t>
      </w:r>
      <w:proofErr w:type="spellEnd"/>
      <w:r w:rsidRPr="0002733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27333">
        <w:rPr>
          <w:rFonts w:ascii="GHEA Grapalat" w:hAnsi="GHEA Grapalat"/>
          <w:sz w:val="24"/>
          <w:szCs w:val="24"/>
          <w:lang w:val="af-ZA"/>
        </w:rPr>
        <w:t>որ</w:t>
      </w:r>
      <w:proofErr w:type="spellEnd"/>
      <w:r w:rsidRPr="0002733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27333">
        <w:rPr>
          <w:rFonts w:ascii="GHEA Grapalat" w:hAnsi="GHEA Grapalat"/>
          <w:sz w:val="24"/>
          <w:szCs w:val="24"/>
          <w:lang w:val="af-ZA"/>
        </w:rPr>
        <w:t>վերջինս</w:t>
      </w:r>
      <w:proofErr w:type="spellEnd"/>
      <w:r w:rsidRPr="0002733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27333">
        <w:rPr>
          <w:rFonts w:ascii="GHEA Grapalat" w:hAnsi="GHEA Grapalat"/>
          <w:sz w:val="24"/>
          <w:szCs w:val="24"/>
          <w:lang w:val="af-ZA"/>
        </w:rPr>
        <w:t>ստեղծվել</w:t>
      </w:r>
      <w:proofErr w:type="spellEnd"/>
      <w:r w:rsidRPr="00027333">
        <w:rPr>
          <w:rFonts w:ascii="GHEA Grapalat" w:hAnsi="GHEA Grapalat"/>
          <w:sz w:val="24"/>
          <w:szCs w:val="24"/>
          <w:lang w:val="af-ZA"/>
        </w:rPr>
        <w:t xml:space="preserve"> է </w:t>
      </w:r>
      <w:proofErr w:type="spellStart"/>
      <w:r w:rsidRPr="00027333">
        <w:rPr>
          <w:rFonts w:ascii="GHEA Grapalat" w:hAnsi="GHEA Grapalat"/>
          <w:sz w:val="24"/>
          <w:szCs w:val="24"/>
          <w:lang w:val="af-ZA"/>
        </w:rPr>
        <w:t>հայ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վարպետների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ու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ստեղծագործողների</w:t>
      </w:r>
      <w:proofErr w:type="spellEnd"/>
      <w:r w:rsidRPr="0002733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27333">
        <w:rPr>
          <w:rFonts w:ascii="GHEA Grapalat" w:hAnsi="GHEA Grapalat"/>
          <w:sz w:val="24"/>
          <w:szCs w:val="24"/>
          <w:lang w:val="af-ZA"/>
        </w:rPr>
        <w:t>գործունեության</w:t>
      </w:r>
      <w:proofErr w:type="spellEnd"/>
      <w:r w:rsidRPr="00027333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027333">
        <w:rPr>
          <w:rFonts w:ascii="GHEA Grapalat" w:hAnsi="GHEA Grapalat"/>
          <w:sz w:val="24"/>
          <w:szCs w:val="24"/>
          <w:lang w:val="af-ZA"/>
        </w:rPr>
        <w:t>ստեղծագործական</w:t>
      </w:r>
      <w:proofErr w:type="spellEnd"/>
      <w:r w:rsidRPr="0002733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27333">
        <w:rPr>
          <w:rFonts w:ascii="GHEA Grapalat" w:hAnsi="GHEA Grapalat"/>
          <w:sz w:val="24"/>
          <w:szCs w:val="24"/>
          <w:lang w:val="af-ZA"/>
        </w:rPr>
        <w:t>ժռանգության</w:t>
      </w:r>
      <w:proofErr w:type="spellEnd"/>
      <w:r w:rsidRPr="0002733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27333">
        <w:rPr>
          <w:rFonts w:ascii="GHEA Grapalat" w:hAnsi="GHEA Grapalat"/>
          <w:sz w:val="24"/>
          <w:szCs w:val="24"/>
          <w:lang w:val="af-ZA"/>
        </w:rPr>
        <w:t>հավաքման</w:t>
      </w:r>
      <w:proofErr w:type="spellEnd"/>
      <w:r w:rsidRPr="00027333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027333">
        <w:rPr>
          <w:rFonts w:ascii="GHEA Grapalat" w:hAnsi="GHEA Grapalat"/>
          <w:sz w:val="24"/>
          <w:szCs w:val="24"/>
          <w:lang w:val="af-ZA"/>
        </w:rPr>
        <w:t>հետազոտման</w:t>
      </w:r>
      <w:proofErr w:type="spellEnd"/>
      <w:r w:rsidRPr="00027333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027333">
        <w:rPr>
          <w:rFonts w:ascii="GHEA Grapalat" w:hAnsi="GHEA Grapalat"/>
          <w:sz w:val="24"/>
          <w:szCs w:val="24"/>
          <w:lang w:val="af-ZA"/>
        </w:rPr>
        <w:t>պահպանման</w:t>
      </w:r>
      <w:proofErr w:type="spellEnd"/>
      <w:r w:rsidRPr="00027333"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 w:rsidRPr="00027333">
        <w:rPr>
          <w:rFonts w:ascii="GHEA Grapalat" w:hAnsi="GHEA Grapalat"/>
          <w:sz w:val="24"/>
          <w:szCs w:val="24"/>
          <w:lang w:val="af-ZA"/>
        </w:rPr>
        <w:t>հանրահռչկման</w:t>
      </w:r>
      <w:proofErr w:type="spellEnd"/>
      <w:r w:rsidRPr="00027333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 w:rsidRPr="00027333">
        <w:rPr>
          <w:rFonts w:ascii="GHEA Grapalat" w:hAnsi="GHEA Grapalat"/>
          <w:sz w:val="24"/>
          <w:szCs w:val="24"/>
          <w:lang w:val="af-ZA"/>
        </w:rPr>
        <w:t>նպատակով</w:t>
      </w:r>
      <w:proofErr w:type="spellEnd"/>
      <w:r>
        <w:rPr>
          <w:rFonts w:ascii="GHEA Grapalat" w:hAnsi="GHEA Grapalat"/>
          <w:sz w:val="24"/>
          <w:szCs w:val="24"/>
          <w:lang w:val="hy-AM"/>
        </w:rPr>
        <w:t>:</w:t>
      </w:r>
    </w:p>
    <w:p w:rsidR="007B79F6" w:rsidRDefault="007B79F6" w:rsidP="007B79F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u w:val="single"/>
          <w:lang w:val="af-ZA"/>
        </w:rPr>
      </w:pPr>
      <w:r>
        <w:rPr>
          <w:rFonts w:ascii="GHEA Grapalat" w:hAnsi="GHEA Grapalat" w:cs="Sylfaen"/>
          <w:sz w:val="24"/>
          <w:szCs w:val="24"/>
          <w:u w:val="single"/>
          <w:lang w:val="hy-AM"/>
        </w:rPr>
        <w:t>3</w:t>
      </w:r>
      <w:r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. </w:t>
      </w:r>
      <w:r w:rsidRPr="00E47958">
        <w:rPr>
          <w:rFonts w:ascii="GHEA Grapalat" w:hAnsi="GHEA Grapalat" w:cs="Sylfaen"/>
          <w:sz w:val="24"/>
          <w:szCs w:val="24"/>
          <w:u w:val="single"/>
          <w:lang w:val="hy-AM"/>
        </w:rPr>
        <w:t>Նախագծի</w:t>
      </w:r>
      <w:r w:rsidRPr="00BB2AEB">
        <w:rPr>
          <w:rFonts w:ascii="GHEA Grapalat" w:hAnsi="GHEA Grapalat" w:cs="Sylfaen"/>
          <w:sz w:val="24"/>
          <w:szCs w:val="24"/>
          <w:u w:val="single"/>
          <w:lang w:val="hy-AM"/>
        </w:rPr>
        <w:t xml:space="preserve"> </w:t>
      </w:r>
      <w:r w:rsidRPr="00E47958">
        <w:rPr>
          <w:rFonts w:ascii="GHEA Grapalat" w:hAnsi="GHEA Grapalat" w:cs="Sylfaen"/>
          <w:sz w:val="24"/>
          <w:szCs w:val="24"/>
          <w:u w:val="single"/>
          <w:lang w:val="hy-AM"/>
        </w:rPr>
        <w:t>մշակման</w:t>
      </w:r>
      <w:r w:rsidRPr="00BB2AEB">
        <w:rPr>
          <w:rFonts w:ascii="GHEA Grapalat" w:hAnsi="GHEA Grapalat" w:cs="Sylfaen"/>
          <w:sz w:val="24"/>
          <w:szCs w:val="24"/>
          <w:u w:val="single"/>
          <w:lang w:val="hy-AM"/>
        </w:rPr>
        <w:t xml:space="preserve"> </w:t>
      </w:r>
      <w:r w:rsidRPr="00E47958">
        <w:rPr>
          <w:rFonts w:ascii="GHEA Grapalat" w:hAnsi="GHEA Grapalat" w:cs="Sylfaen"/>
          <w:sz w:val="24"/>
          <w:szCs w:val="24"/>
          <w:u w:val="single"/>
          <w:lang w:val="hy-AM"/>
        </w:rPr>
        <w:t>գործընթացում</w:t>
      </w:r>
      <w:r w:rsidRPr="00BB2AEB">
        <w:rPr>
          <w:rFonts w:ascii="GHEA Grapalat" w:hAnsi="GHEA Grapalat" w:cs="Sylfaen"/>
          <w:sz w:val="24"/>
          <w:szCs w:val="24"/>
          <w:u w:val="single"/>
          <w:lang w:val="hy-AM"/>
        </w:rPr>
        <w:t xml:space="preserve"> </w:t>
      </w:r>
      <w:r w:rsidRPr="00E47958">
        <w:rPr>
          <w:rFonts w:ascii="GHEA Grapalat" w:hAnsi="GHEA Grapalat" w:cs="Sylfaen"/>
          <w:sz w:val="24"/>
          <w:szCs w:val="24"/>
          <w:u w:val="single"/>
          <w:lang w:val="hy-AM"/>
        </w:rPr>
        <w:t>ներգրավված</w:t>
      </w:r>
      <w:r w:rsidRPr="00BB2AEB">
        <w:rPr>
          <w:rFonts w:ascii="GHEA Grapalat" w:hAnsi="GHEA Grapalat" w:cs="Sylfaen"/>
          <w:sz w:val="24"/>
          <w:szCs w:val="24"/>
          <w:u w:val="single"/>
          <w:lang w:val="hy-AM"/>
        </w:rPr>
        <w:t xml:space="preserve"> </w:t>
      </w:r>
      <w:r w:rsidRPr="00E47958">
        <w:rPr>
          <w:rFonts w:ascii="GHEA Grapalat" w:hAnsi="GHEA Grapalat" w:cs="Sylfaen"/>
          <w:sz w:val="24"/>
          <w:szCs w:val="24"/>
          <w:u w:val="single"/>
          <w:lang w:val="hy-AM"/>
        </w:rPr>
        <w:t>ինստիտուտները</w:t>
      </w:r>
      <w:r w:rsidRPr="00BB2AEB">
        <w:rPr>
          <w:rFonts w:ascii="GHEA Grapalat" w:hAnsi="GHEA Grapalat" w:cs="Sylfaen"/>
          <w:sz w:val="24"/>
          <w:szCs w:val="24"/>
          <w:u w:val="single"/>
          <w:lang w:val="hy-AM"/>
        </w:rPr>
        <w:t xml:space="preserve"> </w:t>
      </w:r>
      <w:r w:rsidRPr="00E47958">
        <w:rPr>
          <w:rFonts w:ascii="GHEA Grapalat" w:hAnsi="GHEA Grapalat" w:cs="Sylfaen"/>
          <w:sz w:val="24"/>
          <w:szCs w:val="24"/>
          <w:u w:val="single"/>
          <w:lang w:val="hy-AM"/>
        </w:rPr>
        <w:t>և</w:t>
      </w:r>
      <w:r w:rsidRPr="00BB2AEB">
        <w:rPr>
          <w:rFonts w:ascii="GHEA Grapalat" w:hAnsi="GHEA Grapalat" w:cs="Sylfaen"/>
          <w:sz w:val="24"/>
          <w:szCs w:val="24"/>
          <w:u w:val="single"/>
          <w:lang w:val="hy-AM"/>
        </w:rPr>
        <w:t xml:space="preserve"> </w:t>
      </w:r>
      <w:r w:rsidRPr="00E47958">
        <w:rPr>
          <w:rFonts w:ascii="GHEA Grapalat" w:hAnsi="GHEA Grapalat" w:cs="Sylfaen"/>
          <w:sz w:val="24"/>
          <w:szCs w:val="24"/>
          <w:u w:val="single"/>
          <w:lang w:val="hy-AM"/>
        </w:rPr>
        <w:t>անձինք</w:t>
      </w:r>
    </w:p>
    <w:p w:rsidR="007B79F6" w:rsidRDefault="007B79F6" w:rsidP="007B79F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  <w:r w:rsidRPr="00522D39">
        <w:rPr>
          <w:rFonts w:ascii="GHEA Grapalat" w:hAnsi="GHEA Grapalat" w:cs="Sylfaen"/>
          <w:sz w:val="24"/>
          <w:szCs w:val="24"/>
          <w:lang w:val="hy-AM"/>
        </w:rPr>
        <w:t>Նախագիծը</w:t>
      </w:r>
      <w:r w:rsidRPr="004A40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2D39">
        <w:rPr>
          <w:rFonts w:ascii="GHEA Grapalat" w:hAnsi="GHEA Grapalat" w:cs="Sylfaen"/>
          <w:sz w:val="24"/>
          <w:szCs w:val="24"/>
          <w:lang w:val="hy-AM"/>
        </w:rPr>
        <w:t>մշակվել</w:t>
      </w:r>
      <w:r>
        <w:rPr>
          <w:rFonts w:ascii="GHEA Grapalat" w:hAnsi="GHEA Grapalat" w:cs="Sylfaen"/>
          <w:sz w:val="24"/>
          <w:szCs w:val="24"/>
          <w:lang w:val="af-ZA"/>
        </w:rPr>
        <w:t xml:space="preserve"> է </w:t>
      </w:r>
      <w:r w:rsidRPr="00522D39">
        <w:rPr>
          <w:rFonts w:ascii="GHEA Grapalat" w:hAnsi="GHEA Grapalat" w:cs="Sylfaen"/>
          <w:sz w:val="24"/>
          <w:szCs w:val="24"/>
          <w:lang w:val="hy-AM"/>
        </w:rPr>
        <w:t>Հայաստանի</w:t>
      </w:r>
      <w:r w:rsidRPr="004A40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2D39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 w:rsidRPr="004A40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կրթության, գիտության, </w:t>
      </w:r>
      <w:r w:rsidRPr="00522D39">
        <w:rPr>
          <w:rFonts w:ascii="GHEA Grapalat" w:hAnsi="GHEA Grapalat" w:cs="Sylfaen"/>
          <w:sz w:val="24"/>
          <w:szCs w:val="24"/>
          <w:lang w:val="hy-AM"/>
        </w:rPr>
        <w:t>մշակույթի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սպորտի</w:t>
      </w:r>
      <w:r w:rsidRPr="004A40FF">
        <w:rPr>
          <w:rFonts w:ascii="GHEA Grapalat" w:hAnsi="GHEA Grapalat" w:cs="Sylfaen"/>
          <w:sz w:val="24"/>
          <w:szCs w:val="24"/>
          <w:lang w:val="af-ZA"/>
        </w:rPr>
        <w:t xml:space="preserve"> </w:t>
      </w:r>
      <w:r w:rsidRPr="00522D39">
        <w:rPr>
          <w:rFonts w:ascii="GHEA Grapalat" w:hAnsi="GHEA Grapalat" w:cs="Sylfaen"/>
          <w:sz w:val="24"/>
          <w:szCs w:val="24"/>
          <w:lang w:val="hy-AM"/>
        </w:rPr>
        <w:t>նախարարության</w:t>
      </w:r>
      <w:r>
        <w:rPr>
          <w:rFonts w:ascii="GHEA Grapalat" w:hAnsi="GHEA Grapalat" w:cs="Sylfaen"/>
          <w:sz w:val="24"/>
          <w:szCs w:val="24"/>
          <w:lang w:val="af-ZA"/>
        </w:rPr>
        <w:t xml:space="preserve">  </w:t>
      </w:r>
      <w:proofErr w:type="spellStart"/>
      <w:r>
        <w:rPr>
          <w:rFonts w:ascii="GHEA Grapalat" w:hAnsi="GHEA Grapalat" w:cs="Sylfaen"/>
          <w:sz w:val="24"/>
          <w:szCs w:val="24"/>
          <w:lang w:val="af-ZA"/>
        </w:rPr>
        <w:t>կողմից</w:t>
      </w:r>
      <w:proofErr w:type="spellEnd"/>
      <w:r>
        <w:rPr>
          <w:rFonts w:ascii="GHEA Grapalat" w:hAnsi="GHEA Grapalat" w:cs="Sylfaen"/>
          <w:sz w:val="24"/>
          <w:szCs w:val="24"/>
          <w:lang w:val="af-ZA"/>
        </w:rPr>
        <w:t>:</w:t>
      </w:r>
    </w:p>
    <w:p w:rsidR="007B79F6" w:rsidRDefault="007B79F6" w:rsidP="007B79F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lang w:val="af-ZA"/>
        </w:rPr>
      </w:pPr>
    </w:p>
    <w:p w:rsidR="007B79F6" w:rsidRDefault="007B79F6" w:rsidP="007B79F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u w:val="single"/>
          <w:lang w:val="af-ZA"/>
        </w:rPr>
      </w:pPr>
      <w:r>
        <w:rPr>
          <w:rFonts w:ascii="GHEA Grapalat" w:hAnsi="GHEA Grapalat" w:cs="Sylfaen"/>
          <w:sz w:val="24"/>
          <w:szCs w:val="24"/>
          <w:u w:val="single"/>
          <w:lang w:val="hy-AM"/>
        </w:rPr>
        <w:t>4</w:t>
      </w:r>
      <w:r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. </w:t>
      </w:r>
      <w:proofErr w:type="spellStart"/>
      <w:r>
        <w:rPr>
          <w:rFonts w:ascii="GHEA Grapalat" w:hAnsi="GHEA Grapalat" w:cs="Sylfaen"/>
          <w:sz w:val="24"/>
          <w:szCs w:val="24"/>
          <w:u w:val="single"/>
        </w:rPr>
        <w:t>Իրավական</w:t>
      </w:r>
      <w:proofErr w:type="spellEnd"/>
      <w:r w:rsidRPr="00537487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u w:val="single"/>
        </w:rPr>
        <w:t>ակտի</w:t>
      </w:r>
      <w:proofErr w:type="spellEnd"/>
      <w:r w:rsidRPr="00537487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u w:val="single"/>
        </w:rPr>
        <w:t>կիրառման</w:t>
      </w:r>
      <w:proofErr w:type="spellEnd"/>
      <w:r w:rsidRPr="00537487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u w:val="single"/>
        </w:rPr>
        <w:t>դեպքում</w:t>
      </w:r>
      <w:proofErr w:type="spellEnd"/>
      <w:r w:rsidRPr="00537487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u w:val="single"/>
        </w:rPr>
        <w:t>ակնկալվող</w:t>
      </w:r>
      <w:proofErr w:type="spellEnd"/>
      <w:r w:rsidRPr="00537487">
        <w:rPr>
          <w:rFonts w:ascii="GHEA Grapalat" w:hAnsi="GHEA Grapalat" w:cs="Sylfaen"/>
          <w:sz w:val="24"/>
          <w:szCs w:val="24"/>
          <w:u w:val="single"/>
          <w:lang w:val="af-ZA"/>
        </w:rPr>
        <w:t xml:space="preserve"> </w:t>
      </w:r>
      <w:proofErr w:type="spellStart"/>
      <w:r>
        <w:rPr>
          <w:rFonts w:ascii="GHEA Grapalat" w:hAnsi="GHEA Grapalat" w:cs="Sylfaen"/>
          <w:sz w:val="24"/>
          <w:szCs w:val="24"/>
          <w:u w:val="single"/>
        </w:rPr>
        <w:t>արդյունքը</w:t>
      </w:r>
      <w:proofErr w:type="spellEnd"/>
    </w:p>
    <w:p w:rsidR="007B79F6" w:rsidRDefault="007B79F6" w:rsidP="007B79F6">
      <w:pPr>
        <w:autoSpaceDE w:val="0"/>
        <w:autoSpaceDN w:val="0"/>
        <w:adjustRightInd w:val="0"/>
        <w:spacing w:line="360" w:lineRule="auto"/>
        <w:ind w:firstLine="720"/>
        <w:jc w:val="both"/>
        <w:rPr>
          <w:rFonts w:ascii="GHEA Grapalat" w:hAnsi="GHEA Grapalat" w:cs="Sylfaen"/>
          <w:sz w:val="24"/>
          <w:szCs w:val="24"/>
          <w:u w:val="single"/>
          <w:lang w:val="af-ZA"/>
        </w:rPr>
      </w:pPr>
    </w:p>
    <w:p w:rsidR="007B79F6" w:rsidRDefault="007B79F6" w:rsidP="007B79F6">
      <w:pPr>
        <w:spacing w:line="360" w:lineRule="auto"/>
        <w:ind w:firstLine="540"/>
        <w:jc w:val="both"/>
        <w:rPr>
          <w:rFonts w:ascii="GHEA Grapalat" w:hAnsi="GHEA Grapalat" w:cs="GHEA Grapalat"/>
          <w:sz w:val="24"/>
          <w:szCs w:val="24"/>
          <w:lang w:val="af-ZA"/>
        </w:rPr>
      </w:pPr>
      <w:proofErr w:type="spellStart"/>
      <w:r>
        <w:rPr>
          <w:rFonts w:ascii="GHEA Grapalat" w:hAnsi="GHEA Grapalat"/>
          <w:bCs/>
          <w:sz w:val="24"/>
          <w:szCs w:val="24"/>
          <w:lang w:val="af-ZA"/>
        </w:rPr>
        <w:t>Որոշման</w:t>
      </w:r>
      <w:proofErr w:type="spellEnd"/>
      <w:r>
        <w:rPr>
          <w:rFonts w:ascii="GHEA Grapalat" w:hAnsi="GHEA Grapalat"/>
          <w:bCs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ընդունման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արդյունքում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ՀՀ </w:t>
      </w:r>
      <w:r>
        <w:rPr>
          <w:rFonts w:ascii="GHEA Grapalat" w:hAnsi="GHEA Grapalat"/>
          <w:sz w:val="24"/>
          <w:szCs w:val="24"/>
          <w:lang w:val="hy-AM"/>
        </w:rPr>
        <w:t xml:space="preserve">կրթության, գիտության,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մշակույթի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և սպորտի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նախարարության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ենթակայության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այն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պ</w:t>
      </w:r>
      <w:proofErr w:type="spellStart"/>
      <w:r>
        <w:rPr>
          <w:rFonts w:ascii="GHEA Grapalat" w:hAnsi="GHEA Grapalat"/>
          <w:sz w:val="24"/>
          <w:szCs w:val="24"/>
        </w:rPr>
        <w:t>ետական</w:t>
      </w:r>
      <w:proofErr w:type="spellEnd"/>
      <w:r w:rsidRPr="0053748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ոչ</w:t>
      </w:r>
      <w:proofErr w:type="spellEnd"/>
      <w:r w:rsidRPr="0053748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առևտրային</w:t>
      </w:r>
      <w:proofErr w:type="spellEnd"/>
      <w:r w:rsidRPr="0053748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կազմակերպությունները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</w:rPr>
        <w:t>որոնք</w:t>
      </w:r>
      <w:proofErr w:type="spellEnd"/>
      <w:r w:rsidRPr="0053748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իրականացնում</w:t>
      </w:r>
      <w:proofErr w:type="spellEnd"/>
      <w:r w:rsidRPr="0053748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 w:rsidRPr="0053748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նույնաբովանդակ</w:t>
      </w:r>
      <w:proofErr w:type="spellEnd"/>
      <w:r w:rsidRPr="00537487">
        <w:rPr>
          <w:rFonts w:ascii="GHEA Grapalat" w:hAnsi="GHEA Grapalat"/>
          <w:sz w:val="24"/>
          <w:szCs w:val="24"/>
          <w:lang w:val="af-ZA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և կրկնվող </w:t>
      </w:r>
      <w:proofErr w:type="spellStart"/>
      <w:r>
        <w:rPr>
          <w:rFonts w:ascii="GHEA Grapalat" w:hAnsi="GHEA Grapalat"/>
          <w:sz w:val="24"/>
          <w:szCs w:val="24"/>
        </w:rPr>
        <w:t>գործունեություն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միացման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ձևով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կվերակազմակերպվ</w:t>
      </w:r>
      <w:proofErr w:type="spellEnd"/>
      <w:r w:rsidRPr="00537487"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</w:rPr>
        <w:t>են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,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ինչպես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նաև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որոշման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ընդունումը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կնպաստի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պետական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բյուջեում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ծախսերի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 </w:t>
      </w:r>
      <w:proofErr w:type="spellStart"/>
      <w:r>
        <w:rPr>
          <w:rFonts w:ascii="GHEA Grapalat" w:hAnsi="GHEA Grapalat"/>
          <w:sz w:val="24"/>
          <w:szCs w:val="24"/>
          <w:lang w:val="af-ZA"/>
        </w:rPr>
        <w:t>նվազեցմանը</w:t>
      </w:r>
      <w:proofErr w:type="spellEnd"/>
      <w:r>
        <w:rPr>
          <w:rFonts w:ascii="GHEA Grapalat" w:hAnsi="GHEA Grapalat"/>
          <w:sz w:val="24"/>
          <w:szCs w:val="24"/>
          <w:lang w:val="af-ZA"/>
        </w:rPr>
        <w:t xml:space="preserve">: </w:t>
      </w:r>
    </w:p>
    <w:p w:rsidR="007B79F6" w:rsidRDefault="007B79F6" w:rsidP="007B79F6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7B79F6" w:rsidRDefault="007B79F6" w:rsidP="007B79F6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7B79F6" w:rsidRDefault="007B79F6" w:rsidP="007B79F6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7B79F6" w:rsidRDefault="007B79F6" w:rsidP="007B79F6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7B79F6" w:rsidRDefault="007B79F6" w:rsidP="007B79F6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7B79F6" w:rsidRDefault="007B79F6" w:rsidP="007B79F6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7B79F6" w:rsidRDefault="007B79F6" w:rsidP="007B79F6">
      <w:pPr>
        <w:spacing w:line="360" w:lineRule="auto"/>
        <w:jc w:val="both"/>
        <w:rPr>
          <w:rFonts w:ascii="GHEA Grapalat" w:hAnsi="GHEA Grapalat" w:cs="GHEA Grapalat"/>
          <w:sz w:val="24"/>
          <w:szCs w:val="24"/>
          <w:lang w:val="hy-AM"/>
        </w:rPr>
      </w:pPr>
    </w:p>
    <w:p w:rsidR="007B79F6" w:rsidRPr="001B22FE" w:rsidRDefault="007B79F6" w:rsidP="007B79F6">
      <w:pPr>
        <w:pStyle w:val="BodyTextIndent3"/>
        <w:spacing w:after="0" w:line="360" w:lineRule="auto"/>
        <w:ind w:left="0" w:firstLine="540"/>
        <w:jc w:val="center"/>
        <w:rPr>
          <w:rStyle w:val="Strong"/>
          <w:rFonts w:ascii="GHEA Grapalat" w:hAnsi="GHEA Grapalat"/>
          <w:color w:val="000000"/>
          <w:sz w:val="24"/>
          <w:szCs w:val="24"/>
          <w:lang w:val="hy-AM"/>
        </w:rPr>
      </w:pPr>
      <w:bookmarkStart w:id="0" w:name="_GoBack"/>
      <w:bookmarkEnd w:id="0"/>
      <w:r w:rsidRPr="001B22FE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lastRenderedPageBreak/>
        <w:t xml:space="preserve">«ՓԱՅՏԱՐՎԵՍՏԻ ԹԱՆԳԱՐԱՆ» ՊԵՏԱԿԱՆ ՈՉ ԱՌԵՎՏՐԱՅԻՆ ԿԱԶՄԱԿԵՐՊՈՒԹՅՈՒՆԸ «ՀՈՎՀԱՆՆԵՍ ՇԱՐԱՄԲԵՅԱՆԻ ԱՆՎԱՆ ԺՈՂՈՎՐԴԱԿԱՆ ՍՏԵՂԾԱԳՈՐԾՈՒԹՅԱՆ ԿԵՆՏՐՈՆ» ՊԵՏԱԿԱՆ ՈՉ ԱՌԵՎՏՐԱՅԻՆ ԿԱԶՄԱԿԵՐՊՈՒԹՅԱՆԸ  ՄԻԱՑՄԱՆ ՁԵՎՈՎ ՎԵՐԱԿԱԶՄԱԿԵՐՊԵԼՈՒ, </w:t>
      </w:r>
      <w:r w:rsidRPr="006351C9">
        <w:rPr>
          <w:rStyle w:val="Strong"/>
          <w:rFonts w:ascii="GHEA Grapalat" w:hAnsi="GHEA Grapalat"/>
          <w:color w:val="000000"/>
          <w:spacing w:val="-2"/>
          <w:sz w:val="24"/>
          <w:szCs w:val="24"/>
          <w:lang w:val="hy-AM"/>
        </w:rPr>
        <w:t>«</w:t>
      </w:r>
      <w:r w:rsidRPr="001B22FE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ՀՈՎՀԱՆՆԵՍ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ՇԱՐԱՄԲԵՅԱՆԻ ԱՆՎԱՆ ԺՈՂՈՎՐԴԱԿԱՆ </w:t>
      </w:r>
      <w:r>
        <w:rPr>
          <w:rStyle w:val="Strong"/>
          <w:rFonts w:ascii="GHEA Grapalat" w:hAnsi="GHEA Grapalat"/>
          <w:color w:val="000000"/>
          <w:sz w:val="24"/>
          <w:szCs w:val="24"/>
          <w:lang w:val="ru-RU"/>
        </w:rPr>
        <w:t>ԱՐՎԵՍՏՆԵՐԻ</w:t>
      </w:r>
      <w:r w:rsidRPr="001B22FE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  <w:lang w:val="ru-RU"/>
        </w:rPr>
        <w:t>ԹԱՆԳԱՐԱՆ</w:t>
      </w:r>
      <w:r w:rsidRPr="001B22FE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» ՊԵՏԱԿԱՆ ՈՉ ԱՌԵՎՏՐԱՅԻՆ ԿԱԶՄԱԿԵՐՊՈՒԹՅՈՒՆԸ ՎԵՐԱՆՎԱՆԵԼՈՒ ԵՎ ՀԱՅԱՍՏԱՆԻ ՀԱՆՐԱՊԵՏՈՒԹՅԱՆ ԿԱՌԱՎԱՐՈՒԹՅԱՆ 2002 ԹՎԱԿԱՆԻ ՀՈՒՆԻՍԻ 6-Ի N 886-Ն ՈՐՈՇՄԱՆ ՄԵՋ ՓՈՓՈԽՈՒԹՅՈՒՆ ԿԱՏԱՐԵԼՈՒ ՄԱՍԻՆ»</w:t>
      </w:r>
    </w:p>
    <w:p w:rsidR="007B79F6" w:rsidRPr="00B201C9" w:rsidRDefault="007B79F6" w:rsidP="007B79F6">
      <w:pPr>
        <w:pStyle w:val="BodyTextIndent3"/>
        <w:spacing w:after="0" w:line="360" w:lineRule="auto"/>
        <w:ind w:left="0" w:firstLine="540"/>
        <w:jc w:val="center"/>
        <w:rPr>
          <w:rStyle w:val="Strong"/>
          <w:rFonts w:ascii="GHEA Grapalat" w:hAnsi="GHEA Grapalat"/>
          <w:sz w:val="24"/>
          <w:szCs w:val="24"/>
          <w:lang w:val="hy-AM"/>
        </w:rPr>
      </w:pPr>
      <w:r w:rsidRPr="003E1A8B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ՀԱՅԱՍՏԱՆԻ ՀԱՆՐԱՊԵՏՈՒԹՅԱՆ ԿԱՌԱՎԱՐՈՒԹՅԱՆ ՈՐՈՇՄԱՆ ՆԱԽԱԳԾԻ</w:t>
      </w:r>
      <w:r w:rsidRPr="00B201C9">
        <w:rPr>
          <w:rStyle w:val="Strong"/>
          <w:rFonts w:ascii="GHEA Grapalat" w:hAnsi="GHEA Grapalat"/>
          <w:sz w:val="24"/>
          <w:szCs w:val="24"/>
          <w:lang w:val="hy-AM"/>
        </w:rPr>
        <w:t xml:space="preserve">  ԸՆԴՈՒՆՄԱՆ ԿԱՊԱԿՑՈՒԹՅ</w:t>
      </w:r>
      <w:r>
        <w:rPr>
          <w:rStyle w:val="Strong"/>
          <w:rFonts w:ascii="GHEA Grapalat" w:hAnsi="GHEA Grapalat"/>
          <w:sz w:val="24"/>
          <w:szCs w:val="24"/>
          <w:lang w:val="hy-AM"/>
        </w:rPr>
        <w:t>ԱՄԲ ՀԱՅԱՍՏԱՆԻ ՀԱՆՐԱՊԵՏՈՒԹՅԱՆ 20</w:t>
      </w:r>
      <w:r w:rsidRPr="00537487">
        <w:rPr>
          <w:rStyle w:val="Strong"/>
          <w:rFonts w:ascii="GHEA Grapalat" w:hAnsi="GHEA Grapalat"/>
          <w:sz w:val="24"/>
          <w:szCs w:val="24"/>
          <w:lang w:val="hy-AM"/>
        </w:rPr>
        <w:t>20</w:t>
      </w:r>
      <w:r w:rsidRPr="00B201C9">
        <w:rPr>
          <w:rStyle w:val="Strong"/>
          <w:rFonts w:ascii="GHEA Grapalat" w:hAnsi="GHEA Grapalat"/>
          <w:sz w:val="24"/>
          <w:szCs w:val="24"/>
          <w:lang w:val="hy-AM"/>
        </w:rPr>
        <w:t xml:space="preserve"> ԹՎԱԿԱՆԻ ՊԵՏԱԿԱՆ ԲՅՈՒՋԵՈՒՄ ԵԿԱՄՈՒՏՆԵՐԻ ՆՎԱԶԵՑՄԱՆ ԿԱՄ ԾԱԽՍԵՐԻ ԱՎԵԼԱՑՄԱՆ ՄԱՍԻՆ</w:t>
      </w:r>
    </w:p>
    <w:p w:rsidR="007B79F6" w:rsidRPr="00E2020E" w:rsidRDefault="007B79F6" w:rsidP="007B79F6">
      <w:pPr>
        <w:pStyle w:val="BodyTextIndent3"/>
        <w:spacing w:after="0" w:line="288" w:lineRule="auto"/>
        <w:ind w:left="0" w:firstLine="540"/>
        <w:jc w:val="center"/>
        <w:rPr>
          <w:rStyle w:val="Strong"/>
          <w:rFonts w:ascii="GHEA Grapalat" w:hAnsi="GHEA Grapalat"/>
          <w:sz w:val="24"/>
          <w:szCs w:val="24"/>
          <w:lang w:val="af-ZA"/>
        </w:rPr>
      </w:pPr>
    </w:p>
    <w:tbl>
      <w:tblPr>
        <w:tblW w:w="5551" w:type="pct"/>
        <w:tblInd w:w="-679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67"/>
        <w:gridCol w:w="1641"/>
        <w:gridCol w:w="1370"/>
        <w:gridCol w:w="1645"/>
        <w:gridCol w:w="1780"/>
        <w:gridCol w:w="1782"/>
      </w:tblGrid>
      <w:tr w:rsidR="007B79F6" w:rsidRPr="00AF7840" w:rsidTr="00F67643">
        <w:tc>
          <w:tcPr>
            <w:tcW w:w="5000" w:type="pct"/>
            <w:gridSpan w:val="6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9F6" w:rsidRPr="00935799" w:rsidRDefault="007B79F6" w:rsidP="00F676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lang w:val="hy-AM" w:eastAsia="lv-LV"/>
              </w:rPr>
            </w:pPr>
            <w:r w:rsidRPr="00935799">
              <w:rPr>
                <w:rFonts w:ascii="GHEA Grapalat" w:hAnsi="GHEA Grapalat"/>
                <w:b/>
                <w:lang w:val="hy-AM"/>
              </w:rPr>
              <w:t>Պետական բյուջեի կամ տեղական ինքնակառավարման մարմինների բյուջեների վրա ազդեցությունը</w:t>
            </w:r>
          </w:p>
        </w:tc>
      </w:tr>
      <w:tr w:rsidR="007B79F6" w:rsidRPr="00935799" w:rsidTr="00F67643">
        <w:tc>
          <w:tcPr>
            <w:tcW w:w="1154" w:type="pct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79F6" w:rsidRPr="00935799" w:rsidRDefault="007B79F6" w:rsidP="00F67643">
            <w:pPr>
              <w:spacing w:before="100" w:beforeAutospacing="1" w:after="100" w:afterAutospacing="1"/>
              <w:rPr>
                <w:rFonts w:ascii="GHEA Grapalat" w:hAnsi="GHEA Grapalat"/>
                <w:b/>
                <w:bCs/>
                <w:lang w:eastAsia="lv-LV"/>
              </w:rPr>
            </w:pPr>
            <w:proofErr w:type="spellStart"/>
            <w:r w:rsidRPr="00935799">
              <w:rPr>
                <w:rFonts w:ascii="GHEA Grapalat" w:hAnsi="GHEA Grapalat"/>
                <w:b/>
                <w:bCs/>
                <w:lang w:eastAsia="lv-LV"/>
              </w:rPr>
              <w:t>Ցուցանիշներ</w:t>
            </w:r>
            <w:proofErr w:type="spellEnd"/>
            <w:r w:rsidRPr="00935799">
              <w:rPr>
                <w:rFonts w:ascii="GHEA Grapalat" w:hAnsi="GHEA Grapalat"/>
                <w:b/>
                <w:bCs/>
                <w:lang w:eastAsia="lv-LV"/>
              </w:rPr>
              <w:t xml:space="preserve"> </w:t>
            </w:r>
          </w:p>
        </w:tc>
        <w:tc>
          <w:tcPr>
            <w:tcW w:w="1409" w:type="pct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79F6" w:rsidRPr="00935799" w:rsidRDefault="007B79F6" w:rsidP="00F676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lang w:eastAsia="lv-LV"/>
              </w:rPr>
            </w:pPr>
            <w:proofErr w:type="spellStart"/>
            <w:r w:rsidRPr="00935799">
              <w:rPr>
                <w:rFonts w:ascii="GHEA Grapalat" w:hAnsi="GHEA Grapalat"/>
                <w:b/>
                <w:bCs/>
                <w:lang w:eastAsia="lv-LV"/>
              </w:rPr>
              <w:t>ընթացիկ</w:t>
            </w:r>
            <w:proofErr w:type="spellEnd"/>
            <w:r w:rsidRPr="00935799">
              <w:rPr>
                <w:rFonts w:ascii="GHEA Grapalat" w:hAnsi="GHEA Grapalat"/>
                <w:b/>
                <w:bCs/>
                <w:lang w:eastAsia="lv-LV"/>
              </w:rPr>
              <w:t xml:space="preserve"> (№-</w:t>
            </w:r>
            <w:proofErr w:type="spellStart"/>
            <w:r w:rsidRPr="00935799">
              <w:rPr>
                <w:rFonts w:ascii="GHEA Grapalat" w:hAnsi="GHEA Grapalat"/>
                <w:b/>
                <w:bCs/>
                <w:lang w:eastAsia="lv-LV"/>
              </w:rPr>
              <w:t>րդ</w:t>
            </w:r>
            <w:proofErr w:type="spellEnd"/>
            <w:r w:rsidRPr="00935799">
              <w:rPr>
                <w:rFonts w:ascii="GHEA Grapalat" w:hAnsi="GHEA Grapalat"/>
                <w:b/>
                <w:bCs/>
                <w:lang w:eastAsia="lv-LV"/>
              </w:rPr>
              <w:t xml:space="preserve">) </w:t>
            </w:r>
            <w:proofErr w:type="spellStart"/>
            <w:r w:rsidRPr="00935799">
              <w:rPr>
                <w:rFonts w:ascii="GHEA Grapalat" w:hAnsi="GHEA Grapalat"/>
                <w:b/>
                <w:bCs/>
                <w:lang w:eastAsia="lv-LV"/>
              </w:rPr>
              <w:t>տարի</w:t>
            </w:r>
            <w:proofErr w:type="spellEnd"/>
          </w:p>
        </w:tc>
        <w:tc>
          <w:tcPr>
            <w:tcW w:w="2437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79F6" w:rsidRPr="00935799" w:rsidRDefault="007B79F6" w:rsidP="00F676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eastAsia="lv-LV"/>
              </w:rPr>
            </w:pPr>
            <w:proofErr w:type="spellStart"/>
            <w:r w:rsidRPr="00935799">
              <w:rPr>
                <w:rFonts w:ascii="GHEA Grapalat" w:hAnsi="GHEA Grapalat"/>
                <w:lang w:eastAsia="lv-LV"/>
              </w:rPr>
              <w:t>Հաջորդող</w:t>
            </w:r>
            <w:proofErr w:type="spellEnd"/>
            <w:r w:rsidRPr="00935799">
              <w:rPr>
                <w:rFonts w:ascii="GHEA Grapalat" w:hAnsi="GHEA Grapalat"/>
                <w:lang w:eastAsia="lv-LV"/>
              </w:rPr>
              <w:t xml:space="preserve"> 3 </w:t>
            </w:r>
            <w:proofErr w:type="spellStart"/>
            <w:r w:rsidRPr="00935799">
              <w:rPr>
                <w:rFonts w:ascii="GHEA Grapalat" w:hAnsi="GHEA Grapalat"/>
                <w:lang w:eastAsia="lv-LV"/>
              </w:rPr>
              <w:t>տարիները</w:t>
            </w:r>
            <w:proofErr w:type="spellEnd"/>
          </w:p>
        </w:tc>
      </w:tr>
      <w:tr w:rsidR="007B79F6" w:rsidRPr="00935799" w:rsidTr="00F67643">
        <w:tc>
          <w:tcPr>
            <w:tcW w:w="115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79F6" w:rsidRPr="00935799" w:rsidRDefault="007B79F6" w:rsidP="00F67643">
            <w:pPr>
              <w:rPr>
                <w:rFonts w:ascii="GHEA Grapalat" w:hAnsi="GHEA Grapalat"/>
                <w:b/>
                <w:bCs/>
                <w:lang w:eastAsia="lv-LV"/>
              </w:rPr>
            </w:pPr>
          </w:p>
        </w:tc>
        <w:tc>
          <w:tcPr>
            <w:tcW w:w="1409" w:type="pct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79F6" w:rsidRPr="00935799" w:rsidRDefault="007B79F6" w:rsidP="00F67643">
            <w:pPr>
              <w:jc w:val="center"/>
              <w:rPr>
                <w:rFonts w:ascii="GHEA Grapalat" w:hAnsi="GHEA Grapalat"/>
                <w:b/>
                <w:bCs/>
                <w:lang w:eastAsia="lv-LV"/>
              </w:rPr>
            </w:pP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79F6" w:rsidRPr="00935799" w:rsidRDefault="007B79F6" w:rsidP="00F676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lang w:eastAsia="lv-LV"/>
              </w:rPr>
            </w:pPr>
            <w:r w:rsidRPr="00935799">
              <w:rPr>
                <w:rFonts w:ascii="GHEA Grapalat" w:hAnsi="GHEA Grapalat"/>
                <w:b/>
                <w:bCs/>
                <w:lang w:eastAsia="lv-LV"/>
              </w:rPr>
              <w:t>№ +1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79F6" w:rsidRPr="00935799" w:rsidRDefault="007B79F6" w:rsidP="00F676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lang w:eastAsia="lv-LV"/>
              </w:rPr>
            </w:pPr>
            <w:r w:rsidRPr="00935799">
              <w:rPr>
                <w:rFonts w:ascii="GHEA Grapalat" w:hAnsi="GHEA Grapalat"/>
                <w:b/>
                <w:bCs/>
                <w:lang w:eastAsia="lv-LV"/>
              </w:rPr>
              <w:t>№ +2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79F6" w:rsidRPr="00935799" w:rsidRDefault="007B79F6" w:rsidP="00F676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b/>
                <w:bCs/>
                <w:lang w:eastAsia="lv-LV"/>
              </w:rPr>
            </w:pPr>
            <w:r w:rsidRPr="00935799">
              <w:rPr>
                <w:rFonts w:ascii="GHEA Grapalat" w:hAnsi="GHEA Grapalat"/>
                <w:b/>
                <w:bCs/>
                <w:lang w:eastAsia="lv-LV"/>
              </w:rPr>
              <w:t>№ +3</w:t>
            </w:r>
          </w:p>
        </w:tc>
      </w:tr>
      <w:tr w:rsidR="007B79F6" w:rsidRPr="00935799" w:rsidTr="00F67643">
        <w:tc>
          <w:tcPr>
            <w:tcW w:w="1154" w:type="pct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79F6" w:rsidRPr="00935799" w:rsidRDefault="007B79F6" w:rsidP="00F67643">
            <w:pPr>
              <w:rPr>
                <w:rFonts w:ascii="GHEA Grapalat" w:hAnsi="GHEA Grapalat"/>
                <w:b/>
                <w:bCs/>
                <w:lang w:eastAsia="lv-LV"/>
              </w:rPr>
            </w:pP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79F6" w:rsidRPr="00935799" w:rsidRDefault="007B79F6" w:rsidP="00F67643">
            <w:pPr>
              <w:spacing w:before="100" w:beforeAutospacing="1" w:after="100" w:afterAutospacing="1"/>
              <w:rPr>
                <w:rFonts w:ascii="GHEA Grapalat" w:hAnsi="GHEA Grapalat"/>
                <w:lang w:eastAsia="lv-LV"/>
              </w:rPr>
            </w:pPr>
            <w:proofErr w:type="spellStart"/>
            <w:r w:rsidRPr="00935799">
              <w:rPr>
                <w:rFonts w:ascii="GHEA Grapalat" w:hAnsi="GHEA Grapalat"/>
                <w:lang w:eastAsia="lv-LV"/>
              </w:rPr>
              <w:t>Ըստ</w:t>
            </w:r>
            <w:proofErr w:type="spellEnd"/>
            <w:r w:rsidRPr="00935799">
              <w:rPr>
                <w:rFonts w:ascii="GHEA Grapalat" w:hAnsi="GHEA Grapalat"/>
                <w:lang w:eastAsia="lv-LV"/>
              </w:rPr>
              <w:t xml:space="preserve"> № - </w:t>
            </w:r>
            <w:proofErr w:type="spellStart"/>
            <w:r w:rsidRPr="00935799">
              <w:rPr>
                <w:rFonts w:ascii="GHEA Grapalat" w:hAnsi="GHEA Grapalat"/>
                <w:lang w:eastAsia="lv-LV"/>
              </w:rPr>
              <w:t>րդ</w:t>
            </w:r>
            <w:proofErr w:type="spellEnd"/>
            <w:r w:rsidRPr="00935799">
              <w:rPr>
                <w:rFonts w:ascii="GHEA Grapalat" w:hAnsi="GHEA Grapalat"/>
                <w:lang w:eastAsia="lv-LV"/>
              </w:rPr>
              <w:t xml:space="preserve"> </w:t>
            </w:r>
            <w:proofErr w:type="spellStart"/>
            <w:r w:rsidRPr="00935799">
              <w:rPr>
                <w:rFonts w:ascii="GHEA Grapalat" w:hAnsi="GHEA Grapalat"/>
                <w:lang w:eastAsia="lv-LV"/>
              </w:rPr>
              <w:t>տարվա</w:t>
            </w:r>
            <w:proofErr w:type="spellEnd"/>
            <w:r w:rsidRPr="00935799">
              <w:rPr>
                <w:rFonts w:ascii="GHEA Grapalat" w:hAnsi="GHEA Grapalat"/>
                <w:lang w:eastAsia="lv-LV"/>
              </w:rPr>
              <w:t xml:space="preserve"> </w:t>
            </w:r>
            <w:proofErr w:type="spellStart"/>
            <w:r w:rsidRPr="00935799">
              <w:rPr>
                <w:rFonts w:ascii="GHEA Grapalat" w:hAnsi="GHEA Grapalat"/>
                <w:lang w:eastAsia="lv-LV"/>
              </w:rPr>
              <w:t>պետական</w:t>
            </w:r>
            <w:proofErr w:type="spellEnd"/>
            <w:r w:rsidRPr="00935799">
              <w:rPr>
                <w:rFonts w:ascii="GHEA Grapalat" w:hAnsi="GHEA Grapalat"/>
                <w:lang w:eastAsia="lv-LV"/>
              </w:rPr>
              <w:t xml:space="preserve"> </w:t>
            </w:r>
            <w:proofErr w:type="spellStart"/>
            <w:r w:rsidRPr="00935799">
              <w:rPr>
                <w:rFonts w:ascii="GHEA Grapalat" w:hAnsi="GHEA Grapalat"/>
                <w:lang w:eastAsia="lv-LV"/>
              </w:rPr>
              <w:t>բյուջեի</w:t>
            </w:r>
            <w:proofErr w:type="spellEnd"/>
            <w:r w:rsidRPr="00935799">
              <w:rPr>
                <w:rFonts w:ascii="GHEA Grapalat" w:hAnsi="GHEA Grapalat"/>
                <w:lang w:eastAsia="lv-LV"/>
              </w:rPr>
              <w:t xml:space="preserve">  </w:t>
            </w:r>
          </w:p>
          <w:p w:rsidR="007B79F6" w:rsidRPr="00935799" w:rsidRDefault="007B79F6" w:rsidP="00F67643">
            <w:pPr>
              <w:spacing w:before="100" w:beforeAutospacing="1" w:after="100" w:afterAutospacing="1"/>
              <w:rPr>
                <w:rFonts w:ascii="GHEA Grapalat" w:hAnsi="GHEA Grapalat"/>
                <w:lang w:eastAsia="lv-LV"/>
              </w:rPr>
            </w:pP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79F6" w:rsidRPr="00935799" w:rsidRDefault="007B79F6" w:rsidP="00F67643">
            <w:pPr>
              <w:spacing w:before="100" w:beforeAutospacing="1" w:after="100" w:afterAutospacing="1"/>
              <w:rPr>
                <w:rFonts w:ascii="GHEA Grapalat" w:hAnsi="GHEA Grapalat"/>
                <w:lang w:eastAsia="lv-LV"/>
              </w:rPr>
            </w:pPr>
            <w:proofErr w:type="spellStart"/>
            <w:r w:rsidRPr="00935799">
              <w:rPr>
                <w:rFonts w:ascii="GHEA Grapalat" w:hAnsi="GHEA Grapalat"/>
                <w:lang w:eastAsia="lv-LV"/>
              </w:rPr>
              <w:t>փոփոխու-թյունը</w:t>
            </w:r>
            <w:proofErr w:type="spellEnd"/>
            <w:r w:rsidRPr="00935799">
              <w:rPr>
                <w:rFonts w:ascii="GHEA Grapalat" w:hAnsi="GHEA Grapalat"/>
                <w:lang w:eastAsia="lv-LV"/>
              </w:rPr>
              <w:t xml:space="preserve"> № - </w:t>
            </w:r>
            <w:proofErr w:type="spellStart"/>
            <w:r w:rsidRPr="00935799">
              <w:rPr>
                <w:rFonts w:ascii="GHEA Grapalat" w:hAnsi="GHEA Grapalat"/>
                <w:lang w:eastAsia="lv-LV"/>
              </w:rPr>
              <w:t>րդ</w:t>
            </w:r>
            <w:proofErr w:type="spellEnd"/>
            <w:r w:rsidRPr="00935799">
              <w:rPr>
                <w:rFonts w:ascii="GHEA Grapalat" w:hAnsi="GHEA Grapalat"/>
                <w:lang w:eastAsia="lv-LV"/>
              </w:rPr>
              <w:t xml:space="preserve"> </w:t>
            </w:r>
            <w:proofErr w:type="spellStart"/>
            <w:r w:rsidRPr="00935799">
              <w:rPr>
                <w:rFonts w:ascii="GHEA Grapalat" w:hAnsi="GHEA Grapalat"/>
                <w:lang w:eastAsia="lv-LV"/>
              </w:rPr>
              <w:t>տարվա</w:t>
            </w:r>
            <w:proofErr w:type="spellEnd"/>
            <w:r w:rsidRPr="00935799">
              <w:rPr>
                <w:rFonts w:ascii="GHEA Grapalat" w:hAnsi="GHEA Grapalat"/>
                <w:lang w:eastAsia="lv-LV"/>
              </w:rPr>
              <w:t xml:space="preserve"> </w:t>
            </w:r>
            <w:proofErr w:type="spellStart"/>
            <w:r w:rsidRPr="00935799">
              <w:rPr>
                <w:rFonts w:ascii="GHEA Grapalat" w:hAnsi="GHEA Grapalat"/>
                <w:lang w:eastAsia="lv-LV"/>
              </w:rPr>
              <w:t>պետական</w:t>
            </w:r>
            <w:proofErr w:type="spellEnd"/>
            <w:r w:rsidRPr="00935799">
              <w:rPr>
                <w:rFonts w:ascii="GHEA Grapalat" w:hAnsi="GHEA Grapalat"/>
                <w:lang w:eastAsia="lv-LV"/>
              </w:rPr>
              <w:t xml:space="preserve"> </w:t>
            </w:r>
            <w:proofErr w:type="spellStart"/>
            <w:r w:rsidRPr="00935799">
              <w:rPr>
                <w:rFonts w:ascii="GHEA Grapalat" w:hAnsi="GHEA Grapalat"/>
                <w:lang w:eastAsia="lv-LV"/>
              </w:rPr>
              <w:t>բյուջեի</w:t>
            </w:r>
            <w:proofErr w:type="spellEnd"/>
            <w:r w:rsidRPr="00935799">
              <w:rPr>
                <w:rFonts w:ascii="GHEA Grapalat" w:hAnsi="GHEA Grapalat"/>
                <w:lang w:eastAsia="lv-LV"/>
              </w:rPr>
              <w:t xml:space="preserve">  </w:t>
            </w:r>
            <w:proofErr w:type="spellStart"/>
            <w:r w:rsidRPr="00935799">
              <w:rPr>
                <w:rFonts w:ascii="GHEA Grapalat" w:hAnsi="GHEA Grapalat"/>
                <w:lang w:eastAsia="lv-LV"/>
              </w:rPr>
              <w:t>համեմատ</w:t>
            </w:r>
            <w:proofErr w:type="spellEnd"/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79F6" w:rsidRPr="00935799" w:rsidRDefault="007B79F6" w:rsidP="00F67643">
            <w:pPr>
              <w:spacing w:before="100" w:beforeAutospacing="1" w:after="100" w:afterAutospacing="1"/>
              <w:rPr>
                <w:rFonts w:ascii="GHEA Grapalat" w:hAnsi="GHEA Grapalat"/>
                <w:lang w:eastAsia="lv-LV"/>
              </w:rPr>
            </w:pPr>
            <w:proofErr w:type="spellStart"/>
            <w:r w:rsidRPr="00935799">
              <w:rPr>
                <w:rFonts w:ascii="GHEA Grapalat" w:hAnsi="GHEA Grapalat"/>
                <w:lang w:eastAsia="lv-LV"/>
              </w:rPr>
              <w:t>Փոփոխու-թյունն</w:t>
            </w:r>
            <w:proofErr w:type="spellEnd"/>
            <w:r w:rsidRPr="00935799">
              <w:rPr>
                <w:rFonts w:ascii="GHEA Grapalat" w:hAnsi="GHEA Grapalat"/>
                <w:lang w:eastAsia="lv-LV"/>
              </w:rPr>
              <w:t xml:space="preserve"> </w:t>
            </w:r>
            <w:proofErr w:type="spellStart"/>
            <w:r w:rsidRPr="00935799">
              <w:rPr>
                <w:rFonts w:ascii="GHEA Grapalat" w:hAnsi="GHEA Grapalat"/>
                <w:lang w:eastAsia="lv-LV"/>
              </w:rPr>
              <w:t>ընթացիկ</w:t>
            </w:r>
            <w:proofErr w:type="spellEnd"/>
            <w:r w:rsidRPr="00935799">
              <w:rPr>
                <w:rFonts w:ascii="GHEA Grapalat" w:hAnsi="GHEA Grapalat"/>
                <w:lang w:eastAsia="lv-LV"/>
              </w:rPr>
              <w:t xml:space="preserve"> </w:t>
            </w:r>
            <w:proofErr w:type="spellStart"/>
            <w:r w:rsidRPr="00935799">
              <w:rPr>
                <w:rFonts w:ascii="GHEA Grapalat" w:hAnsi="GHEA Grapalat"/>
                <w:lang w:eastAsia="lv-LV"/>
              </w:rPr>
              <w:t>տարվա</w:t>
            </w:r>
            <w:proofErr w:type="spellEnd"/>
            <w:r w:rsidRPr="00935799">
              <w:rPr>
                <w:rFonts w:ascii="GHEA Grapalat" w:hAnsi="GHEA Grapalat"/>
                <w:lang w:eastAsia="lv-LV"/>
              </w:rPr>
              <w:t xml:space="preserve"> </w:t>
            </w:r>
            <w:proofErr w:type="spellStart"/>
            <w:r w:rsidRPr="00935799">
              <w:rPr>
                <w:rFonts w:ascii="GHEA Grapalat" w:hAnsi="GHEA Grapalat"/>
                <w:lang w:eastAsia="lv-LV"/>
              </w:rPr>
              <w:t>համեմատ</w:t>
            </w:r>
            <w:proofErr w:type="spellEnd"/>
            <w:r w:rsidRPr="00935799">
              <w:rPr>
                <w:rFonts w:ascii="GHEA Grapalat" w:hAnsi="GHEA Grapalat"/>
                <w:lang w:eastAsia="lv-LV"/>
              </w:rPr>
              <w:t xml:space="preserve"> (№) 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79F6" w:rsidRPr="00935799" w:rsidRDefault="007B79F6" w:rsidP="00F67643">
            <w:pPr>
              <w:spacing w:before="100" w:beforeAutospacing="1" w:after="100" w:afterAutospacing="1"/>
              <w:rPr>
                <w:rFonts w:ascii="GHEA Grapalat" w:hAnsi="GHEA Grapalat"/>
                <w:lang w:eastAsia="lv-LV"/>
              </w:rPr>
            </w:pPr>
            <w:proofErr w:type="spellStart"/>
            <w:r w:rsidRPr="00935799">
              <w:rPr>
                <w:rFonts w:ascii="GHEA Grapalat" w:hAnsi="GHEA Grapalat"/>
                <w:lang w:eastAsia="lv-LV"/>
              </w:rPr>
              <w:t>Փոփոխու-թյունն</w:t>
            </w:r>
            <w:proofErr w:type="spellEnd"/>
            <w:r w:rsidRPr="00935799">
              <w:rPr>
                <w:rFonts w:ascii="GHEA Grapalat" w:hAnsi="GHEA Grapalat"/>
                <w:lang w:eastAsia="lv-LV"/>
              </w:rPr>
              <w:t xml:space="preserve"> </w:t>
            </w:r>
            <w:proofErr w:type="spellStart"/>
            <w:r w:rsidRPr="00935799">
              <w:rPr>
                <w:rFonts w:ascii="GHEA Grapalat" w:hAnsi="GHEA Grapalat"/>
                <w:lang w:eastAsia="lv-LV"/>
              </w:rPr>
              <w:t>ընթացիկ</w:t>
            </w:r>
            <w:proofErr w:type="spellEnd"/>
            <w:r w:rsidRPr="00935799">
              <w:rPr>
                <w:rFonts w:ascii="GHEA Grapalat" w:hAnsi="GHEA Grapalat"/>
                <w:lang w:eastAsia="lv-LV"/>
              </w:rPr>
              <w:t xml:space="preserve"> </w:t>
            </w:r>
            <w:proofErr w:type="spellStart"/>
            <w:r w:rsidRPr="00935799">
              <w:rPr>
                <w:rFonts w:ascii="GHEA Grapalat" w:hAnsi="GHEA Grapalat"/>
                <w:lang w:eastAsia="lv-LV"/>
              </w:rPr>
              <w:t>տարվա</w:t>
            </w:r>
            <w:proofErr w:type="spellEnd"/>
            <w:r w:rsidRPr="00935799">
              <w:rPr>
                <w:rFonts w:ascii="GHEA Grapalat" w:hAnsi="GHEA Grapalat"/>
                <w:lang w:eastAsia="lv-LV"/>
              </w:rPr>
              <w:t xml:space="preserve"> </w:t>
            </w:r>
            <w:proofErr w:type="spellStart"/>
            <w:r w:rsidRPr="00935799">
              <w:rPr>
                <w:rFonts w:ascii="GHEA Grapalat" w:hAnsi="GHEA Grapalat"/>
                <w:lang w:eastAsia="lv-LV"/>
              </w:rPr>
              <w:t>համեմատ</w:t>
            </w:r>
            <w:proofErr w:type="spellEnd"/>
            <w:r w:rsidRPr="00935799">
              <w:rPr>
                <w:rFonts w:ascii="GHEA Grapalat" w:hAnsi="GHEA Grapalat"/>
                <w:lang w:eastAsia="lv-LV"/>
              </w:rPr>
              <w:t xml:space="preserve"> (№) 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79F6" w:rsidRPr="00935799" w:rsidRDefault="007B79F6" w:rsidP="00F67643">
            <w:pPr>
              <w:spacing w:before="100" w:beforeAutospacing="1" w:after="100" w:afterAutospacing="1"/>
              <w:rPr>
                <w:rFonts w:ascii="GHEA Grapalat" w:hAnsi="GHEA Grapalat"/>
                <w:lang w:eastAsia="lv-LV"/>
              </w:rPr>
            </w:pPr>
            <w:proofErr w:type="spellStart"/>
            <w:r w:rsidRPr="00935799">
              <w:rPr>
                <w:rFonts w:ascii="GHEA Grapalat" w:hAnsi="GHEA Grapalat"/>
                <w:lang w:eastAsia="lv-LV"/>
              </w:rPr>
              <w:t>Փոփոխու-թյունն</w:t>
            </w:r>
            <w:proofErr w:type="spellEnd"/>
            <w:r w:rsidRPr="00935799">
              <w:rPr>
                <w:rFonts w:ascii="GHEA Grapalat" w:hAnsi="GHEA Grapalat"/>
                <w:lang w:eastAsia="lv-LV"/>
              </w:rPr>
              <w:t xml:space="preserve"> </w:t>
            </w:r>
            <w:proofErr w:type="spellStart"/>
            <w:r w:rsidRPr="00935799">
              <w:rPr>
                <w:rFonts w:ascii="GHEA Grapalat" w:hAnsi="GHEA Grapalat"/>
                <w:lang w:eastAsia="lv-LV"/>
              </w:rPr>
              <w:t>ընթացիկ</w:t>
            </w:r>
            <w:proofErr w:type="spellEnd"/>
            <w:r w:rsidRPr="00935799">
              <w:rPr>
                <w:rFonts w:ascii="GHEA Grapalat" w:hAnsi="GHEA Grapalat"/>
                <w:lang w:eastAsia="lv-LV"/>
              </w:rPr>
              <w:t xml:space="preserve"> </w:t>
            </w:r>
            <w:proofErr w:type="spellStart"/>
            <w:r w:rsidRPr="00935799">
              <w:rPr>
                <w:rFonts w:ascii="GHEA Grapalat" w:hAnsi="GHEA Grapalat"/>
                <w:lang w:eastAsia="lv-LV"/>
              </w:rPr>
              <w:t>տարվա</w:t>
            </w:r>
            <w:proofErr w:type="spellEnd"/>
            <w:r w:rsidRPr="00935799">
              <w:rPr>
                <w:rFonts w:ascii="GHEA Grapalat" w:hAnsi="GHEA Grapalat"/>
                <w:lang w:eastAsia="lv-LV"/>
              </w:rPr>
              <w:t xml:space="preserve"> </w:t>
            </w:r>
            <w:proofErr w:type="spellStart"/>
            <w:r w:rsidRPr="00935799">
              <w:rPr>
                <w:rFonts w:ascii="GHEA Grapalat" w:hAnsi="GHEA Grapalat"/>
                <w:lang w:eastAsia="lv-LV"/>
              </w:rPr>
              <w:t>համեմատ</w:t>
            </w:r>
            <w:proofErr w:type="spellEnd"/>
            <w:r w:rsidRPr="00935799">
              <w:rPr>
                <w:rFonts w:ascii="GHEA Grapalat" w:hAnsi="GHEA Grapalat"/>
                <w:lang w:eastAsia="lv-LV"/>
              </w:rPr>
              <w:t xml:space="preserve"> (№) </w:t>
            </w:r>
          </w:p>
        </w:tc>
      </w:tr>
      <w:tr w:rsidR="007B79F6" w:rsidRPr="00935799" w:rsidTr="00F67643"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79F6" w:rsidRPr="00935799" w:rsidRDefault="007B79F6" w:rsidP="00F676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>1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79F6" w:rsidRPr="00935799" w:rsidRDefault="007B79F6" w:rsidP="00F676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>2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79F6" w:rsidRPr="00935799" w:rsidRDefault="007B79F6" w:rsidP="00F676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>3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79F6" w:rsidRPr="00935799" w:rsidRDefault="007B79F6" w:rsidP="00F676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>4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79F6" w:rsidRPr="00935799" w:rsidRDefault="007B79F6" w:rsidP="00F676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>5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79F6" w:rsidRPr="00935799" w:rsidRDefault="007B79F6" w:rsidP="00F67643">
            <w:pPr>
              <w:spacing w:before="100" w:beforeAutospacing="1" w:after="100" w:afterAutospacing="1"/>
              <w:jc w:val="center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>6</w:t>
            </w:r>
          </w:p>
        </w:tc>
      </w:tr>
      <w:tr w:rsidR="007B79F6" w:rsidRPr="00935799" w:rsidTr="00F67643">
        <w:trPr>
          <w:trHeight w:val="409"/>
        </w:trPr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9F6" w:rsidRPr="00935799" w:rsidRDefault="007B79F6" w:rsidP="00F67643">
            <w:pPr>
              <w:spacing w:before="100" w:beforeAutospacing="1" w:after="100" w:afterAutospacing="1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>1.Եկամուտներ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9F6" w:rsidRPr="00935799" w:rsidRDefault="007B79F6" w:rsidP="00F67643">
            <w:pPr>
              <w:jc w:val="center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>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9F6" w:rsidRPr="00935799" w:rsidRDefault="007B79F6" w:rsidP="00F67643">
            <w:pPr>
              <w:jc w:val="center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>0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9F6" w:rsidRPr="00935799" w:rsidRDefault="007B79F6" w:rsidP="00F67643">
            <w:pPr>
              <w:jc w:val="center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>0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9F6" w:rsidRPr="00935799" w:rsidRDefault="007B79F6" w:rsidP="00F67643">
            <w:pPr>
              <w:jc w:val="center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>0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9F6" w:rsidRPr="00935799" w:rsidRDefault="007B79F6" w:rsidP="00F67643">
            <w:pPr>
              <w:jc w:val="center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>0</w:t>
            </w:r>
          </w:p>
        </w:tc>
      </w:tr>
      <w:tr w:rsidR="007B79F6" w:rsidRPr="00935799" w:rsidTr="00F67643"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9F6" w:rsidRPr="00935799" w:rsidRDefault="007B79F6" w:rsidP="00F67643">
            <w:pPr>
              <w:spacing w:before="100" w:beforeAutospacing="1" w:after="100" w:afterAutospacing="1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 xml:space="preserve">1.1. </w:t>
            </w:r>
            <w:proofErr w:type="spellStart"/>
            <w:r w:rsidRPr="00935799">
              <w:rPr>
                <w:rFonts w:ascii="GHEA Grapalat" w:hAnsi="GHEA Grapalat"/>
                <w:lang w:eastAsia="lv-LV"/>
              </w:rPr>
              <w:t>պետական</w:t>
            </w:r>
            <w:proofErr w:type="spellEnd"/>
            <w:r w:rsidRPr="00935799">
              <w:rPr>
                <w:rFonts w:ascii="GHEA Grapalat" w:hAnsi="GHEA Grapalat"/>
                <w:lang w:eastAsia="lv-LV"/>
              </w:rPr>
              <w:t xml:space="preserve"> </w:t>
            </w:r>
            <w:proofErr w:type="spellStart"/>
            <w:r w:rsidRPr="00935799">
              <w:rPr>
                <w:rFonts w:ascii="GHEA Grapalat" w:hAnsi="GHEA Grapalat"/>
                <w:lang w:eastAsia="lv-LV"/>
              </w:rPr>
              <w:t>բյուջեի</w:t>
            </w:r>
            <w:proofErr w:type="spellEnd"/>
            <w:r w:rsidRPr="00935799">
              <w:rPr>
                <w:rFonts w:ascii="GHEA Grapalat" w:hAnsi="GHEA Grapalat"/>
                <w:lang w:eastAsia="lv-LV"/>
              </w:rPr>
              <w:t xml:space="preserve"> </w:t>
            </w:r>
            <w:proofErr w:type="spellStart"/>
            <w:r w:rsidRPr="00935799">
              <w:rPr>
                <w:rFonts w:ascii="GHEA Grapalat" w:hAnsi="GHEA Grapalat"/>
                <w:lang w:eastAsia="lv-LV"/>
              </w:rPr>
              <w:t>եկամուտներ</w:t>
            </w:r>
            <w:proofErr w:type="spellEnd"/>
            <w:r w:rsidRPr="00935799">
              <w:rPr>
                <w:rFonts w:ascii="GHEA Grapalat" w:hAnsi="GHEA Grapalat"/>
                <w:lang w:eastAsia="lv-LV"/>
              </w:rPr>
              <w:t xml:space="preserve"> 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9F6" w:rsidRPr="00935799" w:rsidRDefault="007B79F6" w:rsidP="00F67643">
            <w:pPr>
              <w:jc w:val="center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>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9F6" w:rsidRPr="00935799" w:rsidRDefault="007B79F6" w:rsidP="00F67643">
            <w:pPr>
              <w:jc w:val="center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>0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9F6" w:rsidRPr="00935799" w:rsidRDefault="007B79F6" w:rsidP="00F67643">
            <w:pPr>
              <w:jc w:val="center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>0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9F6" w:rsidRPr="00935799" w:rsidRDefault="007B79F6" w:rsidP="00F67643">
            <w:pPr>
              <w:jc w:val="center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>0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9F6" w:rsidRPr="00935799" w:rsidRDefault="007B79F6" w:rsidP="00F67643">
            <w:pPr>
              <w:jc w:val="center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>0</w:t>
            </w:r>
          </w:p>
        </w:tc>
      </w:tr>
      <w:tr w:rsidR="007B79F6" w:rsidRPr="00935799" w:rsidTr="00F67643"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9F6" w:rsidRPr="00935799" w:rsidRDefault="007B79F6" w:rsidP="00F67643">
            <w:pPr>
              <w:spacing w:before="100" w:beforeAutospacing="1" w:after="100" w:afterAutospacing="1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 xml:space="preserve">1.2. ՏԻՄ </w:t>
            </w:r>
            <w:proofErr w:type="spellStart"/>
            <w:r w:rsidRPr="00935799">
              <w:rPr>
                <w:rFonts w:ascii="GHEA Grapalat" w:hAnsi="GHEA Grapalat"/>
                <w:lang w:eastAsia="lv-LV"/>
              </w:rPr>
              <w:t>եկամուտներ</w:t>
            </w:r>
            <w:proofErr w:type="spellEnd"/>
            <w:r w:rsidRPr="00935799">
              <w:rPr>
                <w:rFonts w:ascii="GHEA Grapalat" w:hAnsi="GHEA Grapalat"/>
                <w:lang w:eastAsia="lv-LV"/>
              </w:rPr>
              <w:t xml:space="preserve"> 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9F6" w:rsidRPr="00935799" w:rsidRDefault="007B79F6" w:rsidP="00F67643">
            <w:pPr>
              <w:jc w:val="center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>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9F6" w:rsidRPr="00935799" w:rsidRDefault="007B79F6" w:rsidP="00F67643">
            <w:pPr>
              <w:jc w:val="center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>0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9F6" w:rsidRPr="00935799" w:rsidRDefault="007B79F6" w:rsidP="00F67643">
            <w:pPr>
              <w:jc w:val="center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>0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9F6" w:rsidRPr="00935799" w:rsidRDefault="007B79F6" w:rsidP="00F67643">
            <w:pPr>
              <w:jc w:val="center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>0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9F6" w:rsidRPr="00935799" w:rsidRDefault="007B79F6" w:rsidP="00F67643">
            <w:pPr>
              <w:jc w:val="center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>0</w:t>
            </w:r>
          </w:p>
        </w:tc>
      </w:tr>
      <w:tr w:rsidR="007B79F6" w:rsidRPr="00935799" w:rsidTr="00F67643"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9F6" w:rsidRPr="00935799" w:rsidRDefault="007B79F6" w:rsidP="00F67643">
            <w:pPr>
              <w:spacing w:before="100" w:beforeAutospacing="1" w:after="100" w:afterAutospacing="1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 xml:space="preserve">2. </w:t>
            </w:r>
            <w:proofErr w:type="spellStart"/>
            <w:r w:rsidRPr="00935799">
              <w:rPr>
                <w:rFonts w:ascii="GHEA Grapalat" w:hAnsi="GHEA Grapalat"/>
                <w:lang w:eastAsia="lv-LV"/>
              </w:rPr>
              <w:t>Ծախսեր</w:t>
            </w:r>
            <w:proofErr w:type="spellEnd"/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9F6" w:rsidRPr="00935799" w:rsidRDefault="007B79F6" w:rsidP="00F67643">
            <w:pPr>
              <w:jc w:val="center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>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9F6" w:rsidRPr="00935799" w:rsidRDefault="007B79F6" w:rsidP="00F67643">
            <w:pPr>
              <w:jc w:val="center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>0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9F6" w:rsidRPr="00935799" w:rsidRDefault="007B79F6" w:rsidP="00F67643">
            <w:pPr>
              <w:jc w:val="center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>0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9F6" w:rsidRPr="00935799" w:rsidRDefault="007B79F6" w:rsidP="00F67643">
            <w:pPr>
              <w:jc w:val="center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>0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9F6" w:rsidRPr="00935799" w:rsidRDefault="007B79F6" w:rsidP="00F67643">
            <w:pPr>
              <w:jc w:val="center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>0</w:t>
            </w:r>
          </w:p>
        </w:tc>
      </w:tr>
      <w:tr w:rsidR="007B79F6" w:rsidRPr="00935799" w:rsidTr="00F67643"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9F6" w:rsidRPr="00935799" w:rsidRDefault="007B79F6" w:rsidP="00F67643">
            <w:pPr>
              <w:spacing w:before="100" w:beforeAutospacing="1" w:after="100" w:afterAutospacing="1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 xml:space="preserve">2.1. </w:t>
            </w:r>
            <w:proofErr w:type="spellStart"/>
            <w:r w:rsidRPr="00935799">
              <w:rPr>
                <w:rFonts w:ascii="GHEA Grapalat" w:hAnsi="GHEA Grapalat"/>
                <w:lang w:eastAsia="lv-LV"/>
              </w:rPr>
              <w:t>պետական</w:t>
            </w:r>
            <w:proofErr w:type="spellEnd"/>
            <w:r w:rsidRPr="00935799">
              <w:rPr>
                <w:rFonts w:ascii="GHEA Grapalat" w:hAnsi="GHEA Grapalat"/>
                <w:lang w:eastAsia="lv-LV"/>
              </w:rPr>
              <w:t xml:space="preserve"> </w:t>
            </w:r>
            <w:proofErr w:type="spellStart"/>
            <w:r w:rsidRPr="00935799">
              <w:rPr>
                <w:rFonts w:ascii="GHEA Grapalat" w:hAnsi="GHEA Grapalat"/>
                <w:lang w:eastAsia="lv-LV"/>
              </w:rPr>
              <w:t>բյուջեի</w:t>
            </w:r>
            <w:proofErr w:type="spellEnd"/>
            <w:r w:rsidRPr="00935799">
              <w:rPr>
                <w:rFonts w:ascii="GHEA Grapalat" w:hAnsi="GHEA Grapalat"/>
                <w:lang w:eastAsia="lv-LV"/>
              </w:rPr>
              <w:t xml:space="preserve"> </w:t>
            </w:r>
            <w:proofErr w:type="spellStart"/>
            <w:r w:rsidRPr="00935799">
              <w:rPr>
                <w:rFonts w:ascii="GHEA Grapalat" w:hAnsi="GHEA Grapalat"/>
                <w:lang w:eastAsia="lv-LV"/>
              </w:rPr>
              <w:t>ծախսեր</w:t>
            </w:r>
            <w:proofErr w:type="spellEnd"/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9F6" w:rsidRPr="00935799" w:rsidRDefault="007B79F6" w:rsidP="00F67643">
            <w:pPr>
              <w:jc w:val="center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>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9F6" w:rsidRPr="00935799" w:rsidRDefault="007B79F6" w:rsidP="00F67643">
            <w:pPr>
              <w:jc w:val="center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>0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9F6" w:rsidRPr="00935799" w:rsidRDefault="007B79F6" w:rsidP="00F67643">
            <w:pPr>
              <w:jc w:val="center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>0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9F6" w:rsidRPr="00935799" w:rsidRDefault="007B79F6" w:rsidP="00F67643">
            <w:pPr>
              <w:jc w:val="center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>0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9F6" w:rsidRPr="00935799" w:rsidRDefault="007B79F6" w:rsidP="00F67643">
            <w:pPr>
              <w:jc w:val="center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>0</w:t>
            </w:r>
          </w:p>
        </w:tc>
      </w:tr>
      <w:tr w:rsidR="007B79F6" w:rsidRPr="00935799" w:rsidTr="00F67643"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9F6" w:rsidRPr="00935799" w:rsidRDefault="007B79F6" w:rsidP="00F67643">
            <w:pPr>
              <w:spacing w:before="100" w:beforeAutospacing="1" w:after="100" w:afterAutospacing="1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 xml:space="preserve"> 2.2. ՏԻՄ </w:t>
            </w:r>
            <w:proofErr w:type="spellStart"/>
            <w:r w:rsidRPr="00935799">
              <w:rPr>
                <w:rFonts w:ascii="GHEA Grapalat" w:hAnsi="GHEA Grapalat"/>
                <w:lang w:eastAsia="lv-LV"/>
              </w:rPr>
              <w:t>բյուջեի</w:t>
            </w:r>
            <w:proofErr w:type="spellEnd"/>
            <w:r w:rsidRPr="00935799">
              <w:rPr>
                <w:rFonts w:ascii="GHEA Grapalat" w:hAnsi="GHEA Grapalat"/>
                <w:lang w:eastAsia="lv-LV"/>
              </w:rPr>
              <w:t xml:space="preserve"> </w:t>
            </w:r>
            <w:proofErr w:type="spellStart"/>
            <w:r w:rsidRPr="00935799">
              <w:rPr>
                <w:rFonts w:ascii="GHEA Grapalat" w:hAnsi="GHEA Grapalat"/>
                <w:lang w:eastAsia="lv-LV"/>
              </w:rPr>
              <w:t>ծախսեր</w:t>
            </w:r>
            <w:proofErr w:type="spellEnd"/>
            <w:r w:rsidRPr="00935799">
              <w:rPr>
                <w:rFonts w:ascii="GHEA Grapalat" w:hAnsi="GHEA Grapalat"/>
                <w:lang w:eastAsia="lv-LV"/>
              </w:rPr>
              <w:t xml:space="preserve"> 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9F6" w:rsidRPr="00935799" w:rsidRDefault="007B79F6" w:rsidP="00F67643">
            <w:pPr>
              <w:jc w:val="center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>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9F6" w:rsidRPr="00935799" w:rsidRDefault="007B79F6" w:rsidP="00F67643">
            <w:pPr>
              <w:jc w:val="center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>0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9F6" w:rsidRPr="00935799" w:rsidRDefault="007B79F6" w:rsidP="00F67643">
            <w:pPr>
              <w:jc w:val="center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>0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9F6" w:rsidRPr="00935799" w:rsidRDefault="007B79F6" w:rsidP="00F67643">
            <w:pPr>
              <w:jc w:val="center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>0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9F6" w:rsidRPr="00935799" w:rsidRDefault="007B79F6" w:rsidP="00F67643">
            <w:pPr>
              <w:jc w:val="center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>0</w:t>
            </w:r>
          </w:p>
        </w:tc>
      </w:tr>
      <w:tr w:rsidR="007B79F6" w:rsidRPr="00935799" w:rsidTr="00F67643"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9F6" w:rsidRPr="00935799" w:rsidRDefault="007B79F6" w:rsidP="00F67643">
            <w:pPr>
              <w:spacing w:before="100" w:beforeAutospacing="1" w:after="100" w:afterAutospacing="1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lastRenderedPageBreak/>
              <w:t xml:space="preserve">3. </w:t>
            </w:r>
            <w:proofErr w:type="spellStart"/>
            <w:r w:rsidRPr="00935799">
              <w:rPr>
                <w:rFonts w:ascii="GHEA Grapalat" w:hAnsi="GHEA Grapalat"/>
                <w:lang w:eastAsia="lv-LV"/>
              </w:rPr>
              <w:t>Ֆիսկալ</w:t>
            </w:r>
            <w:proofErr w:type="spellEnd"/>
            <w:r w:rsidRPr="00935799">
              <w:rPr>
                <w:rFonts w:ascii="GHEA Grapalat" w:hAnsi="GHEA Grapalat"/>
                <w:lang w:eastAsia="lv-LV"/>
              </w:rPr>
              <w:t xml:space="preserve"> </w:t>
            </w:r>
            <w:proofErr w:type="spellStart"/>
            <w:r w:rsidRPr="00935799">
              <w:rPr>
                <w:rFonts w:ascii="GHEA Grapalat" w:hAnsi="GHEA Grapalat"/>
                <w:lang w:eastAsia="lv-LV"/>
              </w:rPr>
              <w:t>ազդեցության</w:t>
            </w:r>
            <w:proofErr w:type="spellEnd"/>
            <w:r w:rsidRPr="00935799">
              <w:rPr>
                <w:rFonts w:ascii="GHEA Grapalat" w:hAnsi="GHEA Grapalat"/>
                <w:lang w:eastAsia="lv-LV"/>
              </w:rPr>
              <w:t xml:space="preserve"> </w:t>
            </w:r>
            <w:proofErr w:type="spellStart"/>
            <w:r w:rsidRPr="00935799">
              <w:rPr>
                <w:rFonts w:ascii="GHEA Grapalat" w:hAnsi="GHEA Grapalat"/>
                <w:lang w:eastAsia="lv-LV"/>
              </w:rPr>
              <w:t>գնահատական</w:t>
            </w:r>
            <w:proofErr w:type="spellEnd"/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79F6" w:rsidRPr="00935799" w:rsidRDefault="007B79F6" w:rsidP="00F67643">
            <w:pPr>
              <w:jc w:val="center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>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9F6" w:rsidRPr="00935799" w:rsidRDefault="007B79F6" w:rsidP="00F67643">
            <w:pPr>
              <w:jc w:val="center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>0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9F6" w:rsidRPr="00935799" w:rsidRDefault="007B79F6" w:rsidP="00F67643">
            <w:pPr>
              <w:jc w:val="center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>0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9F6" w:rsidRPr="00935799" w:rsidRDefault="007B79F6" w:rsidP="00F67643">
            <w:pPr>
              <w:jc w:val="center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>0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9F6" w:rsidRPr="00935799" w:rsidRDefault="007B79F6" w:rsidP="00F67643">
            <w:pPr>
              <w:jc w:val="center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>0</w:t>
            </w:r>
          </w:p>
        </w:tc>
      </w:tr>
      <w:tr w:rsidR="007B79F6" w:rsidRPr="00935799" w:rsidTr="00F67643"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9F6" w:rsidRPr="00935799" w:rsidRDefault="007B79F6" w:rsidP="00F67643">
            <w:pPr>
              <w:spacing w:before="100" w:beforeAutospacing="1" w:after="100" w:afterAutospacing="1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 xml:space="preserve">3.1. </w:t>
            </w:r>
            <w:proofErr w:type="spellStart"/>
            <w:r w:rsidRPr="00935799">
              <w:rPr>
                <w:rFonts w:ascii="GHEA Grapalat" w:hAnsi="GHEA Grapalat"/>
                <w:lang w:eastAsia="lv-LV"/>
              </w:rPr>
              <w:t>պետական</w:t>
            </w:r>
            <w:proofErr w:type="spellEnd"/>
            <w:r w:rsidRPr="00935799">
              <w:rPr>
                <w:rFonts w:ascii="GHEA Grapalat" w:hAnsi="GHEA Grapalat"/>
                <w:lang w:eastAsia="lv-LV"/>
              </w:rPr>
              <w:t xml:space="preserve"> </w:t>
            </w:r>
            <w:proofErr w:type="spellStart"/>
            <w:r w:rsidRPr="00935799">
              <w:rPr>
                <w:rFonts w:ascii="GHEA Grapalat" w:hAnsi="GHEA Grapalat"/>
                <w:lang w:eastAsia="lv-LV"/>
              </w:rPr>
              <w:t>բյուջե</w:t>
            </w:r>
            <w:proofErr w:type="spellEnd"/>
            <w:r w:rsidRPr="00935799">
              <w:rPr>
                <w:rFonts w:ascii="GHEA Grapalat" w:hAnsi="GHEA Grapalat"/>
                <w:lang w:eastAsia="lv-LV"/>
              </w:rPr>
              <w:t xml:space="preserve"> 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79F6" w:rsidRPr="00935799" w:rsidRDefault="007B79F6" w:rsidP="00F67643">
            <w:pPr>
              <w:jc w:val="center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>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9F6" w:rsidRPr="00935799" w:rsidRDefault="007B79F6" w:rsidP="00F67643">
            <w:pPr>
              <w:jc w:val="center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>0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9F6" w:rsidRPr="00935799" w:rsidRDefault="007B79F6" w:rsidP="00F67643">
            <w:pPr>
              <w:jc w:val="center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>0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9F6" w:rsidRPr="00935799" w:rsidRDefault="007B79F6" w:rsidP="00F67643">
            <w:pPr>
              <w:jc w:val="center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>0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9F6" w:rsidRPr="00935799" w:rsidRDefault="007B79F6" w:rsidP="00F67643">
            <w:pPr>
              <w:jc w:val="center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>0</w:t>
            </w:r>
          </w:p>
        </w:tc>
      </w:tr>
      <w:tr w:rsidR="007B79F6" w:rsidRPr="00935799" w:rsidTr="00F67643"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9F6" w:rsidRPr="00935799" w:rsidRDefault="007B79F6" w:rsidP="00F67643">
            <w:pPr>
              <w:spacing w:before="100" w:beforeAutospacing="1" w:after="100" w:afterAutospacing="1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 xml:space="preserve">3.2. ՏԻՄ </w:t>
            </w:r>
            <w:proofErr w:type="spellStart"/>
            <w:r w:rsidRPr="00935799">
              <w:rPr>
                <w:rFonts w:ascii="GHEA Grapalat" w:hAnsi="GHEA Grapalat"/>
                <w:lang w:eastAsia="lv-LV"/>
              </w:rPr>
              <w:t>բյուջե</w:t>
            </w:r>
            <w:proofErr w:type="spellEnd"/>
            <w:r w:rsidRPr="00935799">
              <w:rPr>
                <w:rFonts w:ascii="GHEA Grapalat" w:hAnsi="GHEA Grapalat"/>
                <w:lang w:eastAsia="lv-LV"/>
              </w:rPr>
              <w:t xml:space="preserve"> </w:t>
            </w:r>
          </w:p>
        </w:tc>
        <w:tc>
          <w:tcPr>
            <w:tcW w:w="76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</w:tcPr>
          <w:p w:rsidR="007B79F6" w:rsidRPr="00935799" w:rsidRDefault="007B79F6" w:rsidP="00F67643">
            <w:pPr>
              <w:jc w:val="center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>0</w:t>
            </w:r>
          </w:p>
        </w:tc>
        <w:tc>
          <w:tcPr>
            <w:tcW w:w="6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9F6" w:rsidRPr="00935799" w:rsidRDefault="007B79F6" w:rsidP="00F67643">
            <w:pPr>
              <w:jc w:val="center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>0</w:t>
            </w:r>
          </w:p>
        </w:tc>
        <w:tc>
          <w:tcPr>
            <w:tcW w:w="7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9F6" w:rsidRPr="00935799" w:rsidRDefault="007B79F6" w:rsidP="00F67643">
            <w:pPr>
              <w:jc w:val="center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>0</w:t>
            </w:r>
          </w:p>
        </w:tc>
        <w:tc>
          <w:tcPr>
            <w:tcW w:w="83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9F6" w:rsidRPr="00935799" w:rsidRDefault="007B79F6" w:rsidP="00F67643">
            <w:pPr>
              <w:jc w:val="center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>0</w:t>
            </w:r>
          </w:p>
        </w:tc>
        <w:tc>
          <w:tcPr>
            <w:tcW w:w="8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9F6" w:rsidRPr="00935799" w:rsidRDefault="007B79F6" w:rsidP="00F67643">
            <w:pPr>
              <w:jc w:val="center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>0</w:t>
            </w:r>
          </w:p>
        </w:tc>
      </w:tr>
      <w:tr w:rsidR="007B79F6" w:rsidRPr="00935799" w:rsidTr="00F67643"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9F6" w:rsidRPr="00935799" w:rsidRDefault="007B79F6" w:rsidP="00F67643">
            <w:pPr>
              <w:spacing w:before="100" w:beforeAutospacing="1" w:after="100" w:afterAutospacing="1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 xml:space="preserve">4. </w:t>
            </w:r>
            <w:proofErr w:type="spellStart"/>
            <w:r w:rsidRPr="00935799">
              <w:rPr>
                <w:rFonts w:ascii="GHEA Grapalat" w:hAnsi="GHEA Grapalat"/>
                <w:lang w:eastAsia="lv-LV"/>
              </w:rPr>
              <w:t>Եկամուտների</w:t>
            </w:r>
            <w:proofErr w:type="spellEnd"/>
            <w:r w:rsidRPr="00935799">
              <w:rPr>
                <w:rFonts w:ascii="GHEA Grapalat" w:hAnsi="GHEA Grapalat"/>
                <w:lang w:eastAsia="lv-LV"/>
              </w:rPr>
              <w:t xml:space="preserve"> և </w:t>
            </w:r>
            <w:proofErr w:type="spellStart"/>
            <w:r w:rsidRPr="00935799">
              <w:rPr>
                <w:rFonts w:ascii="GHEA Grapalat" w:hAnsi="GHEA Grapalat"/>
                <w:lang w:eastAsia="lv-LV"/>
              </w:rPr>
              <w:t>ծախսերի</w:t>
            </w:r>
            <w:proofErr w:type="spellEnd"/>
            <w:r w:rsidRPr="00935799">
              <w:rPr>
                <w:rFonts w:ascii="GHEA Grapalat" w:hAnsi="GHEA Grapalat"/>
                <w:lang w:eastAsia="lv-LV"/>
              </w:rPr>
              <w:t xml:space="preserve"> </w:t>
            </w:r>
            <w:proofErr w:type="spellStart"/>
            <w:r w:rsidRPr="00935799">
              <w:rPr>
                <w:rFonts w:ascii="GHEA Grapalat" w:hAnsi="GHEA Grapalat"/>
                <w:lang w:eastAsia="lv-LV"/>
              </w:rPr>
              <w:t>հաշվարկների</w:t>
            </w:r>
            <w:proofErr w:type="spellEnd"/>
            <w:r w:rsidRPr="00935799">
              <w:rPr>
                <w:rFonts w:ascii="GHEA Grapalat" w:hAnsi="GHEA Grapalat"/>
                <w:lang w:eastAsia="lv-LV"/>
              </w:rPr>
              <w:t xml:space="preserve"> </w:t>
            </w:r>
            <w:proofErr w:type="spellStart"/>
            <w:r w:rsidRPr="00935799">
              <w:rPr>
                <w:rFonts w:ascii="GHEA Grapalat" w:hAnsi="GHEA Grapalat"/>
                <w:lang w:eastAsia="lv-LV"/>
              </w:rPr>
              <w:t>մանրամասն</w:t>
            </w:r>
            <w:proofErr w:type="spellEnd"/>
            <w:r w:rsidRPr="00935799">
              <w:rPr>
                <w:rFonts w:ascii="GHEA Grapalat" w:hAnsi="GHEA Grapalat"/>
                <w:lang w:eastAsia="lv-LV"/>
              </w:rPr>
              <w:t xml:space="preserve"> </w:t>
            </w:r>
            <w:proofErr w:type="spellStart"/>
            <w:r w:rsidRPr="00935799">
              <w:rPr>
                <w:rFonts w:ascii="GHEA Grapalat" w:hAnsi="GHEA Grapalat"/>
                <w:lang w:eastAsia="lv-LV"/>
              </w:rPr>
              <w:t>ներկայացում</w:t>
            </w:r>
            <w:proofErr w:type="spellEnd"/>
            <w:r w:rsidRPr="00935799">
              <w:rPr>
                <w:rFonts w:ascii="GHEA Grapalat" w:hAnsi="GHEA Grapalat"/>
                <w:lang w:eastAsia="lv-LV"/>
              </w:rPr>
              <w:t xml:space="preserve"> (</w:t>
            </w:r>
            <w:proofErr w:type="spellStart"/>
            <w:r w:rsidRPr="00935799">
              <w:rPr>
                <w:rFonts w:ascii="GHEA Grapalat" w:hAnsi="GHEA Grapalat"/>
                <w:lang w:eastAsia="lv-LV"/>
              </w:rPr>
              <w:t>անհրաժեշտության</w:t>
            </w:r>
            <w:proofErr w:type="spellEnd"/>
            <w:r w:rsidRPr="00935799">
              <w:rPr>
                <w:rFonts w:ascii="GHEA Grapalat" w:hAnsi="GHEA Grapalat"/>
                <w:lang w:eastAsia="lv-LV"/>
              </w:rPr>
              <w:t xml:space="preserve"> </w:t>
            </w:r>
            <w:proofErr w:type="spellStart"/>
            <w:r w:rsidRPr="00935799">
              <w:rPr>
                <w:rFonts w:ascii="GHEA Grapalat" w:hAnsi="GHEA Grapalat"/>
                <w:lang w:eastAsia="lv-LV"/>
              </w:rPr>
              <w:t>դեպքում</w:t>
            </w:r>
            <w:proofErr w:type="spellEnd"/>
            <w:r w:rsidRPr="00935799">
              <w:rPr>
                <w:rFonts w:ascii="GHEA Grapalat" w:hAnsi="GHEA Grapalat"/>
                <w:lang w:eastAsia="lv-LV"/>
              </w:rPr>
              <w:t xml:space="preserve"> </w:t>
            </w:r>
            <w:proofErr w:type="spellStart"/>
            <w:r w:rsidRPr="00935799">
              <w:rPr>
                <w:rFonts w:ascii="GHEA Grapalat" w:hAnsi="GHEA Grapalat"/>
                <w:lang w:eastAsia="lv-LV"/>
              </w:rPr>
              <w:t>կարող</w:t>
            </w:r>
            <w:proofErr w:type="spellEnd"/>
            <w:r w:rsidRPr="00935799">
              <w:rPr>
                <w:rFonts w:ascii="GHEA Grapalat" w:hAnsi="GHEA Grapalat"/>
                <w:lang w:eastAsia="lv-LV"/>
              </w:rPr>
              <w:t xml:space="preserve"> է </w:t>
            </w:r>
            <w:proofErr w:type="spellStart"/>
            <w:r w:rsidRPr="00935799">
              <w:rPr>
                <w:rFonts w:ascii="GHEA Grapalat" w:hAnsi="GHEA Grapalat"/>
                <w:lang w:eastAsia="lv-LV"/>
              </w:rPr>
              <w:t>ներկայացվել</w:t>
            </w:r>
            <w:proofErr w:type="spellEnd"/>
            <w:r w:rsidRPr="00935799">
              <w:rPr>
                <w:rFonts w:ascii="GHEA Grapalat" w:hAnsi="GHEA Grapalat"/>
                <w:lang w:eastAsia="lv-LV"/>
              </w:rPr>
              <w:t xml:space="preserve"> </w:t>
            </w:r>
            <w:proofErr w:type="spellStart"/>
            <w:r w:rsidRPr="00935799">
              <w:rPr>
                <w:rFonts w:ascii="GHEA Grapalat" w:hAnsi="GHEA Grapalat"/>
                <w:lang w:eastAsia="lv-LV"/>
              </w:rPr>
              <w:t>հավելվածի</w:t>
            </w:r>
            <w:proofErr w:type="spellEnd"/>
            <w:r w:rsidRPr="00935799">
              <w:rPr>
                <w:rFonts w:ascii="GHEA Grapalat" w:hAnsi="GHEA Grapalat"/>
                <w:lang w:eastAsia="lv-LV"/>
              </w:rPr>
              <w:t xml:space="preserve"> </w:t>
            </w:r>
            <w:proofErr w:type="spellStart"/>
            <w:r w:rsidRPr="00935799">
              <w:rPr>
                <w:rFonts w:ascii="GHEA Grapalat" w:hAnsi="GHEA Grapalat"/>
                <w:lang w:eastAsia="lv-LV"/>
              </w:rPr>
              <w:t>տեսքով</w:t>
            </w:r>
            <w:proofErr w:type="spellEnd"/>
            <w:r w:rsidRPr="00935799">
              <w:rPr>
                <w:rFonts w:ascii="GHEA Grapalat" w:hAnsi="GHEA Grapalat"/>
                <w:lang w:eastAsia="lv-LV"/>
              </w:rPr>
              <w:t xml:space="preserve">): </w:t>
            </w:r>
          </w:p>
        </w:tc>
        <w:tc>
          <w:tcPr>
            <w:tcW w:w="3846" w:type="pct"/>
            <w:gridSpan w:val="5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79F6" w:rsidRPr="00935799" w:rsidRDefault="007B79F6" w:rsidP="00F67643">
            <w:pPr>
              <w:rPr>
                <w:rFonts w:ascii="GHEA Grapalat" w:hAnsi="GHEA Grapalat"/>
                <w:lang w:eastAsia="lv-LV"/>
              </w:rPr>
            </w:pPr>
          </w:p>
        </w:tc>
      </w:tr>
      <w:tr w:rsidR="007B79F6" w:rsidRPr="00935799" w:rsidTr="00F67643"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9F6" w:rsidRPr="00935799" w:rsidRDefault="007B79F6" w:rsidP="00F67643">
            <w:pPr>
              <w:spacing w:before="100" w:beforeAutospacing="1" w:after="100" w:afterAutospacing="1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 xml:space="preserve">4.1. </w:t>
            </w:r>
            <w:proofErr w:type="spellStart"/>
            <w:r w:rsidRPr="00935799">
              <w:rPr>
                <w:rFonts w:ascii="GHEA Grapalat" w:hAnsi="GHEA Grapalat"/>
                <w:lang w:eastAsia="lv-LV"/>
              </w:rPr>
              <w:t>Եկամուտների</w:t>
            </w:r>
            <w:proofErr w:type="spellEnd"/>
            <w:r w:rsidRPr="00935799">
              <w:rPr>
                <w:rFonts w:ascii="GHEA Grapalat" w:hAnsi="GHEA Grapalat"/>
                <w:lang w:eastAsia="lv-LV"/>
              </w:rPr>
              <w:t xml:space="preserve"> </w:t>
            </w:r>
            <w:proofErr w:type="spellStart"/>
            <w:r w:rsidRPr="00935799">
              <w:rPr>
                <w:rFonts w:ascii="GHEA Grapalat" w:hAnsi="GHEA Grapalat"/>
                <w:lang w:eastAsia="lv-LV"/>
              </w:rPr>
              <w:t>գնահատում</w:t>
            </w:r>
            <w:proofErr w:type="spellEnd"/>
          </w:p>
        </w:tc>
        <w:tc>
          <w:tcPr>
            <w:tcW w:w="3846" w:type="pct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79F6" w:rsidRPr="00935799" w:rsidRDefault="007B79F6" w:rsidP="00F67643">
            <w:pPr>
              <w:rPr>
                <w:rFonts w:ascii="GHEA Grapalat" w:hAnsi="GHEA Grapalat"/>
                <w:lang w:eastAsia="lv-LV"/>
              </w:rPr>
            </w:pPr>
          </w:p>
        </w:tc>
      </w:tr>
      <w:tr w:rsidR="007B79F6" w:rsidRPr="00EC40A5" w:rsidTr="00F67643">
        <w:tc>
          <w:tcPr>
            <w:tcW w:w="11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7B79F6" w:rsidRPr="00EC40A5" w:rsidRDefault="007B79F6" w:rsidP="00F67643">
            <w:pPr>
              <w:spacing w:before="100" w:beforeAutospacing="1" w:after="100" w:afterAutospacing="1"/>
              <w:rPr>
                <w:rFonts w:ascii="GHEA Grapalat" w:hAnsi="GHEA Grapalat"/>
                <w:lang w:eastAsia="lv-LV"/>
              </w:rPr>
            </w:pPr>
            <w:r w:rsidRPr="00935799">
              <w:rPr>
                <w:rFonts w:ascii="GHEA Grapalat" w:hAnsi="GHEA Grapalat"/>
                <w:lang w:eastAsia="lv-LV"/>
              </w:rPr>
              <w:t xml:space="preserve">4.2. </w:t>
            </w:r>
            <w:proofErr w:type="spellStart"/>
            <w:r w:rsidRPr="00935799">
              <w:rPr>
                <w:rFonts w:ascii="GHEA Grapalat" w:hAnsi="GHEA Grapalat"/>
                <w:lang w:eastAsia="lv-LV"/>
              </w:rPr>
              <w:t>Ծախսերի</w:t>
            </w:r>
            <w:proofErr w:type="spellEnd"/>
            <w:r w:rsidRPr="00935799">
              <w:rPr>
                <w:rFonts w:ascii="GHEA Grapalat" w:hAnsi="GHEA Grapalat"/>
                <w:lang w:eastAsia="lv-LV"/>
              </w:rPr>
              <w:t xml:space="preserve"> </w:t>
            </w:r>
            <w:proofErr w:type="spellStart"/>
            <w:r w:rsidRPr="00935799">
              <w:rPr>
                <w:rFonts w:ascii="GHEA Grapalat" w:hAnsi="GHEA Grapalat"/>
                <w:lang w:eastAsia="lv-LV"/>
              </w:rPr>
              <w:t>գնահատում</w:t>
            </w:r>
            <w:proofErr w:type="spellEnd"/>
          </w:p>
        </w:tc>
        <w:tc>
          <w:tcPr>
            <w:tcW w:w="3846" w:type="pct"/>
            <w:gridSpan w:val="5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7B79F6" w:rsidRPr="00EC40A5" w:rsidRDefault="007B79F6" w:rsidP="00F67643">
            <w:pPr>
              <w:rPr>
                <w:rFonts w:ascii="GHEA Grapalat" w:hAnsi="GHEA Grapalat"/>
                <w:lang w:eastAsia="lv-LV"/>
              </w:rPr>
            </w:pPr>
          </w:p>
        </w:tc>
      </w:tr>
    </w:tbl>
    <w:p w:rsidR="007B79F6" w:rsidRPr="007B79F6" w:rsidRDefault="007B79F6" w:rsidP="007B79F6">
      <w:pPr>
        <w:pStyle w:val="ListParagraph1"/>
        <w:spacing w:line="360" w:lineRule="auto"/>
        <w:ind w:left="-180" w:right="-630" w:firstLine="180"/>
        <w:jc w:val="both"/>
        <w:rPr>
          <w:rFonts w:cs="Sylfaen"/>
          <w:shd w:val="clear" w:color="auto" w:fill="FFFFFF"/>
          <w:lang w:val="en-US"/>
        </w:rPr>
      </w:pPr>
      <w:r w:rsidRPr="00B10BB1">
        <w:rPr>
          <w:rStyle w:val="Strong"/>
          <w:rFonts w:ascii="GHEA Grapalat" w:hAnsi="GHEA Grapalat"/>
          <w:color w:val="000000"/>
          <w:lang w:val="hy-AM"/>
        </w:rPr>
        <w:tab/>
      </w:r>
      <w:r w:rsidRPr="00B10BB1">
        <w:rPr>
          <w:rStyle w:val="Strong"/>
          <w:rFonts w:ascii="GHEA Grapalat" w:hAnsi="GHEA Grapalat"/>
          <w:color w:val="000000"/>
          <w:lang w:val="hy-AM"/>
        </w:rPr>
        <w:tab/>
      </w:r>
      <w:r w:rsidRPr="00B10BB1">
        <w:rPr>
          <w:rStyle w:val="Strong"/>
          <w:rFonts w:ascii="GHEA Grapalat" w:hAnsi="GHEA Grapalat"/>
          <w:color w:val="000000"/>
          <w:lang w:val="hy-AM"/>
        </w:rPr>
        <w:tab/>
      </w:r>
      <w:r w:rsidRPr="00B10BB1">
        <w:rPr>
          <w:rStyle w:val="Strong"/>
          <w:rFonts w:ascii="GHEA Grapalat" w:hAnsi="GHEA Grapalat"/>
          <w:color w:val="000000"/>
          <w:lang w:val="hy-AM"/>
        </w:rPr>
        <w:tab/>
      </w:r>
      <w:r w:rsidRPr="00B10BB1">
        <w:rPr>
          <w:rStyle w:val="Strong"/>
          <w:rFonts w:ascii="GHEA Grapalat" w:hAnsi="GHEA Grapalat"/>
          <w:color w:val="000000"/>
          <w:lang w:val="hy-AM"/>
        </w:rPr>
        <w:tab/>
      </w:r>
    </w:p>
    <w:p w:rsidR="007B79F6" w:rsidRDefault="007B79F6" w:rsidP="007B79F6">
      <w:pPr>
        <w:widowControl w:val="0"/>
        <w:spacing w:line="360" w:lineRule="auto"/>
        <w:outlineLvl w:val="0"/>
        <w:rPr>
          <w:rFonts w:ascii="GHEA Grapalat" w:hAnsi="GHEA Grapalat"/>
          <w:sz w:val="24"/>
        </w:rPr>
      </w:pPr>
    </w:p>
    <w:p w:rsidR="007B79F6" w:rsidRPr="00BB2AEB" w:rsidRDefault="007B79F6" w:rsidP="007B79F6">
      <w:pPr>
        <w:jc w:val="center"/>
        <w:rPr>
          <w:rFonts w:ascii="GHEA Grapalat" w:hAnsi="GHEA Grapalat" w:cs="Sylfaen"/>
          <w:b/>
          <w:color w:val="000000"/>
          <w:sz w:val="24"/>
          <w:szCs w:val="24"/>
          <w:lang w:val="pt-PT"/>
        </w:rPr>
      </w:pPr>
      <w:r w:rsidRPr="00BB2AEB">
        <w:rPr>
          <w:rFonts w:ascii="GHEA Grapalat" w:hAnsi="GHEA Grapalat" w:cs="Sylfaen"/>
          <w:b/>
          <w:color w:val="000000"/>
          <w:sz w:val="24"/>
          <w:szCs w:val="24"/>
          <w:lang w:val="pt-PT"/>
        </w:rPr>
        <w:t>ՏԵՂԵԿԱՆՔ</w:t>
      </w:r>
    </w:p>
    <w:p w:rsidR="007B79F6" w:rsidRPr="00BB2AEB" w:rsidRDefault="007B79F6" w:rsidP="007B79F6">
      <w:pPr>
        <w:pStyle w:val="BodyTextIndent3"/>
        <w:spacing w:after="0" w:line="360" w:lineRule="auto"/>
        <w:ind w:left="0" w:firstLine="540"/>
        <w:jc w:val="center"/>
        <w:rPr>
          <w:rStyle w:val="Strong"/>
          <w:rFonts w:ascii="GHEA Grapalat" w:hAnsi="GHEA Grapalat"/>
          <w:bCs w:val="0"/>
          <w:color w:val="000000"/>
          <w:sz w:val="24"/>
          <w:szCs w:val="24"/>
          <w:lang w:val="pt-PT"/>
        </w:rPr>
      </w:pPr>
      <w:r w:rsidRPr="00BB2AEB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«</w:t>
      </w:r>
      <w:r w:rsidRPr="00BB2AEB">
        <w:rPr>
          <w:rStyle w:val="Strong"/>
          <w:rFonts w:ascii="GHEA Grapalat" w:hAnsi="GHEA Grapalat"/>
          <w:sz w:val="24"/>
          <w:szCs w:val="24"/>
          <w:lang w:val="hy-AM"/>
        </w:rPr>
        <w:t xml:space="preserve">ՓԱՅՏԱՐՎԵՍՏԻ ԹԱՆԳԱՐԱՆ» ՊԵՏԱԿԱՆ ՈՉ ԱՌԵՎՏՐԱՅԻՆ ԿԱԶՄԱԿԵՐՊՈՒԹՅՈՒՆԸ «ՀՈՎՀԱՆՆԵՍ ՇԱՐԱՄԲԵՅԱՆԻ ԱՆՎԱՆ ԺՈՂՈՎՐԴԱԿԱՆ ՍՏԵՂԾԱԳՈՐԾՈՒԹՅԱՆ ԿԵՆՏՐՈՆ» ՊԵՏԱԿԱՆ ՈՉ ԱՌԵՎՏՐԱՅԻՆ ԿԱԶՄԱԿԵՐՊՈՒԹՅԱՆԸ  ՄԻԱՑՄԱՆ ՁԵՎՈՎ ՎԵՐԱԿԱԶՄԱԿԵՐՊԵԼՈՒ, «ՀՈՎՀԱՆՆԵՍ ՇԱՐԱՄԲԵՅԱՆԻ ԱՆՎԱՆ ԺՈՂՈՎՐԴԱԿԱՆ </w:t>
      </w:r>
      <w:r>
        <w:rPr>
          <w:rStyle w:val="Strong"/>
          <w:rFonts w:ascii="GHEA Grapalat" w:hAnsi="GHEA Grapalat"/>
          <w:sz w:val="24"/>
          <w:szCs w:val="24"/>
          <w:lang w:val="ru-RU"/>
        </w:rPr>
        <w:t>ԱՐՎԵՍՏՆԵՐԻ</w:t>
      </w:r>
      <w:r w:rsidRPr="009D632C">
        <w:rPr>
          <w:rStyle w:val="Strong"/>
          <w:rFonts w:ascii="GHEA Grapalat" w:hAnsi="GHEA Grapalat"/>
          <w:sz w:val="24"/>
          <w:szCs w:val="24"/>
          <w:lang w:val="pt-PT"/>
        </w:rPr>
        <w:t xml:space="preserve"> </w:t>
      </w:r>
      <w:r w:rsidRPr="00BB2AEB">
        <w:rPr>
          <w:rStyle w:val="Strong"/>
          <w:rFonts w:ascii="GHEA Grapalat" w:hAnsi="GHEA Grapalat"/>
          <w:sz w:val="24"/>
          <w:szCs w:val="24"/>
          <w:lang w:val="hy-AM"/>
        </w:rPr>
        <w:t>ԹԱՆԳԱՐԱՆ» ՊԵՏԱԿԱՆ ՈՉ ԱՌԵՎՏՐԱՅԻՆ ԿԱԶՄԱԿԵՐՊՈՒԹՅՈՒՆԸ ՎԵՐԱՆՎԱՆԵԼՈՒ ԵՎ ՀԱՅԱՍՏԱՆԻ ՀԱՆՐԱՊԵՏՈՒԹՅԱՆ ԿԱՌԱՎԱՐՈՒԹՅԱՆ 2002 ԹՎԱԿԱՆԻ ՀՈՒՆԻՍԻ 6-Ի N 886-Ն ՈՐՈՇՄԱՆ ՄԵՋ ՓՈՓՈԽՈՒԹՅՈՒՆ ԿԱՏԱՐԵԼՈՒ ՄԱՍԻՆ»</w:t>
      </w:r>
      <w:r w:rsidRPr="00BB2AEB">
        <w:rPr>
          <w:rStyle w:val="Strong"/>
          <w:rFonts w:ascii="GHEA Grapalat" w:hAnsi="GHEA Grapalat"/>
          <w:color w:val="000000"/>
          <w:sz w:val="24"/>
          <w:szCs w:val="24"/>
          <w:lang w:val="pt-PT"/>
        </w:rPr>
        <w:t xml:space="preserve"> </w:t>
      </w:r>
      <w:r w:rsidRPr="00BB2AEB">
        <w:rPr>
          <w:rStyle w:val="Strong"/>
          <w:rFonts w:ascii="GHEA Grapalat" w:hAnsi="GHEA Grapalat"/>
          <w:sz w:val="24"/>
          <w:szCs w:val="24"/>
          <w:lang w:val="hy-AM"/>
        </w:rPr>
        <w:t xml:space="preserve">  ՀԱՅԱՍՏԱՆԻ ՀԱՆՐԱՊԵՏՈՒԹՅԱՆ ԿԱՌԱՎԱՐՈՒԹՅԱՆ ՈՐՈՇՄԱՆ ՆԱԽԱԳԾԻ  ԸՆԴՈՒՆՄԱՆ ԿԱՊԱԿՑՈՒԹՅԱՄԲ ԱՅԼ ԻՐԱՎԱԿԱՆ ԱԿՏԵՐՈՒՄ </w:t>
      </w:r>
      <w:r w:rsidRPr="00BB2AEB">
        <w:rPr>
          <w:rStyle w:val="Strong"/>
          <w:rFonts w:ascii="GHEA Grapalat" w:hAnsi="GHEA Grapalat"/>
          <w:sz w:val="24"/>
          <w:szCs w:val="24"/>
          <w:lang w:val="hy-AM"/>
        </w:rPr>
        <w:lastRenderedPageBreak/>
        <w:t>ՓՈՓՈԽՈՒԹՅՈՒՆՆԵՐԿԱՏԱՐԵԼՈՒ ԿԱՄ ՆՈՐ ԻՐԱՎԱԿԱՆ ԱԿՏԵՐ  ԸՆԴՈՒՆԵԼՈՒ  ԱՆՀՐԱԺԵՇՏՈՒԹՅԱՆ ՎԵՐԱԲԵՐՅԱԼ</w:t>
      </w:r>
    </w:p>
    <w:p w:rsidR="007B79F6" w:rsidRPr="00BB2AEB" w:rsidRDefault="007B79F6" w:rsidP="007B79F6">
      <w:pPr>
        <w:spacing w:before="100" w:beforeAutospacing="1" w:after="100" w:afterAutospacing="1"/>
        <w:jc w:val="center"/>
        <w:rPr>
          <w:rStyle w:val="Strong"/>
          <w:rFonts w:ascii="GHEA Grapalat" w:hAnsi="GHEA Grapalat"/>
          <w:sz w:val="24"/>
          <w:szCs w:val="24"/>
          <w:lang w:val="pt-PT"/>
        </w:rPr>
      </w:pPr>
    </w:p>
    <w:p w:rsidR="007B79F6" w:rsidRPr="006351C9" w:rsidRDefault="007B79F6" w:rsidP="007B79F6">
      <w:pPr>
        <w:pStyle w:val="BodyTextIndent3"/>
        <w:spacing w:after="0" w:line="360" w:lineRule="auto"/>
        <w:ind w:left="0" w:firstLine="540"/>
        <w:jc w:val="both"/>
        <w:rPr>
          <w:rStyle w:val="Strong"/>
          <w:rFonts w:ascii="GHEA Grapalat" w:hAnsi="GHEA Grapalat"/>
          <w:b w:val="0"/>
          <w:color w:val="000000"/>
          <w:sz w:val="24"/>
          <w:szCs w:val="24"/>
          <w:lang w:val="pt-PT"/>
        </w:rPr>
      </w:pP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«</w:t>
      </w:r>
      <w:r>
        <w:rPr>
          <w:rStyle w:val="Strong"/>
          <w:rFonts w:ascii="GHEA Grapalat" w:hAnsi="GHEA Grapalat"/>
          <w:color w:val="000000"/>
          <w:sz w:val="24"/>
          <w:szCs w:val="24"/>
          <w:lang w:val="en-US"/>
        </w:rPr>
        <w:t>Փ</w:t>
      </w:r>
      <w:proofErr w:type="spellStart"/>
      <w:r w:rsidRPr="00C70F38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այտարվեստի</w:t>
      </w:r>
      <w:proofErr w:type="spellEnd"/>
      <w:r w:rsidRPr="00C70F38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թանգարան» պետական ոչ </w:t>
      </w:r>
      <w:proofErr w:type="spellStart"/>
      <w:r w:rsidRPr="00C70F38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առեվտրային</w:t>
      </w:r>
      <w:proofErr w:type="spellEnd"/>
      <w:r w:rsidRPr="00C70F38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կազմակերպությունը «</w:t>
      </w:r>
      <w:r>
        <w:rPr>
          <w:rStyle w:val="Strong"/>
          <w:rFonts w:ascii="GHEA Grapalat" w:hAnsi="GHEA Grapalat"/>
          <w:color w:val="000000"/>
          <w:sz w:val="24"/>
          <w:szCs w:val="24"/>
          <w:lang w:val="en-US"/>
        </w:rPr>
        <w:t>Հ</w:t>
      </w:r>
      <w:proofErr w:type="spellStart"/>
      <w:r w:rsidRPr="00C70F38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ովհաննես</w:t>
      </w:r>
      <w:proofErr w:type="spellEnd"/>
      <w:r w:rsidRPr="00C70F38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  <w:lang w:val="en-US"/>
        </w:rPr>
        <w:t>Շ</w:t>
      </w:r>
      <w:proofErr w:type="spellStart"/>
      <w:r w:rsidRPr="00C70F38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արամբեյանի</w:t>
      </w:r>
      <w:proofErr w:type="spellEnd"/>
      <w:r w:rsidRPr="00C70F38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անվան ժողովրդական ստեղծագործության կենտրոն» պետական ոչ </w:t>
      </w:r>
      <w:proofErr w:type="spellStart"/>
      <w:r w:rsidRPr="00C70F38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առեվտրային</w:t>
      </w:r>
      <w:proofErr w:type="spellEnd"/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կազմակերպությանը  միացման ձ</w:t>
      </w:r>
      <w:r>
        <w:rPr>
          <w:rStyle w:val="Strong"/>
          <w:rFonts w:ascii="GHEA Grapalat" w:hAnsi="GHEA Grapalat"/>
          <w:color w:val="000000"/>
          <w:sz w:val="24"/>
          <w:szCs w:val="24"/>
          <w:lang w:val="en-US"/>
        </w:rPr>
        <w:t>և</w:t>
      </w:r>
      <w:proofErr w:type="spellStart"/>
      <w:r>
        <w:rPr>
          <w:rStyle w:val="Strong"/>
          <w:rFonts w:ascii="GHEA Grapalat" w:hAnsi="GHEA Grapalat"/>
          <w:color w:val="000000"/>
          <w:sz w:val="24"/>
          <w:szCs w:val="24"/>
          <w:lang w:val="ru-RU"/>
        </w:rPr>
        <w:t>ով</w:t>
      </w:r>
      <w:proofErr w:type="spellEnd"/>
      <w:r w:rsidRPr="00BB2AEB">
        <w:rPr>
          <w:rStyle w:val="Strong"/>
          <w:rFonts w:ascii="GHEA Grapalat" w:hAnsi="GHEA Grapalat"/>
          <w:color w:val="000000"/>
          <w:sz w:val="24"/>
          <w:szCs w:val="24"/>
          <w:lang w:val="pt-PT"/>
        </w:rPr>
        <w:t xml:space="preserve"> </w:t>
      </w:r>
      <w:r w:rsidRPr="00C70F38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վերակազմակերպելու, </w:t>
      </w:r>
      <w:r w:rsidRPr="00C70F38">
        <w:rPr>
          <w:rStyle w:val="Strong"/>
          <w:rFonts w:ascii="GHEA Grapalat" w:hAnsi="GHEA Grapalat"/>
          <w:color w:val="000000"/>
          <w:spacing w:val="-2"/>
          <w:sz w:val="24"/>
          <w:szCs w:val="24"/>
          <w:lang w:val="hy-AM"/>
        </w:rPr>
        <w:t>«</w:t>
      </w:r>
      <w:r>
        <w:rPr>
          <w:rStyle w:val="Strong"/>
          <w:rFonts w:ascii="GHEA Grapalat" w:hAnsi="GHEA Grapalat"/>
          <w:color w:val="000000"/>
          <w:spacing w:val="-2"/>
          <w:sz w:val="24"/>
          <w:szCs w:val="24"/>
          <w:lang w:val="en-US"/>
        </w:rPr>
        <w:t>Հ</w:t>
      </w:r>
      <w:proofErr w:type="spellStart"/>
      <w:r w:rsidRPr="00C70F38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ովհաննես</w:t>
      </w:r>
      <w:proofErr w:type="spellEnd"/>
      <w:r w:rsidRPr="00C70F38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  <w:lang w:val="en-US"/>
        </w:rPr>
        <w:t>Շ</w:t>
      </w:r>
      <w:proofErr w:type="spellStart"/>
      <w:r w:rsidRPr="00C70F38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արամբեյանի</w:t>
      </w:r>
      <w:proofErr w:type="spellEnd"/>
      <w:r w:rsidRPr="00C70F38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անվան ժողովրդական </w:t>
      </w:r>
      <w:proofErr w:type="spellStart"/>
      <w:r>
        <w:rPr>
          <w:rStyle w:val="Strong"/>
          <w:rFonts w:ascii="GHEA Grapalat" w:hAnsi="GHEA Grapalat"/>
          <w:color w:val="000000"/>
          <w:sz w:val="24"/>
          <w:szCs w:val="24"/>
          <w:lang w:val="ru-RU"/>
        </w:rPr>
        <w:t>արվեստների</w:t>
      </w:r>
      <w:proofErr w:type="spellEnd"/>
      <w:r w:rsidRPr="00BB2AEB">
        <w:rPr>
          <w:rStyle w:val="Strong"/>
          <w:rFonts w:ascii="GHEA Grapalat" w:hAnsi="GHEA Grapalat"/>
          <w:color w:val="000000"/>
          <w:sz w:val="24"/>
          <w:szCs w:val="24"/>
          <w:lang w:val="pt-PT"/>
        </w:rPr>
        <w:t xml:space="preserve"> </w:t>
      </w:r>
      <w:proofErr w:type="spellStart"/>
      <w:r>
        <w:rPr>
          <w:rStyle w:val="Strong"/>
          <w:rFonts w:ascii="GHEA Grapalat" w:hAnsi="GHEA Grapalat"/>
          <w:color w:val="000000"/>
          <w:sz w:val="24"/>
          <w:szCs w:val="24"/>
          <w:lang w:val="en-US"/>
        </w:rPr>
        <w:t>թանգարան</w:t>
      </w:r>
      <w:proofErr w:type="spellEnd"/>
      <w:r w:rsidRPr="00C70F38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» պետական ոչ </w:t>
      </w:r>
      <w:proofErr w:type="spellStart"/>
      <w:r w:rsidRPr="00C70F38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առեվտրային</w:t>
      </w:r>
      <w:proofErr w:type="spellEnd"/>
      <w:r w:rsidRPr="00C70F38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կազմակերպությունը վերանվանելու </w:t>
      </w:r>
      <w:r>
        <w:rPr>
          <w:rStyle w:val="Strong"/>
          <w:rFonts w:ascii="GHEA Grapalat" w:hAnsi="GHEA Grapalat"/>
          <w:color w:val="000000"/>
          <w:sz w:val="24"/>
          <w:szCs w:val="24"/>
          <w:lang w:val="en-US"/>
        </w:rPr>
        <w:t>և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  <w:lang w:val="en-US"/>
        </w:rPr>
        <w:t>Հ</w:t>
      </w:r>
      <w:proofErr w:type="spellStart"/>
      <w:r w:rsidRPr="00C70F38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այաստանի</w:t>
      </w:r>
      <w:proofErr w:type="spellEnd"/>
      <w:r w:rsidRPr="00C70F38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>
        <w:rPr>
          <w:rStyle w:val="Strong"/>
          <w:rFonts w:ascii="GHEA Grapalat" w:hAnsi="GHEA Grapalat"/>
          <w:color w:val="000000"/>
          <w:sz w:val="24"/>
          <w:szCs w:val="24"/>
          <w:lang w:val="en-US"/>
        </w:rPr>
        <w:t>Հ</w:t>
      </w:r>
      <w:proofErr w:type="spellStart"/>
      <w:r w:rsidRPr="00C70F38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անրապետության</w:t>
      </w:r>
      <w:proofErr w:type="spellEnd"/>
      <w:r w:rsidRPr="00C70F38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կառավարության </w:t>
      </w:r>
      <w:r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2002 թվականի հունիսի 6-ի N 886-</w:t>
      </w:r>
      <w:r>
        <w:rPr>
          <w:rStyle w:val="Strong"/>
          <w:rFonts w:ascii="GHEA Grapalat" w:hAnsi="GHEA Grapalat"/>
          <w:color w:val="000000"/>
          <w:sz w:val="24"/>
          <w:szCs w:val="24"/>
          <w:lang w:val="en-US"/>
        </w:rPr>
        <w:t>Ն</w:t>
      </w:r>
      <w:r w:rsidRPr="00C70F38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որոշման մեջ փոփոխություն կատարելու մասին»</w:t>
      </w:r>
      <w:r w:rsidRPr="00C70F38">
        <w:rPr>
          <w:rStyle w:val="Strong"/>
          <w:rFonts w:ascii="GHEA Grapalat" w:hAnsi="GHEA Grapalat"/>
          <w:color w:val="000000"/>
          <w:sz w:val="24"/>
          <w:szCs w:val="24"/>
          <w:lang w:val="pt-PT"/>
        </w:rPr>
        <w:t xml:space="preserve"> </w:t>
      </w:r>
      <w:r w:rsidRPr="002F6993">
        <w:rPr>
          <w:rFonts w:ascii="GHEA Grapalat" w:hAnsi="GHEA Grapalat"/>
          <w:b/>
          <w:bCs/>
          <w:sz w:val="24"/>
          <w:szCs w:val="24"/>
          <w:lang w:val="hy-AM"/>
        </w:rPr>
        <w:t>Հայաստանի Հանրապետության կառավարության</w:t>
      </w:r>
      <w:r w:rsidRPr="002F6993">
        <w:rPr>
          <w:rStyle w:val="Strong"/>
          <w:rFonts w:ascii="GHEA Grapalat" w:hAnsi="GHEA Grapalat"/>
          <w:sz w:val="24"/>
          <w:szCs w:val="24"/>
          <w:lang w:val="hy-AM"/>
        </w:rPr>
        <w:t xml:space="preserve"> </w:t>
      </w:r>
      <w:r w:rsidRPr="006351C9">
        <w:rPr>
          <w:rStyle w:val="Strong"/>
          <w:rFonts w:ascii="GHEA Grapalat" w:hAnsi="GHEA Grapalat"/>
          <w:sz w:val="24"/>
          <w:szCs w:val="24"/>
          <w:lang w:val="hy-AM"/>
        </w:rPr>
        <w:t xml:space="preserve"> որոշման ընդունման </w:t>
      </w:r>
      <w:proofErr w:type="spellStart"/>
      <w:r w:rsidRPr="006351C9">
        <w:rPr>
          <w:rStyle w:val="Strong"/>
          <w:rFonts w:ascii="GHEA Grapalat" w:hAnsi="GHEA Grapalat"/>
          <w:sz w:val="24"/>
          <w:szCs w:val="24"/>
          <w:lang w:val="hy-AM"/>
        </w:rPr>
        <w:t>կապակ</w:t>
      </w:r>
      <w:proofErr w:type="spellEnd"/>
      <w:r w:rsidRPr="006351C9">
        <w:rPr>
          <w:rStyle w:val="Strong"/>
          <w:rFonts w:ascii="GHEA Grapalat" w:hAnsi="GHEA Grapalat"/>
          <w:sz w:val="24"/>
          <w:szCs w:val="24"/>
          <w:lang w:val="pt-PT"/>
        </w:rPr>
        <w:softHyphen/>
      </w:r>
      <w:proofErr w:type="spellStart"/>
      <w:r w:rsidRPr="006351C9">
        <w:rPr>
          <w:rStyle w:val="Strong"/>
          <w:rFonts w:ascii="GHEA Grapalat" w:hAnsi="GHEA Grapalat"/>
          <w:sz w:val="24"/>
          <w:szCs w:val="24"/>
          <w:lang w:val="hy-AM"/>
        </w:rPr>
        <w:t>ցու</w:t>
      </w:r>
      <w:proofErr w:type="spellEnd"/>
      <w:r w:rsidRPr="006351C9">
        <w:rPr>
          <w:rStyle w:val="Strong"/>
          <w:rFonts w:ascii="GHEA Grapalat" w:hAnsi="GHEA Grapalat"/>
          <w:sz w:val="24"/>
          <w:szCs w:val="24"/>
          <w:lang w:val="pt-PT"/>
        </w:rPr>
        <w:softHyphen/>
      </w:r>
      <w:proofErr w:type="spellStart"/>
      <w:r w:rsidRPr="006351C9">
        <w:rPr>
          <w:rStyle w:val="Strong"/>
          <w:rFonts w:ascii="GHEA Grapalat" w:hAnsi="GHEA Grapalat"/>
          <w:sz w:val="24"/>
          <w:szCs w:val="24"/>
          <w:lang w:val="hy-AM"/>
        </w:rPr>
        <w:t>թյամբ</w:t>
      </w:r>
      <w:proofErr w:type="spellEnd"/>
      <w:r w:rsidRPr="006351C9">
        <w:rPr>
          <w:rStyle w:val="Strong"/>
          <w:rFonts w:ascii="GHEA Grapalat" w:hAnsi="GHEA Grapalat"/>
          <w:sz w:val="24"/>
          <w:szCs w:val="24"/>
          <w:lang w:val="hy-AM"/>
        </w:rPr>
        <w:t xml:space="preserve">  այլ իրավական ակտերում փոփոխություններ  կատարելու կամ նոր իրավական ակտեր  ընդունելու  անհրաժեշտություն չկա:</w:t>
      </w:r>
    </w:p>
    <w:p w:rsidR="007B79F6" w:rsidRPr="006351C9" w:rsidRDefault="007B79F6" w:rsidP="007B79F6">
      <w:pPr>
        <w:jc w:val="center"/>
        <w:rPr>
          <w:rFonts w:ascii="GHEA Grapalat" w:hAnsi="GHEA Grapalat"/>
          <w:sz w:val="24"/>
          <w:szCs w:val="24"/>
          <w:lang w:val="pt-PT"/>
        </w:rPr>
      </w:pPr>
    </w:p>
    <w:p w:rsidR="007B79F6" w:rsidRPr="00C70F38" w:rsidRDefault="007B79F6" w:rsidP="007B79F6">
      <w:pPr>
        <w:jc w:val="center"/>
        <w:rPr>
          <w:lang w:val="pt-PT"/>
        </w:rPr>
      </w:pPr>
    </w:p>
    <w:p w:rsidR="007B79F6" w:rsidRPr="002F6993" w:rsidRDefault="007B79F6" w:rsidP="007B79F6">
      <w:pPr>
        <w:spacing w:line="360" w:lineRule="auto"/>
        <w:contextualSpacing/>
        <w:jc w:val="both"/>
        <w:rPr>
          <w:rFonts w:ascii="GHEA Grapalat" w:hAnsi="GHEA Grapalat"/>
          <w:sz w:val="24"/>
          <w:lang w:val="pt-PT"/>
        </w:rPr>
      </w:pPr>
    </w:p>
    <w:p w:rsidR="007B79F6" w:rsidRDefault="007B79F6" w:rsidP="007B79F6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</w:p>
    <w:p w:rsidR="007B79F6" w:rsidRDefault="007B79F6" w:rsidP="007B79F6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</w:p>
    <w:p w:rsidR="007B79F6" w:rsidRDefault="007B79F6" w:rsidP="007B79F6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</w:p>
    <w:p w:rsidR="007B79F6" w:rsidRDefault="007B79F6" w:rsidP="007B79F6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</w:p>
    <w:p w:rsidR="007B79F6" w:rsidRDefault="007B79F6" w:rsidP="007B79F6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</w:p>
    <w:p w:rsidR="007B79F6" w:rsidRDefault="007B79F6" w:rsidP="007B79F6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</w:p>
    <w:p w:rsidR="007B79F6" w:rsidRPr="00D17C4E" w:rsidRDefault="007B79F6" w:rsidP="007B79F6">
      <w:pPr>
        <w:spacing w:line="360" w:lineRule="auto"/>
        <w:contextualSpacing/>
        <w:jc w:val="both"/>
        <w:rPr>
          <w:rFonts w:ascii="GHEA Grapalat" w:hAnsi="GHEA Grapalat"/>
          <w:sz w:val="24"/>
          <w:lang w:val="hy-AM"/>
        </w:rPr>
      </w:pPr>
    </w:p>
    <w:p w:rsidR="00672B46" w:rsidRPr="007B79F6" w:rsidRDefault="00672B46" w:rsidP="007B79F6">
      <w:pPr>
        <w:jc w:val="both"/>
        <w:rPr>
          <w:rFonts w:ascii="GHEA Grapalat" w:hAnsi="GHEA Grapalat"/>
          <w:sz w:val="24"/>
          <w:szCs w:val="24"/>
          <w:lang w:val="hy-AM"/>
        </w:rPr>
      </w:pPr>
    </w:p>
    <w:sectPr w:rsidR="00672B46" w:rsidRPr="007B79F6" w:rsidSect="00F85913">
      <w:headerReference w:type="even" r:id="rId7"/>
      <w:footerReference w:type="default" r:id="rId8"/>
      <w:pgSz w:w="11909" w:h="16834" w:code="9"/>
      <w:pgMar w:top="992" w:right="851" w:bottom="284" w:left="1418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753" w:rsidRDefault="00CB0753" w:rsidP="000F6F96">
      <w:pPr>
        <w:spacing w:after="0" w:line="240" w:lineRule="auto"/>
      </w:pPr>
      <w:r>
        <w:separator/>
      </w:r>
    </w:p>
  </w:endnote>
  <w:endnote w:type="continuationSeparator" w:id="0">
    <w:p w:rsidR="00CB0753" w:rsidRDefault="00CB0753" w:rsidP="000F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392E" w:rsidRDefault="00CB075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B075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  <w:p w:rsidR="00C92213" w:rsidRDefault="00CB0753" w:rsidP="00F65C9E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753" w:rsidRDefault="00CB0753" w:rsidP="000F6F96">
      <w:pPr>
        <w:spacing w:after="0" w:line="240" w:lineRule="auto"/>
      </w:pPr>
      <w:r>
        <w:separator/>
      </w:r>
    </w:p>
  </w:footnote>
  <w:footnote w:type="continuationSeparator" w:id="0">
    <w:p w:rsidR="00CB0753" w:rsidRDefault="00CB0753" w:rsidP="000F6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88" w:rsidRDefault="00672B46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B3017"/>
    <w:multiLevelType w:val="hybridMultilevel"/>
    <w:tmpl w:val="B8E4866C"/>
    <w:lvl w:ilvl="0" w:tplc="CD780010">
      <w:start w:val="1"/>
      <w:numFmt w:val="decimal"/>
      <w:lvlText w:val="%1."/>
      <w:lvlJc w:val="left"/>
      <w:pPr>
        <w:ind w:left="1069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875138"/>
    <w:multiLevelType w:val="hybridMultilevel"/>
    <w:tmpl w:val="18502A94"/>
    <w:lvl w:ilvl="0" w:tplc="FFB8DB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8AA103E"/>
    <w:multiLevelType w:val="hybridMultilevel"/>
    <w:tmpl w:val="458433F2"/>
    <w:lvl w:ilvl="0" w:tplc="182461F6">
      <w:start w:val="4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3136BBA"/>
    <w:multiLevelType w:val="hybridMultilevel"/>
    <w:tmpl w:val="085CEB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264CB"/>
    <w:multiLevelType w:val="hybridMultilevel"/>
    <w:tmpl w:val="2DEAC56C"/>
    <w:lvl w:ilvl="0" w:tplc="C6F8BF6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4B7C00"/>
    <w:multiLevelType w:val="hybridMultilevel"/>
    <w:tmpl w:val="720EF0A8"/>
    <w:lvl w:ilvl="0" w:tplc="BC163C94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7056B0"/>
    <w:multiLevelType w:val="hybridMultilevel"/>
    <w:tmpl w:val="FCD668F2"/>
    <w:lvl w:ilvl="0" w:tplc="6E0C4554">
      <w:start w:val="2"/>
      <w:numFmt w:val="decimal"/>
      <w:lvlText w:val="%1."/>
      <w:lvlJc w:val="left"/>
      <w:pPr>
        <w:ind w:left="720" w:hanging="360"/>
      </w:pPr>
      <w:rPr>
        <w:rFonts w:hint="default"/>
        <w:lang w:val="hy-AM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FF7B20"/>
    <w:multiLevelType w:val="hybridMultilevel"/>
    <w:tmpl w:val="9C784A6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9F6"/>
    <w:rsid w:val="00071244"/>
    <w:rsid w:val="00081F60"/>
    <w:rsid w:val="000F6F96"/>
    <w:rsid w:val="001333B8"/>
    <w:rsid w:val="001454E9"/>
    <w:rsid w:val="00187335"/>
    <w:rsid w:val="002273AC"/>
    <w:rsid w:val="003372D4"/>
    <w:rsid w:val="003A42ED"/>
    <w:rsid w:val="0048216E"/>
    <w:rsid w:val="00502018"/>
    <w:rsid w:val="005254E2"/>
    <w:rsid w:val="005B645D"/>
    <w:rsid w:val="006135C5"/>
    <w:rsid w:val="00672B46"/>
    <w:rsid w:val="007B79F6"/>
    <w:rsid w:val="008C04BE"/>
    <w:rsid w:val="008D6B88"/>
    <w:rsid w:val="009D4D32"/>
    <w:rsid w:val="00AA4F7C"/>
    <w:rsid w:val="00AD411D"/>
    <w:rsid w:val="00AF7840"/>
    <w:rsid w:val="00B019FD"/>
    <w:rsid w:val="00B23A93"/>
    <w:rsid w:val="00BC5785"/>
    <w:rsid w:val="00C74350"/>
    <w:rsid w:val="00CB0753"/>
    <w:rsid w:val="00CF63A7"/>
    <w:rsid w:val="00D50889"/>
    <w:rsid w:val="00E95D5B"/>
    <w:rsid w:val="00EE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85A1B"/>
  <w15:docId w15:val="{2089EF43-5C09-43C2-9B7F-CAA33E047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6F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7B79F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7B79F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B79F6"/>
    <w:pPr>
      <w:spacing w:before="100"/>
      <w:ind w:left="720"/>
      <w:contextualSpacing/>
    </w:pPr>
    <w:rPr>
      <w:rFonts w:ascii="Calibri" w:eastAsia="Calibri" w:hAnsi="Calibri" w:cs="Times New Roman"/>
      <w:sz w:val="20"/>
      <w:szCs w:val="20"/>
      <w:lang w:val="en-US" w:eastAsia="en-US"/>
    </w:rPr>
  </w:style>
  <w:style w:type="paragraph" w:styleId="NormalWeb">
    <w:name w:val="Normal (Web)"/>
    <w:basedOn w:val="Normal"/>
    <w:rsid w:val="007B79F6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styleId="Strong">
    <w:name w:val="Strong"/>
    <w:basedOn w:val="DefaultParagraphFont"/>
    <w:qFormat/>
    <w:rsid w:val="007B79F6"/>
    <w:rPr>
      <w:b/>
      <w:bCs/>
    </w:rPr>
  </w:style>
  <w:style w:type="paragraph" w:customStyle="1" w:styleId="ListParagraph1">
    <w:name w:val="List Paragraph1"/>
    <w:aliases w:val="List Paragraph (numbered (a)),OBC Bullet,List Paragraph11,Normal numbered,List_Paragraph,Multilevel para_II"/>
    <w:basedOn w:val="Normal"/>
    <w:link w:val="ListParagraphChar"/>
    <w:rsid w:val="007B79F6"/>
    <w:pPr>
      <w:spacing w:before="360" w:after="240" w:line="240" w:lineRule="auto"/>
      <w:ind w:left="720" w:hanging="576"/>
    </w:pPr>
    <w:rPr>
      <w:rFonts w:ascii="Calibri" w:eastAsia="Times Armenian" w:hAnsi="Calibri" w:cs="Times New Roman"/>
      <w:szCs w:val="20"/>
    </w:rPr>
  </w:style>
  <w:style w:type="character" w:customStyle="1" w:styleId="ListParagraphChar">
    <w:name w:val="List Paragraph Char"/>
    <w:aliases w:val="List Paragraph (numbered (a)) Char,OBC Bullet Char,List Paragraph11 Char,Normal numbered Char,List_Paragraph Char,Multilevel para_II Char,List Paragraph1 Char"/>
    <w:link w:val="ListParagraph1"/>
    <w:locked/>
    <w:rsid w:val="007B79F6"/>
    <w:rPr>
      <w:rFonts w:ascii="Calibri" w:eastAsia="Times Armenian" w:hAnsi="Calibri" w:cs="Times New Roman"/>
      <w:szCs w:val="20"/>
    </w:rPr>
  </w:style>
  <w:style w:type="paragraph" w:customStyle="1" w:styleId="norm">
    <w:name w:val="norm"/>
    <w:basedOn w:val="Normal"/>
    <w:link w:val="normChar"/>
    <w:rsid w:val="007B79F6"/>
    <w:pPr>
      <w:spacing w:after="0" w:line="480" w:lineRule="auto"/>
      <w:ind w:firstLine="709"/>
      <w:jc w:val="both"/>
    </w:pPr>
    <w:rPr>
      <w:rFonts w:ascii="Arial Armenian" w:eastAsia="Times New Roman" w:hAnsi="Arial Armenian" w:cs="Times New Roman"/>
      <w:lang w:val="en-US"/>
    </w:rPr>
  </w:style>
  <w:style w:type="character" w:customStyle="1" w:styleId="normChar">
    <w:name w:val="norm Char"/>
    <w:link w:val="norm"/>
    <w:locked/>
    <w:rsid w:val="007B79F6"/>
    <w:rPr>
      <w:rFonts w:ascii="Arial Armenian" w:eastAsia="Times New Roman" w:hAnsi="Arial Armenian" w:cs="Times New Roman"/>
      <w:lang w:val="en-US"/>
    </w:rPr>
  </w:style>
  <w:style w:type="character" w:styleId="Emphasis">
    <w:name w:val="Emphasis"/>
    <w:qFormat/>
    <w:rsid w:val="007B79F6"/>
    <w:rPr>
      <w:i/>
      <w:iCs/>
    </w:rPr>
  </w:style>
  <w:style w:type="paragraph" w:customStyle="1" w:styleId="mechtex">
    <w:name w:val="mechtex"/>
    <w:basedOn w:val="Normal"/>
    <w:link w:val="mechtexChar"/>
    <w:rsid w:val="007B79F6"/>
    <w:pPr>
      <w:spacing w:after="0" w:line="240" w:lineRule="auto"/>
      <w:jc w:val="center"/>
    </w:pPr>
    <w:rPr>
      <w:rFonts w:ascii="Arial Armenian" w:eastAsia="Times New Roman" w:hAnsi="Arial Armenian" w:cs="Times New Roman"/>
      <w:lang w:val="en-US"/>
    </w:rPr>
  </w:style>
  <w:style w:type="character" w:customStyle="1" w:styleId="mechtexChar">
    <w:name w:val="mechtex Char"/>
    <w:link w:val="mechtex"/>
    <w:locked/>
    <w:rsid w:val="007B79F6"/>
    <w:rPr>
      <w:rFonts w:ascii="Arial Armenian" w:eastAsia="Times New Roman" w:hAnsi="Arial Armenian" w:cs="Times New Roman"/>
      <w:lang w:val="en-US"/>
    </w:rPr>
  </w:style>
  <w:style w:type="character" w:customStyle="1" w:styleId="apple-converted-space">
    <w:name w:val="apple-converted-space"/>
    <w:basedOn w:val="DefaultParagraphFont"/>
    <w:rsid w:val="007B7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1469</Words>
  <Characters>8375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garnik</dc:creator>
  <cp:keywords/>
  <dc:description/>
  <cp:lastModifiedBy>Lusine Miqayelyan</cp:lastModifiedBy>
  <cp:revision>3</cp:revision>
  <dcterms:created xsi:type="dcterms:W3CDTF">2020-01-31T11:37:00Z</dcterms:created>
  <dcterms:modified xsi:type="dcterms:W3CDTF">2020-01-31T12:17:00Z</dcterms:modified>
</cp:coreProperties>
</file>